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4881A" w14:textId="77777777" w:rsidR="002E2438" w:rsidRPr="000A609D" w:rsidRDefault="002E2438" w:rsidP="00356660">
      <w:pPr>
        <w:rPr>
          <w:rFonts w:ascii="Lucida Sans" w:hAnsi="Lucida Sans"/>
          <w:color w:val="FF6600"/>
        </w:rPr>
      </w:pPr>
      <w:bookmarkStart w:id="0" w:name="_GoBack"/>
      <w:bookmarkEnd w:id="0"/>
    </w:p>
    <w:p w14:paraId="6F663EA9" w14:textId="77777777" w:rsidR="002507C3" w:rsidRDefault="002507C3" w:rsidP="00356660">
      <w:pPr>
        <w:rPr>
          <w:rFonts w:ascii="Lucida Sans" w:hAnsi="Lucida Sans"/>
        </w:rPr>
      </w:pPr>
    </w:p>
    <w:p w14:paraId="407EC4D8" w14:textId="77777777" w:rsidR="002507C3" w:rsidRPr="002507C3" w:rsidRDefault="002507C3" w:rsidP="002507C3">
      <w:pPr>
        <w:rPr>
          <w:rFonts w:ascii="Lucida Sans" w:hAnsi="Lucida Sans"/>
        </w:rPr>
      </w:pPr>
    </w:p>
    <w:p w14:paraId="5A52583A" w14:textId="77777777" w:rsidR="002507C3" w:rsidRPr="002507C3" w:rsidRDefault="002507C3" w:rsidP="002507C3">
      <w:pPr>
        <w:rPr>
          <w:rFonts w:ascii="Lucida Sans" w:hAnsi="Lucida Sans"/>
        </w:rPr>
      </w:pPr>
    </w:p>
    <w:p w14:paraId="240F8708" w14:textId="77777777" w:rsidR="009733B3" w:rsidRDefault="009733B3" w:rsidP="006B2DA0">
      <w:pPr>
        <w:jc w:val="center"/>
        <w:rPr>
          <w:rFonts w:ascii="Lucida Sans" w:hAnsi="Lucida Sans"/>
          <w:noProof/>
        </w:rPr>
      </w:pPr>
    </w:p>
    <w:p w14:paraId="02BC0F35" w14:textId="77777777" w:rsidR="009733B3" w:rsidRDefault="009733B3" w:rsidP="006B2DA0">
      <w:pPr>
        <w:jc w:val="center"/>
        <w:rPr>
          <w:rFonts w:ascii="Lucida Sans" w:hAnsi="Lucida Sans"/>
          <w:noProof/>
        </w:rPr>
      </w:pPr>
    </w:p>
    <w:p w14:paraId="03A01ACE" w14:textId="77777777" w:rsidR="009733B3" w:rsidRDefault="009733B3" w:rsidP="006B2DA0">
      <w:pPr>
        <w:jc w:val="center"/>
        <w:rPr>
          <w:rFonts w:ascii="Lucida Sans" w:hAnsi="Lucida Sans"/>
          <w:noProof/>
        </w:rPr>
      </w:pPr>
    </w:p>
    <w:p w14:paraId="30310D4F" w14:textId="77777777" w:rsidR="009733B3" w:rsidRDefault="009733B3" w:rsidP="006B2DA0">
      <w:pPr>
        <w:jc w:val="center"/>
        <w:rPr>
          <w:rFonts w:ascii="Lucida Sans" w:hAnsi="Lucida Sans"/>
          <w:noProof/>
        </w:rPr>
      </w:pPr>
    </w:p>
    <w:p w14:paraId="64D84A35" w14:textId="77777777" w:rsidR="002507C3" w:rsidRPr="002507C3" w:rsidRDefault="002507C3" w:rsidP="006B2DA0">
      <w:pPr>
        <w:jc w:val="center"/>
        <w:rPr>
          <w:rFonts w:ascii="Lucida Sans" w:hAnsi="Lucida Sans"/>
        </w:rPr>
      </w:pPr>
    </w:p>
    <w:p w14:paraId="58A3BEE3" w14:textId="77777777" w:rsidR="002507C3" w:rsidRDefault="002507C3" w:rsidP="006B2DA0">
      <w:pPr>
        <w:jc w:val="center"/>
        <w:rPr>
          <w:rFonts w:ascii="Lucida Sans" w:hAnsi="Lucida Sans"/>
        </w:rPr>
      </w:pPr>
    </w:p>
    <w:p w14:paraId="1CDEF4B7" w14:textId="77777777" w:rsidR="009733B3" w:rsidRPr="002507C3" w:rsidRDefault="00F3692A" w:rsidP="006B2DA0">
      <w:pPr>
        <w:jc w:val="center"/>
        <w:rPr>
          <w:rFonts w:ascii="Lucida Sans" w:hAnsi="Lucida Sans"/>
        </w:rPr>
      </w:pPr>
      <w:r>
        <w:rPr>
          <w:rFonts w:ascii="Lucida Sans" w:hAnsi="Lucida Sans"/>
          <w:noProof/>
          <w:color w:val="FF6600"/>
        </w:rPr>
        <mc:AlternateContent>
          <mc:Choice Requires="wps">
            <w:drawing>
              <wp:anchor distT="0" distB="0" distL="114300" distR="114300" simplePos="0" relativeHeight="251640832" behindDoc="0" locked="0" layoutInCell="1" allowOverlap="1" wp14:anchorId="24EB5619" wp14:editId="7352C1CA">
                <wp:simplePos x="0" y="0"/>
                <wp:positionH relativeFrom="column">
                  <wp:posOffset>167971</wp:posOffset>
                </wp:positionH>
                <wp:positionV relativeFrom="paragraph">
                  <wp:posOffset>5715</wp:posOffset>
                </wp:positionV>
                <wp:extent cx="5533390" cy="2025125"/>
                <wp:effectExtent l="0" t="0" r="0" b="0"/>
                <wp:wrapNone/>
                <wp:docPr id="48"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025125"/>
                        </a:xfrm>
                        <a:prstGeom prst="rect">
                          <a:avLst/>
                        </a:prstGeom>
                        <a:noFill/>
                        <a:ln>
                          <a:noFill/>
                        </a:ln>
                        <a:extLst/>
                      </wps:spPr>
                      <wps:txbx>
                        <w:txbxContent>
                          <w:p w14:paraId="314169ED" w14:textId="77777777" w:rsidR="00AB5D33" w:rsidRPr="008B1AD1" w:rsidRDefault="00AB5D33" w:rsidP="006E3F74">
                            <w:pPr>
                              <w:pStyle w:val="Titre"/>
                              <w:rPr>
                                <w:sz w:val="80"/>
                                <w:szCs w:val="80"/>
                              </w:rPr>
                            </w:pPr>
                            <w:r w:rsidRPr="008B1AD1">
                              <w:rPr>
                                <w:sz w:val="80"/>
                                <w:szCs w:val="80"/>
                              </w:rPr>
                              <w:t>Questions – Réponses</w:t>
                            </w:r>
                          </w:p>
                          <w:p w14:paraId="35897CA5" w14:textId="77777777" w:rsidR="00AB5D33" w:rsidRPr="008B1AD1" w:rsidRDefault="00AB5D33" w:rsidP="006E3F74">
                            <w:pPr>
                              <w:pStyle w:val="Titre"/>
                              <w:rPr>
                                <w:sz w:val="80"/>
                                <w:szCs w:val="80"/>
                              </w:rPr>
                            </w:pPr>
                            <w:r>
                              <w:rPr>
                                <w:sz w:val="80"/>
                                <w:szCs w:val="80"/>
                              </w:rPr>
                              <w:t>Réglementation risques biologiques</w:t>
                            </w:r>
                          </w:p>
                          <w:p w14:paraId="767F8DB8" w14:textId="77777777" w:rsidR="00AB5D33" w:rsidRPr="008F0A8A" w:rsidRDefault="00AB5D33" w:rsidP="006E3F74">
                            <w:pPr>
                              <w:pStyle w:val="Titre"/>
                              <w:rPr>
                                <w:rFonts w:eastAsia="MS Minngs"/>
                              </w:rPr>
                            </w:pPr>
                          </w:p>
                          <w:p w14:paraId="166CCC80" w14:textId="77777777" w:rsidR="00AB5D33" w:rsidRPr="008F0A8A" w:rsidRDefault="00AB5D33" w:rsidP="00656677">
                            <w:pPr>
                              <w:autoSpaceDE w:val="0"/>
                              <w:autoSpaceDN w:val="0"/>
                              <w:adjustRightInd w:val="0"/>
                              <w:rPr>
                                <w:rFonts w:asciiTheme="minorHAnsi" w:hAnsiTheme="minorHAnsi" w:cstheme="minorHAnsi"/>
                                <w:color w:val="FFFFFF"/>
                                <w:sz w:val="64"/>
                                <w:szCs w:val="64"/>
                                <w:shd w:val="clear" w:color="auto" w:fill="151C40"/>
                              </w:rPr>
                            </w:pPr>
                            <w:r w:rsidRPr="008F0A8A">
                              <w:rPr>
                                <w:rFonts w:asciiTheme="minorHAnsi" w:hAnsiTheme="minorHAnsi" w:cstheme="minorHAnsi"/>
                                <w:color w:val="FFFFFF"/>
                                <w:sz w:val="64"/>
                                <w:szCs w:val="64"/>
                                <w:shd w:val="clear" w:color="auto" w:fill="151C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5619" id="_x0000_t202" coordsize="21600,21600" o:spt="202" path="m,l,21600r21600,l21600,xe">
                <v:stroke joinstyle="miter"/>
                <v:path gradientshapeok="t" o:connecttype="rect"/>
              </v:shapetype>
              <v:shape id="Text Box 522" o:spid="_x0000_s1026" type="#_x0000_t202" style="position:absolute;left:0;text-align:left;margin-left:13.25pt;margin-top:.45pt;width:435.7pt;height:159.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jK+QEAANUDAAAOAAAAZHJzL2Uyb0RvYy54bWysU9uO0zAQfUfiHyy/07RpA2zUdLXsahHS&#10;cpF2+YCp4zQWiceM3Sbl6xk73VLgDfFieS4+c87MeH099p04aPIGbSUXs7kU2iqsjd1V8uvT/au3&#10;UvgAtoYOra7kUXt5vXn5Yj24UufYYldrEgxifTm4SrYhuDLLvGp1D36GTlsONkg9BDZpl9UEA6P3&#10;XZbP56+zAal2hEp7z967KSg3Cb9ptAqfm8brILpKMreQTkrnNp7ZZg3ljsC1Rp1owD+w6MFYLnqG&#10;uoMAYk/mL6jeKEKPTZgp7DNsGqN00sBqFvM/1Dy24HTSws3x7twm//9g1afDFxKmruSKJ2Wh5xk9&#10;6TGIdziKIs9jgwbnS857dJwZRg7woJNY7x5QffPC4m0LdqdviHBoNdRMcBFfZhdPJxwfQbbDR6y5&#10;EOwDJqCxoT52j/shGJ0HdTwPJ5JR7CyK5XJ5xSHFsXyeF4u8SDWgfH7uyIf3GnsRL5Uknn6Ch8OD&#10;D5EOlM8psZrFe9N1aQM6+5uDEycPFz89jUoi+UlGGLfjqTNbrI+siXDaLf4LfGmRfkgx8F5V0n/f&#10;A2kpug+W+3K1WK3iIiZjVbzJ2aDLyPYyAlYxVCWDFNP1NkzLu3dkdi1XmiZh8YZ72ZikMlKdWJ0m&#10;wLuTxJ/2PC7npZ2yfv3GzU8AAAD//wMAUEsDBBQABgAIAAAAIQDxO2jd3AAAAAcBAAAPAAAAZHJz&#10;L2Rvd25yZXYueG1sTI7BTsMwEETvSPyDtUjcqNNCSxKyqRCIK6iFVuLmxtskIl5HsduEv2c5wW1G&#10;M5p5xXpynTrTEFrPCPNZAoq48rblGuHj/eUmBRWiYWs6z4TwTQHW5eVFYXLrR97QeRtrJSMccoPQ&#10;xNjnWoeqIWfCzPfEkh394EwUO9TaDmaUcdfpRZKstDMty0NjenpqqPranhzC7vX4ub9L3upnt+xH&#10;PyWaXaYRr6+mxwdQkab4V4ZffEGHUpgO/sQ2qA5hsVpKEyEDJWma3Ys4INzOsxR0Wej//OUPAAAA&#10;//8DAFBLAQItABQABgAIAAAAIQC2gziS/gAAAOEBAAATAAAAAAAAAAAAAAAAAAAAAABbQ29udGVu&#10;dF9UeXBlc10ueG1sUEsBAi0AFAAGAAgAAAAhADj9If/WAAAAlAEAAAsAAAAAAAAAAAAAAAAALwEA&#10;AF9yZWxzLy5yZWxzUEsBAi0AFAAGAAgAAAAhADLDWMr5AQAA1QMAAA4AAAAAAAAAAAAAAAAALgIA&#10;AGRycy9lMm9Eb2MueG1sUEsBAi0AFAAGAAgAAAAhAPE7aN3cAAAABwEAAA8AAAAAAAAAAAAAAAAA&#10;UwQAAGRycy9kb3ducmV2LnhtbFBLBQYAAAAABAAEAPMAAABcBQAAAAA=&#10;" filled="f" stroked="f">
                <v:textbox>
                  <w:txbxContent>
                    <w:p w14:paraId="314169ED" w14:textId="77777777" w:rsidR="00AB5D33" w:rsidRPr="008B1AD1" w:rsidRDefault="00AB5D33" w:rsidP="006E3F74">
                      <w:pPr>
                        <w:pStyle w:val="Titre"/>
                        <w:rPr>
                          <w:sz w:val="80"/>
                          <w:szCs w:val="80"/>
                        </w:rPr>
                      </w:pPr>
                      <w:r w:rsidRPr="008B1AD1">
                        <w:rPr>
                          <w:sz w:val="80"/>
                          <w:szCs w:val="80"/>
                        </w:rPr>
                        <w:t>Questions – Réponses</w:t>
                      </w:r>
                    </w:p>
                    <w:p w14:paraId="35897CA5" w14:textId="77777777" w:rsidR="00AB5D33" w:rsidRPr="008B1AD1" w:rsidRDefault="00AB5D33" w:rsidP="006E3F74">
                      <w:pPr>
                        <w:pStyle w:val="Titre"/>
                        <w:rPr>
                          <w:sz w:val="80"/>
                          <w:szCs w:val="80"/>
                        </w:rPr>
                      </w:pPr>
                      <w:r>
                        <w:rPr>
                          <w:sz w:val="80"/>
                          <w:szCs w:val="80"/>
                        </w:rPr>
                        <w:t>Réglementation risques biologiques</w:t>
                      </w:r>
                    </w:p>
                    <w:p w14:paraId="767F8DB8" w14:textId="77777777" w:rsidR="00AB5D33" w:rsidRPr="008F0A8A" w:rsidRDefault="00AB5D33" w:rsidP="006E3F74">
                      <w:pPr>
                        <w:pStyle w:val="Titre"/>
                        <w:rPr>
                          <w:rFonts w:eastAsia="MS Minngs"/>
                        </w:rPr>
                      </w:pPr>
                    </w:p>
                    <w:p w14:paraId="166CCC80" w14:textId="77777777" w:rsidR="00AB5D33" w:rsidRPr="008F0A8A" w:rsidRDefault="00AB5D33" w:rsidP="00656677">
                      <w:pPr>
                        <w:autoSpaceDE w:val="0"/>
                        <w:autoSpaceDN w:val="0"/>
                        <w:adjustRightInd w:val="0"/>
                        <w:rPr>
                          <w:rFonts w:asciiTheme="minorHAnsi" w:hAnsiTheme="minorHAnsi" w:cstheme="minorHAnsi"/>
                          <w:color w:val="FFFFFF"/>
                          <w:sz w:val="64"/>
                          <w:szCs w:val="64"/>
                          <w:shd w:val="clear" w:color="auto" w:fill="151C40"/>
                        </w:rPr>
                      </w:pPr>
                      <w:r w:rsidRPr="008F0A8A">
                        <w:rPr>
                          <w:rFonts w:asciiTheme="minorHAnsi" w:hAnsiTheme="minorHAnsi" w:cstheme="minorHAnsi"/>
                          <w:color w:val="FFFFFF"/>
                          <w:sz w:val="64"/>
                          <w:szCs w:val="64"/>
                          <w:shd w:val="clear" w:color="auto" w:fill="151C40"/>
                        </w:rPr>
                        <w:t xml:space="preserve"> </w:t>
                      </w:r>
                    </w:p>
                  </w:txbxContent>
                </v:textbox>
              </v:shape>
            </w:pict>
          </mc:Fallback>
        </mc:AlternateContent>
      </w:r>
    </w:p>
    <w:p w14:paraId="305ED9B0" w14:textId="77777777" w:rsidR="006B2DA0" w:rsidRPr="002507C3" w:rsidRDefault="006B2DA0" w:rsidP="002507C3">
      <w:pPr>
        <w:rPr>
          <w:rFonts w:ascii="Lucida Sans" w:hAnsi="Lucida Sans"/>
        </w:rPr>
      </w:pPr>
    </w:p>
    <w:p w14:paraId="41D1FA2C" w14:textId="77777777" w:rsidR="002507C3" w:rsidRPr="002507C3" w:rsidRDefault="002507C3" w:rsidP="002507C3">
      <w:pPr>
        <w:rPr>
          <w:rFonts w:ascii="Lucida Sans" w:hAnsi="Lucida Sans"/>
        </w:rPr>
      </w:pPr>
    </w:p>
    <w:p w14:paraId="2F773D88" w14:textId="77777777" w:rsidR="002507C3" w:rsidRPr="002507C3" w:rsidRDefault="002507C3" w:rsidP="002507C3">
      <w:pPr>
        <w:rPr>
          <w:rFonts w:ascii="Lucida Sans" w:hAnsi="Lucida Sans"/>
        </w:rPr>
      </w:pPr>
    </w:p>
    <w:p w14:paraId="0C805231" w14:textId="77777777" w:rsidR="002507C3" w:rsidRPr="002507C3" w:rsidRDefault="002507C3" w:rsidP="002507C3">
      <w:pPr>
        <w:rPr>
          <w:rFonts w:ascii="Lucida Sans" w:hAnsi="Lucida Sans"/>
        </w:rPr>
      </w:pPr>
    </w:p>
    <w:p w14:paraId="31DDD5BA" w14:textId="77777777" w:rsidR="002507C3" w:rsidRPr="002507C3" w:rsidRDefault="002507C3" w:rsidP="002507C3">
      <w:pPr>
        <w:rPr>
          <w:rFonts w:ascii="Lucida Sans" w:hAnsi="Lucida Sans"/>
        </w:rPr>
      </w:pPr>
    </w:p>
    <w:p w14:paraId="265D15B1" w14:textId="77777777" w:rsidR="002507C3" w:rsidRPr="002507C3" w:rsidRDefault="002507C3" w:rsidP="002507C3">
      <w:pPr>
        <w:rPr>
          <w:rFonts w:ascii="Lucida Sans" w:hAnsi="Lucida Sans"/>
        </w:rPr>
      </w:pPr>
    </w:p>
    <w:p w14:paraId="5C15E7F6" w14:textId="77777777" w:rsidR="002507C3" w:rsidRPr="002507C3" w:rsidRDefault="002507C3" w:rsidP="002507C3">
      <w:pPr>
        <w:rPr>
          <w:rFonts w:ascii="Lucida Sans" w:hAnsi="Lucida Sans"/>
        </w:rPr>
      </w:pPr>
    </w:p>
    <w:p w14:paraId="4F70BF34" w14:textId="77777777" w:rsidR="002507C3" w:rsidRPr="002507C3" w:rsidRDefault="002507C3" w:rsidP="002507C3">
      <w:pPr>
        <w:rPr>
          <w:rFonts w:ascii="Lucida Sans" w:hAnsi="Lucida Sans"/>
        </w:rPr>
      </w:pPr>
    </w:p>
    <w:p w14:paraId="33640AE1" w14:textId="77777777" w:rsidR="002507C3" w:rsidRPr="002507C3" w:rsidRDefault="002507C3" w:rsidP="002507C3">
      <w:pPr>
        <w:rPr>
          <w:rFonts w:ascii="Lucida Sans" w:hAnsi="Lucida Sans"/>
        </w:rPr>
      </w:pPr>
    </w:p>
    <w:p w14:paraId="20021D2D" w14:textId="77777777" w:rsidR="00F01B91" w:rsidRDefault="00F01B91" w:rsidP="002507C3">
      <w:pPr>
        <w:rPr>
          <w:rFonts w:ascii="Lucida Sans" w:hAnsi="Lucida Sans"/>
        </w:rPr>
      </w:pPr>
    </w:p>
    <w:p w14:paraId="0C260D1C" w14:textId="77777777" w:rsidR="00CF04DA" w:rsidRPr="002507C3" w:rsidRDefault="00E37D30" w:rsidP="002507C3">
      <w:pPr>
        <w:tabs>
          <w:tab w:val="left" w:pos="5609"/>
        </w:tabs>
        <w:rPr>
          <w:rFonts w:ascii="Lucida Sans" w:hAnsi="Lucida Sans"/>
        </w:rPr>
        <w:sectPr w:rsidR="00CF04DA" w:rsidRPr="002507C3" w:rsidSect="009A44B9">
          <w:headerReference w:type="even" r:id="rId12"/>
          <w:headerReference w:type="default" r:id="rId13"/>
          <w:footerReference w:type="even" r:id="rId14"/>
          <w:footerReference w:type="default" r:id="rId15"/>
          <w:footerReference w:type="first" r:id="rId16"/>
          <w:pgSz w:w="11906" w:h="16838" w:code="9"/>
          <w:pgMar w:top="1417" w:right="1417" w:bottom="1417" w:left="1417" w:header="284" w:footer="284" w:gutter="0"/>
          <w:cols w:space="708"/>
          <w:docGrid w:linePitch="360"/>
        </w:sectPr>
      </w:pPr>
      <w:r>
        <w:rPr>
          <w:rFonts w:ascii="Lucida Sans" w:hAnsi="Lucida Sans"/>
          <w:noProof/>
          <w:color w:val="FF6600"/>
        </w:rPr>
        <mc:AlternateContent>
          <mc:Choice Requires="wps">
            <w:drawing>
              <wp:anchor distT="0" distB="0" distL="114300" distR="114300" simplePos="0" relativeHeight="251646976" behindDoc="0" locked="0" layoutInCell="1" allowOverlap="1" wp14:anchorId="48E151E0" wp14:editId="070EE302">
                <wp:simplePos x="0" y="0"/>
                <wp:positionH relativeFrom="column">
                  <wp:posOffset>491683</wp:posOffset>
                </wp:positionH>
                <wp:positionV relativeFrom="paragraph">
                  <wp:posOffset>499690</wp:posOffset>
                </wp:positionV>
                <wp:extent cx="4659630" cy="898497"/>
                <wp:effectExtent l="0" t="0" r="7620" b="2540"/>
                <wp:wrapNone/>
                <wp:docPr id="24" name="Zone de texte 24"/>
                <wp:cNvGraphicFramePr/>
                <a:graphic xmlns:a="http://schemas.openxmlformats.org/drawingml/2006/main">
                  <a:graphicData uri="http://schemas.microsoft.com/office/word/2010/wordprocessingShape">
                    <wps:wsp>
                      <wps:cNvSpPr txBox="1"/>
                      <wps:spPr>
                        <a:xfrm>
                          <a:off x="0" y="0"/>
                          <a:ext cx="4659630" cy="898497"/>
                        </a:xfrm>
                        <a:prstGeom prst="rect">
                          <a:avLst/>
                        </a:prstGeom>
                        <a:solidFill>
                          <a:schemeClr val="lt1"/>
                        </a:solidFill>
                        <a:ln w="6350">
                          <a:noFill/>
                        </a:ln>
                      </wps:spPr>
                      <wps:txbx>
                        <w:txbxContent>
                          <w:p w14:paraId="5282F982" w14:textId="77777777" w:rsidR="00AB5D33" w:rsidRPr="009733B3" w:rsidRDefault="00AB5D33" w:rsidP="006E3F74">
                            <w:pPr>
                              <w:jc w:val="center"/>
                              <w:rPr>
                                <w:rStyle w:val="Sous-titreCar"/>
                                <w:rFonts w:ascii="Century Gothic" w:hAnsi="Century Gothic"/>
                                <w:i w:val="0"/>
                                <w:u w:val="none"/>
                              </w:rPr>
                            </w:pPr>
                            <w:r w:rsidRPr="009733B3">
                              <w:rPr>
                                <w:rStyle w:val="Sous-titreCar"/>
                                <w:rFonts w:ascii="Century Gothic" w:hAnsi="Century Gothic"/>
                                <w:i w:val="0"/>
                                <w:u w:val="none"/>
                              </w:rPr>
                              <w:t xml:space="preserve">DÉCRET </w:t>
                            </w:r>
                            <w:r>
                              <w:rPr>
                                <w:rStyle w:val="Sous-titreCar"/>
                                <w:rFonts w:ascii="Century Gothic" w:hAnsi="Century Gothic"/>
                                <w:i w:val="0"/>
                                <w:u w:val="none"/>
                              </w:rPr>
                              <w:t xml:space="preserve">n° </w:t>
                            </w:r>
                            <w:r w:rsidRPr="00C02654">
                              <w:rPr>
                                <w:rStyle w:val="Sous-titreCar"/>
                                <w:rFonts w:ascii="Century Gothic" w:hAnsi="Century Gothic"/>
                                <w:i w:val="0"/>
                                <w:u w:val="none"/>
                              </w:rPr>
                              <w:t>2021-951 du 16 juillet 2021</w:t>
                            </w:r>
                          </w:p>
                          <w:p w14:paraId="05AAE2F2" w14:textId="77777777" w:rsidR="00AB5D33" w:rsidRPr="008F4D4A" w:rsidRDefault="00AB5D33" w:rsidP="008A1215">
                            <w:pPr>
                              <w:jc w:val="center"/>
                              <w:rPr>
                                <w:rFonts w:cstheme="minorHAnsi"/>
                                <w:color w:val="C00000"/>
                                <w:sz w:val="16"/>
                                <w:szCs w:val="16"/>
                              </w:rPr>
                            </w:pPr>
                            <w:r>
                              <w:rPr>
                                <w:rStyle w:val="Sous-titreCar"/>
                                <w:rFonts w:ascii="Century Gothic" w:hAnsi="Century Gothic"/>
                                <w:i w:val="0"/>
                                <w:u w:val="none"/>
                              </w:rPr>
                              <w:t>ARRÊTÉ DU 18 décembre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151E0" id="Zone de texte 24" o:spid="_x0000_s1027" type="#_x0000_t202" style="position:absolute;left:0;text-align:left;margin-left:38.7pt;margin-top:39.35pt;width:366.9pt;height:7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qHSgIAAIcEAAAOAAAAZHJzL2Uyb0RvYy54bWysVMFuGjEQvVfqP1i+lwUCBFYsESWiqhQl&#10;kUgVqTfj9bKWbI9rG3bp13fsBULTnqpezHhm9nnmvRnmd61W5CCcl2AKOuj1KRGGQynNrqDfXtaf&#10;ppT4wEzJFBhR0KPw9G7x8cO8sbkYQg2qFI4giPF5Ywtah2DzLPO8Fpr5HlhhMFiB0yzg1e2y0rEG&#10;0bXKhv3+JGvAldYBF96j974L0kXCryrBw1NVeRGIKijWFtLp0rmNZ7aYs3znmK0lP5XB/qEKzaTB&#10;Ry9Q9ywwsnfyDygtuQMPVehx0BlUleQi9YDdDPrvutnUzIrUC5Lj7YUm//9g+ePh2RFZFnQ4osQw&#10;jRp9R6VIKUgQbRAE/UhSY32OuRuL2aH9DC2KffZ7dMbe28rp+ItdEYwj3ccLxQhFODpHk/FscoMh&#10;jrHpbDqa3UaY7O1r63z4IkCTaBTUoYSJWXZ48KFLPafExzwoWa6lUukSx0aslCMHhoKrkGpE8N+y&#10;lCFNQSc3434CNhA/75CVwVpir11P0Qrttk0EXfrdQnlEGhx00+QtX0us9YH58Mwcjg+2hysRnvCo&#10;FOBbcLIoqcH9/Js/5qOqGKWkwXEsqP+xZ05Qor4a1Hs2GI3i/KbLaHw7xIu7jmyvI2avV4AEDHD5&#10;LE9mzA/qbFYO9CtuzjK+iiFmOL5d0HA2V6FbEtw8LpbLlIQTa1l4MBvLI3QkPCrx0r4yZ09yxZl5&#10;hPPgsvydal1u/NLAch+gkknSyHPH6ol+nPY0FKfNjOt0fU9Zb/8fi18AAAD//wMAUEsDBBQABgAI&#10;AAAAIQDLsvq64QAAAAkBAAAPAAAAZHJzL2Rvd25yZXYueG1sTI/NToRAEITvJr7DpE28GHeAVSHI&#10;sDHGn8Sby67G2yzTApHpIcws4NvbnvRU6VSl6utis9heTDj6zpGCeBWBQKqd6ahRsKseLzMQPmgy&#10;uneECr7Rw6Y8PSl0btxMrzhtQyO4hHyuFbQhDLmUvm7Rar9yAxJ7n260OvA5NtKMeuZy28skim6k&#10;1R3xQqsHvG+x/toerYKPi+b9xS9P+3l9vR4enqcqfTOVUudny90tiIBL+AvDLz6jQ8lMB3ck40Wv&#10;IE2vOMmapSDYz+I4AXFQkCRRArIs5P8Pyh8AAAD//wMAUEsBAi0AFAAGAAgAAAAhALaDOJL+AAAA&#10;4QEAABMAAAAAAAAAAAAAAAAAAAAAAFtDb250ZW50X1R5cGVzXS54bWxQSwECLQAUAAYACAAAACEA&#10;OP0h/9YAAACUAQAACwAAAAAAAAAAAAAAAAAvAQAAX3JlbHMvLnJlbHNQSwECLQAUAAYACAAAACEA&#10;+j9Kh0oCAACHBAAADgAAAAAAAAAAAAAAAAAuAgAAZHJzL2Uyb0RvYy54bWxQSwECLQAUAAYACAAA&#10;ACEAy7L6uuEAAAAJAQAADwAAAAAAAAAAAAAAAACkBAAAZHJzL2Rvd25yZXYueG1sUEsFBgAAAAAE&#10;AAQA8wAAALIFAAAAAA==&#10;" fillcolor="white [3201]" stroked="f" strokeweight=".5pt">
                <v:textbox>
                  <w:txbxContent>
                    <w:p w14:paraId="5282F982" w14:textId="77777777" w:rsidR="00AB5D33" w:rsidRPr="009733B3" w:rsidRDefault="00AB5D33" w:rsidP="006E3F74">
                      <w:pPr>
                        <w:jc w:val="center"/>
                        <w:rPr>
                          <w:rStyle w:val="Sous-titreCar"/>
                          <w:rFonts w:ascii="Century Gothic" w:hAnsi="Century Gothic"/>
                          <w:i w:val="0"/>
                          <w:u w:val="none"/>
                        </w:rPr>
                      </w:pPr>
                      <w:r w:rsidRPr="009733B3">
                        <w:rPr>
                          <w:rStyle w:val="Sous-titreCar"/>
                          <w:rFonts w:ascii="Century Gothic" w:hAnsi="Century Gothic"/>
                          <w:i w:val="0"/>
                          <w:u w:val="none"/>
                        </w:rPr>
                        <w:t xml:space="preserve">DÉCRET </w:t>
                      </w:r>
                      <w:r>
                        <w:rPr>
                          <w:rStyle w:val="Sous-titreCar"/>
                          <w:rFonts w:ascii="Century Gothic" w:hAnsi="Century Gothic"/>
                          <w:i w:val="0"/>
                          <w:u w:val="none"/>
                        </w:rPr>
                        <w:t xml:space="preserve">n° </w:t>
                      </w:r>
                      <w:r w:rsidRPr="00C02654">
                        <w:rPr>
                          <w:rStyle w:val="Sous-titreCar"/>
                          <w:rFonts w:ascii="Century Gothic" w:hAnsi="Century Gothic"/>
                          <w:i w:val="0"/>
                          <w:u w:val="none"/>
                        </w:rPr>
                        <w:t>2021-951 du 16 juillet 2021</w:t>
                      </w:r>
                    </w:p>
                    <w:p w14:paraId="05AAE2F2" w14:textId="77777777" w:rsidR="00AB5D33" w:rsidRPr="008F4D4A" w:rsidRDefault="00AB5D33" w:rsidP="008A1215">
                      <w:pPr>
                        <w:jc w:val="center"/>
                        <w:rPr>
                          <w:rFonts w:cstheme="minorHAnsi"/>
                          <w:color w:val="C00000"/>
                          <w:sz w:val="16"/>
                          <w:szCs w:val="16"/>
                        </w:rPr>
                      </w:pPr>
                      <w:r>
                        <w:rPr>
                          <w:rStyle w:val="Sous-titreCar"/>
                          <w:rFonts w:ascii="Century Gothic" w:hAnsi="Century Gothic"/>
                          <w:i w:val="0"/>
                          <w:u w:val="none"/>
                        </w:rPr>
                        <w:t>ARRÊTÉ DU 18 décembre 2020</w:t>
                      </w:r>
                    </w:p>
                  </w:txbxContent>
                </v:textbox>
              </v:shape>
            </w:pict>
          </mc:Fallback>
        </mc:AlternateContent>
      </w:r>
      <w:r w:rsidR="00D80C32">
        <w:rPr>
          <w:rFonts w:ascii="Lucida Sans" w:hAnsi="Lucida Sans"/>
          <w:noProof/>
          <w:color w:val="FF6600"/>
        </w:rPr>
        <mc:AlternateContent>
          <mc:Choice Requires="wps">
            <w:drawing>
              <wp:anchor distT="0" distB="0" distL="114300" distR="114300" simplePos="0" relativeHeight="251648000" behindDoc="0" locked="0" layoutInCell="1" allowOverlap="1" wp14:anchorId="61277507" wp14:editId="41C17B50">
                <wp:simplePos x="0" y="0"/>
                <wp:positionH relativeFrom="column">
                  <wp:posOffset>1509450</wp:posOffset>
                </wp:positionH>
                <wp:positionV relativeFrom="paragraph">
                  <wp:posOffset>2131861</wp:posOffset>
                </wp:positionV>
                <wp:extent cx="2854518" cy="342900"/>
                <wp:effectExtent l="0" t="0" r="3175" b="0"/>
                <wp:wrapNone/>
                <wp:docPr id="19" name="Zone de texte 19"/>
                <wp:cNvGraphicFramePr/>
                <a:graphic xmlns:a="http://schemas.openxmlformats.org/drawingml/2006/main">
                  <a:graphicData uri="http://schemas.microsoft.com/office/word/2010/wordprocessingShape">
                    <wps:wsp>
                      <wps:cNvSpPr txBox="1"/>
                      <wps:spPr>
                        <a:xfrm>
                          <a:off x="0" y="0"/>
                          <a:ext cx="2854518" cy="342900"/>
                        </a:xfrm>
                        <a:prstGeom prst="rect">
                          <a:avLst/>
                        </a:prstGeom>
                        <a:solidFill>
                          <a:schemeClr val="lt1"/>
                        </a:solidFill>
                        <a:ln w="6350">
                          <a:noFill/>
                        </a:ln>
                      </wps:spPr>
                      <wps:txbx>
                        <w:txbxContent>
                          <w:p w14:paraId="7B1C14EB" w14:textId="73AFFD49" w:rsidR="00AB5D33" w:rsidRPr="009733B3" w:rsidRDefault="00D66F4E" w:rsidP="00F3692A">
                            <w:pPr>
                              <w:pStyle w:val="DGTdition"/>
                              <w:jc w:val="center"/>
                              <w:rPr>
                                <w:b w:val="0"/>
                                <w:i w:val="0"/>
                                <w:u w:val="none"/>
                              </w:rPr>
                            </w:pPr>
                            <w:r>
                              <w:rPr>
                                <w:b w:val="0"/>
                                <w:i w:val="0"/>
                                <w:u w:val="none"/>
                              </w:rPr>
                              <w:t>Décembre</w:t>
                            </w:r>
                            <w:r w:rsidR="00AB5D33">
                              <w:rPr>
                                <w:b w:val="0"/>
                                <w:i w:val="0"/>
                                <w:u w:val="none"/>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77507" id="_x0000_t202" coordsize="21600,21600" o:spt="202" path="m,l,21600r21600,l21600,xe">
                <v:stroke joinstyle="miter"/>
                <v:path gradientshapeok="t" o:connecttype="rect"/>
              </v:shapetype>
              <v:shape id="Zone de texte 19" o:spid="_x0000_s1028" type="#_x0000_t202" style="position:absolute;left:0;text-align:left;margin-left:118.85pt;margin-top:167.85pt;width:224.7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NSwIAAIcEAAAOAAAAZHJzL2Uyb0RvYy54bWysVE1v2zAMvQ/YfxB0X+ykSdcEdYqsRYYB&#10;QVsgLQrspshyY0AWNUmJnf36PclJ23U7DbvIFEnx4z3Sl1ddo9leOV+TKfhwkHOmjKSyNs8Ff3xY&#10;frrgzAdhSqHJqIIflOdX848fLls7UyPaki6VYwhi/Ky1Bd+GYGdZ5uVWNcIPyCoDY0WuEQFX95yV&#10;TrSI3uhslOfnWUuutI6k8h7am97I5yl+VSkZ7qrKq8B0wVFbSKdL5yae2fxSzJ6dsNtaHssQ/1BF&#10;I2qDpC+hbkQQbOfqP0I1tXTkqQoDSU1GVVVLlXpAN8P8XTfrrbAq9QJwvH2Byf+/sPJ2f+9YXYK7&#10;KWdGNODoO5hipWJBdUEx6AFSa/0MvmsL79B9oQ4PTnoPZey9q1wTv+iKwQ64Dy8QIxSTUI4uJuPJ&#10;EEMhYTsbj6Z54iB7fW2dD18VNSwKBXegMCEr9isfUAlcTy4xmSddl8ta63SJY6OutWN7AcJ1SDXi&#10;xW9e2rC24OdnkzwFNhSf95G1QYLYa99TlEK36RJAo1O/GyoPgMFRP03eymWNWlfCh3vhMD7oHCsR&#10;7nBUmpCLjhJnW3I//6aP/mAVVs5ajGPB/Y+dcIoz/c2A7+lwPI7zmy7jyecRLu6tZfPWYnbNNQGA&#10;IZbPyiRG/6BPYuWoecLmLGJWmISRyF3wcBKvQ78k2DypFovkhIm1IqzM2soYOgIemXjonoSzR7ri&#10;zNzSaXDF7B1rvW98aWixC1TVidKIc4/qEX5Me2L6uJlxnd7ek9fr/2P+CwAA//8DAFBLAwQUAAYA&#10;CAAAACEAMgCYGOEAAAALAQAADwAAAGRycy9kb3ducmV2LnhtbEyPTU+EMBCG7yb+h2ZMvBi3SLNb&#10;RMrGGD+Svbn4EW9dOgKRtoR2Af+940lv8/HknWeK7WJ7NuEYOu8UXK0SYOhqbzrXKHipHi4zYCFq&#10;Z3TvHSr4xgDb8vSk0Lnxs3vGaR8bRiEu5FpBG+OQcx7qFq0OKz+go92nH62O1I4NN6OeKdz2PE2S&#10;Dbe6c3Sh1QPetVh/7Y9WwcdF874Ly+PrLNZiuH+aKvlmKqXOz5bbG2ARl/gHw68+qUNJTgd/dCaw&#10;XkEqpCRUgRBrKojYZDIFdqBJdi2BlwX//0P5AwAA//8DAFBLAQItABQABgAIAAAAIQC2gziS/gAA&#10;AOEBAAATAAAAAAAAAAAAAAAAAAAAAABbQ29udGVudF9UeXBlc10ueG1sUEsBAi0AFAAGAAgAAAAh&#10;ADj9If/WAAAAlAEAAAsAAAAAAAAAAAAAAAAALwEAAF9yZWxzLy5yZWxzUEsBAi0AFAAGAAgAAAAh&#10;AD9gWI1LAgAAhwQAAA4AAAAAAAAAAAAAAAAALgIAAGRycy9lMm9Eb2MueG1sUEsBAi0AFAAGAAgA&#10;AAAhADIAmBjhAAAACwEAAA8AAAAAAAAAAAAAAAAApQQAAGRycy9kb3ducmV2LnhtbFBLBQYAAAAA&#10;BAAEAPMAAACzBQAAAAA=&#10;" fillcolor="white [3201]" stroked="f" strokeweight=".5pt">
                <v:textbox>
                  <w:txbxContent>
                    <w:p w14:paraId="7B1C14EB" w14:textId="73AFFD49" w:rsidR="00AB5D33" w:rsidRPr="009733B3" w:rsidRDefault="00D66F4E" w:rsidP="00F3692A">
                      <w:pPr>
                        <w:pStyle w:val="DGTdition"/>
                        <w:jc w:val="center"/>
                        <w:rPr>
                          <w:b w:val="0"/>
                          <w:i w:val="0"/>
                          <w:u w:val="none"/>
                        </w:rPr>
                      </w:pPr>
                      <w:r>
                        <w:rPr>
                          <w:b w:val="0"/>
                          <w:i w:val="0"/>
                          <w:u w:val="none"/>
                        </w:rPr>
                        <w:t>Décembre</w:t>
                      </w:r>
                      <w:r w:rsidR="00AB5D33">
                        <w:rPr>
                          <w:b w:val="0"/>
                          <w:i w:val="0"/>
                          <w:u w:val="none"/>
                        </w:rPr>
                        <w:t xml:space="preserve"> 2021</w:t>
                      </w:r>
                    </w:p>
                  </w:txbxContent>
                </v:textbox>
              </v:shape>
            </w:pict>
          </mc:Fallback>
        </mc:AlternateContent>
      </w:r>
      <w:r w:rsidR="006C3B4F">
        <w:rPr>
          <w:rFonts w:ascii="Lucida Sans" w:hAnsi="Lucida Sans"/>
          <w:noProof/>
          <w:color w:val="FF6600"/>
        </w:rPr>
        <mc:AlternateContent>
          <mc:Choice Requires="wps">
            <w:drawing>
              <wp:anchor distT="0" distB="0" distL="114300" distR="114300" simplePos="0" relativeHeight="251641856" behindDoc="0" locked="0" layoutInCell="1" allowOverlap="1" wp14:anchorId="36A489E0" wp14:editId="614A19BC">
                <wp:simplePos x="0" y="0"/>
                <wp:positionH relativeFrom="margin">
                  <wp:align>center</wp:align>
                </wp:positionH>
                <wp:positionV relativeFrom="paragraph">
                  <wp:posOffset>1866281</wp:posOffset>
                </wp:positionV>
                <wp:extent cx="3906982" cy="1581150"/>
                <wp:effectExtent l="0" t="0" r="0" b="0"/>
                <wp:wrapNone/>
                <wp:docPr id="23"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982"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6C15" w14:textId="77777777" w:rsidR="00AB5D33" w:rsidRDefault="00AB5D33" w:rsidP="00B42792">
                            <w:pPr>
                              <w:autoSpaceDE w:val="0"/>
                              <w:autoSpaceDN w:val="0"/>
                              <w:adjustRightInd w:val="0"/>
                              <w:rPr>
                                <w:rFonts w:cstheme="minorHAnsi"/>
                                <w:color w:val="FFFFFF"/>
                                <w:sz w:val="64"/>
                                <w:szCs w:val="64"/>
                                <w:shd w:val="clear" w:color="auto" w:fill="151C40"/>
                              </w:rPr>
                            </w:pPr>
                          </w:p>
                          <w:p w14:paraId="160A47C2" w14:textId="77777777" w:rsidR="00AB5D33" w:rsidRPr="009733B3" w:rsidRDefault="00AB5D33" w:rsidP="009733B3">
                            <w:pPr>
                              <w:pStyle w:val="DGT"/>
                              <w:jc w:val="center"/>
                              <w:rPr>
                                <w:color w:val="auto"/>
                                <w:sz w:val="40"/>
                                <w:szCs w:val="40"/>
                              </w:rPr>
                            </w:pPr>
                            <w:r w:rsidRPr="009733B3">
                              <w:rPr>
                                <w:color w:val="auto"/>
                                <w:sz w:val="40"/>
                                <w:szCs w:val="40"/>
                              </w:rPr>
                              <w:t>Direction Générale du Travail</w:t>
                            </w:r>
                          </w:p>
                          <w:p w14:paraId="236FA722" w14:textId="77777777" w:rsidR="00AB5D33" w:rsidRPr="00A9605A" w:rsidRDefault="00AB5D33" w:rsidP="00B42792">
                            <w:pPr>
                              <w:autoSpaceDE w:val="0"/>
                              <w:autoSpaceDN w:val="0"/>
                              <w:adjustRightInd w:val="0"/>
                              <w:rPr>
                                <w:rFonts w:eastAsia="MS Minngs" w:cs="Calibri"/>
                                <w:color w:val="FFFFFF"/>
                                <w:sz w:val="64"/>
                                <w:szCs w:val="64"/>
                                <w:shd w:val="clear" w:color="auto" w:fill="151C40"/>
                              </w:rPr>
                            </w:pPr>
                          </w:p>
                          <w:p w14:paraId="0D6B8C09" w14:textId="77777777" w:rsidR="00AB5D33" w:rsidRPr="00A9605A" w:rsidRDefault="00AB5D33" w:rsidP="00B42792">
                            <w:pPr>
                              <w:autoSpaceDE w:val="0"/>
                              <w:autoSpaceDN w:val="0"/>
                              <w:adjustRightInd w:val="0"/>
                              <w:rPr>
                                <w:color w:val="1F1C40"/>
                                <w:sz w:val="64"/>
                                <w:szCs w:val="64"/>
                              </w:rPr>
                            </w:pPr>
                            <w:r w:rsidRPr="00A9605A">
                              <w:rPr>
                                <w:rFonts w:cstheme="minorHAnsi"/>
                                <w:color w:val="FFFFFF"/>
                                <w:sz w:val="64"/>
                                <w:szCs w:val="64"/>
                                <w:shd w:val="clear" w:color="auto" w:fill="151C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489E0" id="_x0000_s1029" type="#_x0000_t202" style="position:absolute;left:0;text-align:left;margin-left:0;margin-top:146.95pt;width:307.65pt;height:124.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AOvQIAAMQ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MMOIkw5q9EhHje7EiKIgMAkaepWC3kMPmnoEARTaBqv6e1F+V4iLVUP4lt5KKYaGkgoc9M1P9+Lr&#10;hKMMyGb4JCowRHZaWKCxlp3JHuQDAToU6ulUHONMCY+zxJsncYBRCTI/in0/suVzSXr83kulP1DR&#10;IXPIsITqW3iyv1fauEPSo4qxxkXB2tYyoOUvHkBxegHj8NXIjBu2oM+Jl6zjdRw6YTBfO6GX585t&#10;sQqdeeEvonyWr1a5/8vY9cO0YVVFuTFzJJcf/lnxDjSfaHGilxItqwyccUnJ7WbVSrQnQO7CLpt0&#10;kJzV3Jdu2CRALK9C8oPQuwsSp5jHCycswshJFl7seH5yl8y9MAnz4mVI94zTfw8JDRlOoiCa2HR2&#10;+lVsnl1vYyNpxzSMj5Z1GY5PSiQ1HFzzypZWE9ZO54tUGPfPqYByHwttGWtIOtFVj5vRdsfs2Agb&#10;UT0BhaUAggFPYfTBoRHyJ0YDjJEMqx87IilG7UcObZD4YWjmjr2E0SKAi7yUbC4lhJcAlWGN0XRc&#10;6WlW7XrJtg1YmhqPi1tonZpZUpsem7w6NByMChvbYayZWXR5t1rn4bv8DQAA//8DAFBLAwQUAAYA&#10;CAAAACEAC/IV690AAAAIAQAADwAAAGRycy9kb3ducmV2LnhtbEyPwU7DMBBE70j8g7VI3KjdtKlI&#10;yKaqiriCaAsSNzfeJhHxOordJvw95kSPoxnNvCnWk+3EhQbfOkaYzxQI4sqZlmuEw/7l4RGED5qN&#10;7hwTwg95WJe3N4XOjRv5nS67UItYwj7XCE0IfS6lrxqy2s9cTxy9kxusDlEOtTSDHmO57WSi1Epa&#10;3XJcaHRP24aq793ZIny8nr4+l+qtfrZpP7pJSbaZRLy/mzZPIAJN4T8Mf/gRHcrIdHRnNl50CPFI&#10;QEiyRQYi2qt5ugBxREiXSQayLOT1gfIXAAD//wMAUEsBAi0AFAAGAAgAAAAhALaDOJL+AAAA4QEA&#10;ABMAAAAAAAAAAAAAAAAAAAAAAFtDb250ZW50X1R5cGVzXS54bWxQSwECLQAUAAYACAAAACEAOP0h&#10;/9YAAACUAQAACwAAAAAAAAAAAAAAAAAvAQAAX3JlbHMvLnJlbHNQSwECLQAUAAYACAAAACEAH+kw&#10;Dr0CAADEBQAADgAAAAAAAAAAAAAAAAAuAgAAZHJzL2Uyb0RvYy54bWxQSwECLQAUAAYACAAAACEA&#10;C/IV690AAAAIAQAADwAAAAAAAAAAAAAAAAAXBQAAZHJzL2Rvd25yZXYueG1sUEsFBgAAAAAEAAQA&#10;8wAAACEGAAAAAA==&#10;" filled="f" stroked="f">
                <v:textbox>
                  <w:txbxContent>
                    <w:p w14:paraId="73476C15" w14:textId="77777777" w:rsidR="00AB5D33" w:rsidRDefault="00AB5D33" w:rsidP="00B42792">
                      <w:pPr>
                        <w:autoSpaceDE w:val="0"/>
                        <w:autoSpaceDN w:val="0"/>
                        <w:adjustRightInd w:val="0"/>
                        <w:rPr>
                          <w:rFonts w:cstheme="minorHAnsi"/>
                          <w:color w:val="FFFFFF"/>
                          <w:sz w:val="64"/>
                          <w:szCs w:val="64"/>
                          <w:shd w:val="clear" w:color="auto" w:fill="151C40"/>
                        </w:rPr>
                      </w:pPr>
                    </w:p>
                    <w:p w14:paraId="160A47C2" w14:textId="77777777" w:rsidR="00AB5D33" w:rsidRPr="009733B3" w:rsidRDefault="00AB5D33" w:rsidP="009733B3">
                      <w:pPr>
                        <w:pStyle w:val="DGT"/>
                        <w:jc w:val="center"/>
                        <w:rPr>
                          <w:color w:val="auto"/>
                          <w:sz w:val="40"/>
                          <w:szCs w:val="40"/>
                        </w:rPr>
                      </w:pPr>
                      <w:r w:rsidRPr="009733B3">
                        <w:rPr>
                          <w:color w:val="auto"/>
                          <w:sz w:val="40"/>
                          <w:szCs w:val="40"/>
                        </w:rPr>
                        <w:t>Direction Générale du Travail</w:t>
                      </w:r>
                    </w:p>
                    <w:p w14:paraId="236FA722" w14:textId="77777777" w:rsidR="00AB5D33" w:rsidRPr="00A9605A" w:rsidRDefault="00AB5D33" w:rsidP="00B42792">
                      <w:pPr>
                        <w:autoSpaceDE w:val="0"/>
                        <w:autoSpaceDN w:val="0"/>
                        <w:adjustRightInd w:val="0"/>
                        <w:rPr>
                          <w:rFonts w:eastAsia="MS Minngs" w:cs="Calibri"/>
                          <w:color w:val="FFFFFF"/>
                          <w:sz w:val="64"/>
                          <w:szCs w:val="64"/>
                          <w:shd w:val="clear" w:color="auto" w:fill="151C40"/>
                        </w:rPr>
                      </w:pPr>
                    </w:p>
                    <w:p w14:paraId="0D6B8C09" w14:textId="77777777" w:rsidR="00AB5D33" w:rsidRPr="00A9605A" w:rsidRDefault="00AB5D33" w:rsidP="00B42792">
                      <w:pPr>
                        <w:autoSpaceDE w:val="0"/>
                        <w:autoSpaceDN w:val="0"/>
                        <w:adjustRightInd w:val="0"/>
                        <w:rPr>
                          <w:color w:val="1F1C40"/>
                          <w:sz w:val="64"/>
                          <w:szCs w:val="64"/>
                        </w:rPr>
                      </w:pPr>
                      <w:r w:rsidRPr="00A9605A">
                        <w:rPr>
                          <w:rFonts w:cstheme="minorHAnsi"/>
                          <w:color w:val="FFFFFF"/>
                          <w:sz w:val="64"/>
                          <w:szCs w:val="64"/>
                          <w:shd w:val="clear" w:color="auto" w:fill="151C40"/>
                        </w:rPr>
                        <w:t xml:space="preserve"> </w:t>
                      </w:r>
                    </w:p>
                  </w:txbxContent>
                </v:textbox>
                <w10:wrap anchorx="margin"/>
              </v:shape>
            </w:pict>
          </mc:Fallback>
        </mc:AlternateContent>
      </w:r>
      <w:r w:rsidR="002507C3">
        <w:rPr>
          <w:rFonts w:ascii="Lucida Sans" w:hAnsi="Lucida Sans"/>
        </w:rPr>
        <w:tab/>
      </w:r>
    </w:p>
    <w:p w14:paraId="2AD1A2C5" w14:textId="77777777" w:rsidR="00BC32FC" w:rsidRDefault="00BC32FC" w:rsidP="00BC32FC">
      <w:pPr>
        <w:jc w:val="center"/>
        <w:rPr>
          <w:rFonts w:cs="Arial"/>
          <w:b/>
          <w:sz w:val="32"/>
          <w:szCs w:val="32"/>
          <w:u w:val="single"/>
        </w:rPr>
      </w:pPr>
    </w:p>
    <w:p w14:paraId="475E30DD" w14:textId="77777777" w:rsidR="00BC32FC" w:rsidRPr="006838A7" w:rsidRDefault="00BC32FC" w:rsidP="00BC32FC">
      <w:pPr>
        <w:jc w:val="center"/>
        <w:rPr>
          <w:rFonts w:cs="Arial"/>
          <w:b/>
          <w:sz w:val="32"/>
          <w:szCs w:val="32"/>
          <w:u w:val="single"/>
        </w:rPr>
      </w:pPr>
      <w:r w:rsidRPr="006838A7">
        <w:rPr>
          <w:rFonts w:cs="Arial"/>
          <w:b/>
          <w:sz w:val="32"/>
          <w:szCs w:val="32"/>
          <w:u w:val="single"/>
        </w:rPr>
        <w:t>Préambule</w:t>
      </w:r>
    </w:p>
    <w:p w14:paraId="03856B33" w14:textId="77777777" w:rsidR="00BC32FC" w:rsidRDefault="00BC32FC" w:rsidP="00BC32FC">
      <w:pPr>
        <w:rPr>
          <w:rFonts w:cs="Arial"/>
          <w:sz w:val="24"/>
          <w:highlight w:val="yellow"/>
        </w:rPr>
      </w:pPr>
    </w:p>
    <w:p w14:paraId="306E3FFF" w14:textId="77777777" w:rsidR="00BC32FC" w:rsidRDefault="001E047A" w:rsidP="00BC32FC">
      <w:pPr>
        <w:rPr>
          <w:rFonts w:cs="Arial"/>
          <w:sz w:val="24"/>
        </w:rPr>
      </w:pPr>
      <w:r>
        <w:rPr>
          <w:rFonts w:ascii="Lucida Sans" w:hAnsi="Lucida Sans"/>
          <w:noProof/>
          <w:color w:val="68216F"/>
        </w:rPr>
        <mc:AlternateContent>
          <mc:Choice Requires="wps">
            <w:drawing>
              <wp:anchor distT="0" distB="0" distL="114300" distR="114300" simplePos="0" relativeHeight="251638784" behindDoc="0" locked="0" layoutInCell="1" allowOverlap="1" wp14:anchorId="72CA2673" wp14:editId="5031EBDC">
                <wp:simplePos x="0" y="0"/>
                <wp:positionH relativeFrom="margin">
                  <wp:posOffset>2367915</wp:posOffset>
                </wp:positionH>
                <wp:positionV relativeFrom="margin">
                  <wp:posOffset>757926</wp:posOffset>
                </wp:positionV>
                <wp:extent cx="1799590" cy="436880"/>
                <wp:effectExtent l="0" t="0" r="0" b="1270"/>
                <wp:wrapNone/>
                <wp:docPr id="13" name="Rectangle 13"/>
                <wp:cNvGraphicFramePr/>
                <a:graphic xmlns:a="http://schemas.openxmlformats.org/drawingml/2006/main">
                  <a:graphicData uri="http://schemas.microsoft.com/office/word/2010/wordprocessingShape">
                    <wps:wsp>
                      <wps:cNvSpPr/>
                      <wps:spPr>
                        <a:xfrm>
                          <a:off x="0" y="0"/>
                          <a:ext cx="1799590" cy="436880"/>
                        </a:xfrm>
                        <a:prstGeom prst="rect">
                          <a:avLst/>
                        </a:prstGeom>
                        <a:solidFill>
                          <a:srgbClr val="151C4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26C62" w14:textId="77777777" w:rsidR="00AB5D33" w:rsidRPr="007C6981" w:rsidRDefault="00AB5D33" w:rsidP="008F0A8A">
                            <w:pPr>
                              <w:jc w:val="center"/>
                              <w:rPr>
                                <w:rFonts w:cstheme="minorHAnsi"/>
                                <w:color w:val="FFFFFF" w:themeColor="background1"/>
                                <w:sz w:val="32"/>
                                <w:szCs w:val="32"/>
                              </w:rPr>
                            </w:pPr>
                            <w:r w:rsidRPr="007C6981">
                              <w:rPr>
                                <w:rFonts w:cstheme="minorHAnsi"/>
                                <w:color w:val="FFFFFF" w:themeColor="background1"/>
                                <w:sz w:val="32"/>
                                <w:szCs w:val="32"/>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A2673" id="Rectangle 13" o:spid="_x0000_s1030" style="position:absolute;left:0;text-align:left;margin-left:186.45pt;margin-top:59.7pt;width:141.7pt;height:34.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evoAIAAJkFAAAOAAAAZHJzL2Uyb0RvYy54bWysVMFu2zAMvQ/YPwi6r47TpGuCOkWQosOA&#10;oi3aDj0rshQbkEVNUmJnXz9Kst2uLXYYloMjiuQj+UTy4rJrFDkI62rQBc1PJpQIzaGs9a6gP56u&#10;v5xT4jzTJVOgRUGPwtHL1edPF61ZiilUoEphCYJot2xNQSvvzTLLHK9Ew9wJGKFRKcE2zKNod1lp&#10;WYvojcqmk8lZ1oItjQUunMPbq6Skq4gvpeD+TkonPFEFxdx8/Nr43YZvtrpgy51lpqp5nwb7hywa&#10;VmsMOkJdMc/I3tbvoJqaW3Ag/QmHJgMpay5iDVhNPnlTzWPFjIi1IDnOjDS5/wfLbw/3ltQlvt0p&#10;JZo1+EYPyBrTOyUI3iFBrXFLtHs097aXHB5DtZ20TfjHOkgXST2OpIrOE46X+dfFYr5A7jnqZqdn&#10;5+eR9ezF21jnvwloSDgU1GL4yCU73DiPEdF0MAnBHKi6vK6VioLdbTfKkgPDB87n+WY2oP9hpnQw&#10;1hDcEmK4yUJlqZZ48kclgp3SD0IiKZj9NGYS21GMcRjnQvs8qSpWihR+PsFfIAwTHj2iFAEDssT4&#10;I3YPEFr9PXaC6e2Dq4jdPDpP/pZYch49YmTQfnRuag32IwCFVfWRk/1AUqImsOS7bRcbZjb0xhbK&#10;IzaRhTRdzvDrGl/yhjl/zyyOEz4+rgh/hx+poC0o9CdKKrC/ProP9tjlqKWkxfEsqPu5Z1ZQor5r&#10;7P9FPsOXJj4Ks/nXKQr2tWb7WqP3zQZCg+AyMjweg71Xw1FaaJ5xk6xDVFQxzTF2Qbm3g7DxaW3g&#10;LuJivY5mOMOG+Rv9aHgADzyHTn3qnpk1fTt7HIRbGEaZLd90dbINnhrWew+yji0fmE689i+A8x9b&#10;qd9VYcG8lqPVy0Zd/QYAAP//AwBQSwMEFAAGAAgAAAAhAAXqwIPhAAAACwEAAA8AAABkcnMvZG93&#10;bnJldi54bWxMj01Pg0AQhu8m/Q+bMfFmF6hSiiyN0cjF9NDix3XLrkDKziK7Bfz3jqd6nHmfvPNM&#10;tp1Nx0Y9uNaigHAZANNYWdViLeCtfLlNgDkvUcnOohbwox1s88VVJlNlJ9zr8eBrRiXoUimg8b5P&#10;OXdVo410S9trpOzLDkZ6Goeaq0FOVG46HgVBzI1skS40stdPja5Oh7MR8Bl/F9PHexnuClU+r81Y&#10;VK+qEOLmen58AOb17C8w/OmTOuTkdLRnVI51AlbraEMoBeHmDhgR8X28AnakTZJEwPOM//8h/wUA&#10;AP//AwBQSwECLQAUAAYACAAAACEAtoM4kv4AAADhAQAAEwAAAAAAAAAAAAAAAAAAAAAAW0NvbnRl&#10;bnRfVHlwZXNdLnhtbFBLAQItABQABgAIAAAAIQA4/SH/1gAAAJQBAAALAAAAAAAAAAAAAAAAAC8B&#10;AABfcmVscy8ucmVsc1BLAQItABQABgAIAAAAIQAvGcevoAIAAJkFAAAOAAAAAAAAAAAAAAAAAC4C&#10;AABkcnMvZTJvRG9jLnhtbFBLAQItABQABgAIAAAAIQAF6sCD4QAAAAsBAAAPAAAAAAAAAAAAAAAA&#10;APoEAABkcnMvZG93bnJldi54bWxQSwUGAAAAAAQABADzAAAACAYAAAAA&#10;" fillcolor="#151c40" stroked="f" strokeweight="2pt">
                <v:textbox>
                  <w:txbxContent>
                    <w:p w14:paraId="69F26C62" w14:textId="77777777" w:rsidR="00AB5D33" w:rsidRPr="007C6981" w:rsidRDefault="00AB5D33" w:rsidP="008F0A8A">
                      <w:pPr>
                        <w:jc w:val="center"/>
                        <w:rPr>
                          <w:rFonts w:cstheme="minorHAnsi"/>
                          <w:color w:val="FFFFFF" w:themeColor="background1"/>
                          <w:sz w:val="32"/>
                          <w:szCs w:val="32"/>
                        </w:rPr>
                      </w:pPr>
                      <w:r w:rsidRPr="007C6981">
                        <w:rPr>
                          <w:rFonts w:cstheme="minorHAnsi"/>
                          <w:color w:val="FFFFFF" w:themeColor="background1"/>
                          <w:sz w:val="32"/>
                          <w:szCs w:val="32"/>
                        </w:rPr>
                        <w:t>SOMMAIRE</w:t>
                      </w:r>
                    </w:p>
                  </w:txbxContent>
                </v:textbox>
                <w10:wrap anchorx="margin" anchory="margin"/>
              </v:rect>
            </w:pict>
          </mc:Fallback>
        </mc:AlternateContent>
      </w:r>
    </w:p>
    <w:p w14:paraId="1099E385" w14:textId="77777777" w:rsidR="00FD0C3E" w:rsidRPr="00F6087C" w:rsidRDefault="00FD0C3E" w:rsidP="00FD0C3E">
      <w:pPr>
        <w:rPr>
          <w:rFonts w:ascii="Lucida Sans" w:hAnsi="Lucida Sans"/>
        </w:rPr>
      </w:pPr>
      <w:bookmarkStart w:id="1" w:name="_Toc284505272"/>
    </w:p>
    <w:tbl>
      <w:tblPr>
        <w:tblW w:w="0" w:type="auto"/>
        <w:tblInd w:w="610" w:type="dxa"/>
        <w:tblBorders>
          <w:left w:val="single" w:sz="24" w:space="0" w:color="FF6600"/>
          <w:bottom w:val="single" w:sz="4" w:space="0" w:color="auto"/>
        </w:tblBorders>
        <w:tblCellMar>
          <w:left w:w="70" w:type="dxa"/>
          <w:right w:w="70" w:type="dxa"/>
        </w:tblCellMar>
        <w:tblLook w:val="0000" w:firstRow="0" w:lastRow="0" w:firstColumn="0" w:lastColumn="0" w:noHBand="0" w:noVBand="0"/>
      </w:tblPr>
      <w:tblGrid>
        <w:gridCol w:w="1226"/>
      </w:tblGrid>
      <w:tr w:rsidR="00FD0C3E" w:rsidRPr="00F6087C" w14:paraId="50E5AEF3" w14:textId="77777777" w:rsidTr="00E54FDB">
        <w:tc>
          <w:tcPr>
            <w:tcW w:w="1226" w:type="dxa"/>
            <w:tcBorders>
              <w:left w:val="nil"/>
              <w:bottom w:val="nil"/>
            </w:tcBorders>
          </w:tcPr>
          <w:bookmarkStart w:id="2" w:name="_Toc2610781"/>
          <w:p w14:paraId="7ABA1C89" w14:textId="77777777" w:rsidR="00FD0C3E" w:rsidRPr="00F248CE" w:rsidRDefault="00FD0C3E" w:rsidP="00F248CE">
            <w:pPr>
              <w:rPr>
                <w:rFonts w:cstheme="minorHAnsi"/>
                <w:b/>
                <w:sz w:val="48"/>
                <w:szCs w:val="48"/>
              </w:rPr>
            </w:pPr>
            <w:r w:rsidRPr="00F248CE">
              <w:rPr>
                <w:rFonts w:cstheme="minorHAnsi"/>
                <w:b/>
                <w:noProof/>
                <w:color w:val="1F1C40"/>
                <w:sz w:val="48"/>
                <w:szCs w:val="48"/>
              </w:rPr>
              <mc:AlternateContent>
                <mc:Choice Requires="wps">
                  <w:drawing>
                    <wp:anchor distT="0" distB="0" distL="114300" distR="114300" simplePos="0" relativeHeight="251592704" behindDoc="0" locked="0" layoutInCell="1" allowOverlap="1" wp14:anchorId="263227EC" wp14:editId="6D3249C5">
                      <wp:simplePos x="0" y="0"/>
                      <wp:positionH relativeFrom="column">
                        <wp:posOffset>-501650</wp:posOffset>
                      </wp:positionH>
                      <wp:positionV relativeFrom="paragraph">
                        <wp:posOffset>-849630</wp:posOffset>
                      </wp:positionV>
                      <wp:extent cx="6743700" cy="685800"/>
                      <wp:effectExtent l="3175" t="0" r="0" b="1905"/>
                      <wp:wrapNone/>
                      <wp:docPr id="4"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63837" id="Rectangle 529" o:spid="_x0000_s1026" style="position:absolute;margin-left:-39.5pt;margin-top:-66.9pt;width:531pt;height:5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HEfAIAAP0EAAAOAAAAZHJzL2Uyb0RvYy54bWysVNuO0zAQfUfiHyy/d3MhvSTadLUXipAK&#10;rFj4ANd2GgvHNrbbtIv4d8ZOW1rgASHy4Mx4xuMzM2d8fbPrJNpy64RWNc6uUoy4opoJta7x50+L&#10;0Qwj54liRGrFa7znDt/MX7647k3Fc91qybhFEES5qjc1br03VZI42vKOuCttuAJjo21HPKh2nTBL&#10;eojeySRP00nSa8uM1ZQ7B7sPgxHPY/ym4dR/aBrHPZI1Bmw+rjauq7Am82tSrS0xraAHGOQfUHRE&#10;KLj0FOqBeII2VvwWqhPUaqcbf0V1l+imEZTHHCCbLP0lm6eWGB5zgeI4cyqT+39h6fvto0WC1bjA&#10;SJEOWvQRikbUWnI0zstQoN64CvyezKMNKTqz1PSLQ0rft+DHb63VfcsJA1hZ8E8uDgTFwVG06t9p&#10;BvHJxutYq11juxAQqoB2sSX7U0v4ziMKm5Np8WqaQuco2Caz8QzkcAWpjqeNdf4N1x0KQo0toI/R&#10;yXbp/OB6dInotRRsIaSMil2v7qVFWwL0WMTvEN2du0kVnJUOx4aIww6AhDuCLcCN7f5WZnmR3uXl&#10;aDGZTUfFohiPymk6G6VZeVdO0qIsHhbfA8CsqFrBGFdLofiRelnxd609DMFAmkg+1Ne4HOfjmPsF&#10;eneeZBq/PyXZCQ+TKEVXYygyfMGJVKGxrxWLsidCDnJyCT82BGpw/MeqRBqEzg8MWmm2BxZYDU2C&#10;fsKbAUKr7TNGPcxfjd3XDbEcI/lWAZPKrCjCwEalGE9zUOy5ZXVuIYpCqBp7jAbx3g9DvjFWrFu4&#10;KYuFUfoW2NeISIzAzAHVgbMwYzGDw3sQhvhcj14/X635DwAAAP//AwBQSwMEFAAGAAgAAAAhAASH&#10;55DgAAAADAEAAA8AAABkcnMvZG93bnJldi54bWxMj0FPwzAMhe9I/IfISNy2ZCsrbWk6IaSdgAMb&#10;Elev8dqKJilNupV/jznBzX5+ev5euZ1tL840hs47DaulAkGu9qZzjYb3w26RgQgRncHeO9LwTQG2&#10;1fVViYXxF/dG531sBIe4UKCGNsahkDLULVkMSz+Q49vJjxYjr2MjzYgXDre9XCuVSoud4w8tDvTU&#10;Uv25n6wGTO/M1+speTk8Tynmzax2mw+l9e3N/PgAItIc/8zwi8/oUDHT0U/OBNFrWNzn3CXysEoS&#10;LsGWPEtYOrK03mQgq1L+L1H9AAAA//8DAFBLAQItABQABgAIAAAAIQC2gziS/gAAAOEBAAATAAAA&#10;AAAAAAAAAAAAAAAAAABbQ29udGVudF9UeXBlc10ueG1sUEsBAi0AFAAGAAgAAAAhADj9If/WAAAA&#10;lAEAAAsAAAAAAAAAAAAAAAAALwEAAF9yZWxzLy5yZWxzUEsBAi0AFAAGAAgAAAAhAJhR8cR8AgAA&#10;/QQAAA4AAAAAAAAAAAAAAAAALgIAAGRycy9lMm9Eb2MueG1sUEsBAi0AFAAGAAgAAAAhAASH55Dg&#10;AAAADAEAAA8AAAAAAAAAAAAAAAAA1gQAAGRycy9kb3ducmV2LnhtbFBLBQYAAAAABAAEAPMAAADj&#10;BQAAAAA=&#10;" stroked="f"/>
                  </w:pict>
                </mc:Fallback>
              </mc:AlternateContent>
            </w:r>
            <w:r w:rsidRPr="00F248CE">
              <w:rPr>
                <w:rFonts w:cstheme="minorHAnsi"/>
                <w:b/>
                <w:noProof/>
                <w:color w:val="1F1C40"/>
                <w:sz w:val="48"/>
                <w:szCs w:val="48"/>
              </w:rPr>
              <mc:AlternateContent>
                <mc:Choice Requires="wps">
                  <w:drawing>
                    <wp:anchor distT="0" distB="0" distL="114300" distR="114300" simplePos="0" relativeHeight="251590656" behindDoc="0" locked="0" layoutInCell="1" allowOverlap="1" wp14:anchorId="3D44FDE2" wp14:editId="1ACC8F8F">
                      <wp:simplePos x="0" y="0"/>
                      <wp:positionH relativeFrom="column">
                        <wp:posOffset>-7273925</wp:posOffset>
                      </wp:positionH>
                      <wp:positionV relativeFrom="paragraph">
                        <wp:posOffset>-99695</wp:posOffset>
                      </wp:positionV>
                      <wp:extent cx="6120130" cy="5760085"/>
                      <wp:effectExtent l="12700" t="5080" r="10795" b="6985"/>
                      <wp:wrapNone/>
                      <wp:docPr id="6" name="Oval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760085"/>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90322" id="Oval 526" o:spid="_x0000_s1026" style="position:absolute;margin-left:-572.75pt;margin-top:-7.85pt;width:481.9pt;height:453.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OEbgIAAO8EAAAOAAAAZHJzL2Uyb0RvYy54bWysVFFv2yAQfp+0/4B4T22ntptYdaoqTqZJ&#10;3Vqp2w8gBsdoGBiQON3U/74DO1myvVTT/IAPDj7uu/uO27tDJ9CeGcuVLHFyFWPEZK0ol9sSf/2y&#10;nswwso5ISoSSrMQvzOK7xft3t70u2FS1SlBmEIBIW/S6xK1zuogiW7esI/ZKaSbB2SjTEQdTs42o&#10;IT2gdyKaxnEe9cpQbVTNrIXVanDiRcBvGla7x6axzCFRYojNhdGEcePHaHFLiq0huuX1GAb5hyg6&#10;wiVceoKqiCNoZ/hfUB2vjbKqcVe16iLVNLxmgQOwSeI/2Dy3RLPABZJj9SlN9v/B1p/3TwZxWuIc&#10;I0k6KNHjngiUTXOfm17bArY86yfj2Vn9oOpvFkm1bIncsntjVN8yQiGixO+PLg74iYWjaNN/UhSg&#10;yc6pkKZDYzoPCAlAh1CNl1M12MGhGhbzBFJyDUWrwZfd5HE8y8IdpDge18a6D0x1yBslZkJwbX3G&#10;SEH2D9b5iEhx3OWXpVpzIULVhUR9iefZNAsHrBKcemcgarabpTAIUlHidfjGqy+2GbWTNID5JKxG&#10;2xEuBhsuF9LjAScIZ7QGYfycx/PVbDVLJ+k0X03SuKom9+tlOsnXyU1WXVfLZZW8+tCStGg5pUz6&#10;6I4iTdK3iWBsl0FeJ5lesLBvIRtdhhESC6yO/8AuVN8XfBDORtEXKL5RQ9fBKwFGq8wPjHrouBLb&#10;7ztiGEbiowQBzZM09S0aJml2M4WJOfdszj1E1gBVYofRYC7d0NY7bfi2hZuSUFap7kF0DQ9a8IIc&#10;ohqlCl0VGIwvgG/b83nY9fudWvwCAAD//wMAUEsDBBQABgAIAAAAIQC/s4mV4gAAAA4BAAAPAAAA&#10;ZHJzL2Rvd25yZXYueG1sTI/LTsMwEEX3SPyDNUjsUseogRDiVIiHUBcF9fEBTmwSi3gcxU6b/j3T&#10;FezuaI7unClXs+vZ0YzBepQgFikwg43XFlsJh/17kgMLUaFWvUcj4WwCrKrrq1IV2p9wa4672DIq&#10;wVAoCV2MQ8F5aDrjVFj4wSDtvv3oVKRxbLke1YnKXc/v0vSeO2WRLnRqMC+daX52k5OwXk+u/sL9&#10;mx63rwf72XxszhalvL2Zn5+ARTPHPxgu+qQOFTnVfkIdWC8hEWKZZQRfYvYAjJhE5IJSLSF/FEvg&#10;Vcn/v1H9AgAA//8DAFBLAQItABQABgAIAAAAIQC2gziS/gAAAOEBAAATAAAAAAAAAAAAAAAAAAAA&#10;AABbQ29udGVudF9UeXBlc10ueG1sUEsBAi0AFAAGAAgAAAAhADj9If/WAAAAlAEAAAsAAAAAAAAA&#10;AAAAAAAALwEAAF9yZWxzLy5yZWxzUEsBAi0AFAAGAAgAAAAhACayo4RuAgAA7wQAAA4AAAAAAAAA&#10;AAAAAAAALgIAAGRycy9lMm9Eb2MueG1sUEsBAi0AFAAGAAgAAAAhAL+ziZXiAAAADgEAAA8AAAAA&#10;AAAAAAAAAAAAyAQAAGRycy9kb3ducmV2LnhtbFBLBQYAAAAABAAEAPMAAADXBQAAAAA=&#10;" filled="f" strokecolor="white"/>
                  </w:pict>
                </mc:Fallback>
              </mc:AlternateContent>
            </w:r>
            <w:r w:rsidRPr="00F248CE">
              <w:rPr>
                <w:rFonts w:cstheme="minorHAnsi"/>
                <w:b/>
                <w:noProof/>
                <w:color w:val="1F1C40"/>
                <w:sz w:val="48"/>
                <w:szCs w:val="48"/>
              </w:rPr>
              <mc:AlternateContent>
                <mc:Choice Requires="wps">
                  <w:drawing>
                    <wp:anchor distT="0" distB="0" distL="114300" distR="114300" simplePos="0" relativeHeight="251589632" behindDoc="0" locked="0" layoutInCell="1" allowOverlap="1" wp14:anchorId="34AC2D3A" wp14:editId="4C4FE076">
                      <wp:simplePos x="0" y="0"/>
                      <wp:positionH relativeFrom="column">
                        <wp:posOffset>-6883400</wp:posOffset>
                      </wp:positionH>
                      <wp:positionV relativeFrom="paragraph">
                        <wp:posOffset>81280</wp:posOffset>
                      </wp:positionV>
                      <wp:extent cx="5400040" cy="5400040"/>
                      <wp:effectExtent l="12700" t="5080" r="6985" b="5080"/>
                      <wp:wrapNone/>
                      <wp:docPr id="7" name="Oval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040" cy="5400040"/>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96184" id="Oval 525" o:spid="_x0000_s1026" style="position:absolute;margin-left:-542pt;margin-top:6.4pt;width:425.2pt;height:425.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1ibwIAAAIFAAAOAAAAZHJzL2Uyb0RvYy54bWysVFFv0zAQfkfiP1h+75KUdFujpVPVtAhp&#10;sEmDH+DGTmPh+IztNh1o/52z05ZuvACiD+6d7/L5vvvOvrndd4rshHUSdEmzi5QSoWvgUm9K+uXz&#10;anRNifNMc6ZAi5I+CUdvZ2/f3PSmEGNoQXFhCYJoV/SmpK33pkgSV7eiY+4CjNAYbMB2zKNrNwm3&#10;rEf0TiXjNL1MerDcWKiFc7hbDUE6i/hNI2p/3zROeKJKirX5uNq4rsOazG5YsbHMtLI+lMH+oYqO&#10;SY2HnqAq5hnZWvkbVCdrCw4af1FDl0DTyFpEDsgmS1+xeWyZEZELNseZU5vc/4OtP+0eLJG8pFeU&#10;aNahRPc7pshkPAm96Y0rMOXRPNjAzpk7qL86omHRMr0Rc2eww6g7fnvcshb6VjCORWYBInmBERyH&#10;aGTdfwSOp7Gth9i5fWO7cAb2hOyjQE8ngcTekxo3J3mapjnqWGPs6IQzWHH83Fjn3wvoSDBKKpSS&#10;xoUmsoLt7pwfso9ZYVvDSiqF+6xQmvQlnQbywXWgJA/B6NjNeqEswe6UdBV/kd6rNAtbzSNYaMLy&#10;YHsm1WBjqUoHPOSE5RysYVZ+TNPp8np5nY/y8eVylKdVNZqvFvnocpVdTap31WJRZc+htCwvWsm5&#10;0KG649xm+Z/NxeEGDRN3mty/J5u8LCPKgKyO/5FdVD8IPszSGvgTim8BpUEZ8eFAowX7nZIeL2FJ&#10;3bcts4IS9UHjAE2zPKjto5NPrsbo2PPI+jzCdI1QJfWUDObCDzd9a6zctHhSFmXVMMeha2SchTCQ&#10;Q1WHUcWLFhkcHoVwk8/9mPXr6Zr9BAAA//8DAFBLAwQUAAYACAAAACEA7Ec5U+IAAAANAQAADwAA&#10;AGRycy9kb3ducmV2LnhtbEyPy2rDMBBF94X+g5hCd44cuxjjWg6lD0oWbcnjA2RLtUWtkZHkxPn7&#10;TlfNcriXO+fUm8WO7KR9MA4FrFcpMI2dUwZ7AcfDW1ICC1GikqNDLeCiA2ya25taVsqdcadP+9gz&#10;GsFQSQFDjFPFeegGbWVYuUkjZd/OWxnp9D1XXp5p3I48S9OCW2mQPgxy0s+D7n72sxWw3c62/cLD&#10;q/K7l6P57N4/LgaFuL9bnh6BRb3E/zL84RM6NMTUuhlVYKOAZJ2WD2QTKcpIgipJlucFsFZAWeQZ&#10;8Kbm1xbNLwAAAP//AwBQSwECLQAUAAYACAAAACEAtoM4kv4AAADhAQAAEwAAAAAAAAAAAAAAAAAA&#10;AAAAW0NvbnRlbnRfVHlwZXNdLnhtbFBLAQItABQABgAIAAAAIQA4/SH/1gAAAJQBAAALAAAAAAAA&#10;AAAAAAAAAC8BAABfcmVscy8ucmVsc1BLAQItABQABgAIAAAAIQDVTZ1ibwIAAAIFAAAOAAAAAAAA&#10;AAAAAAAAAC4CAABkcnMvZTJvRG9jLnhtbFBLAQItABQABgAIAAAAIQDsRzlT4gAAAA0BAAAPAAAA&#10;AAAAAAAAAAAAAMkEAABkcnMvZG93bnJldi54bWxQSwUGAAAAAAQABADzAAAA2AUAAAAA&#10;" filled="f" strokecolor="white">
                      <o:lock v:ext="edit" aspectratio="t"/>
                    </v:oval>
                  </w:pict>
                </mc:Fallback>
              </mc:AlternateContent>
            </w:r>
            <w:r w:rsidRPr="00F248CE">
              <w:rPr>
                <w:rFonts w:cstheme="minorHAnsi"/>
                <w:b/>
                <w:noProof/>
                <w:color w:val="1F1C40"/>
                <w:sz w:val="48"/>
                <w:szCs w:val="48"/>
              </w:rPr>
              <mc:AlternateContent>
                <mc:Choice Requires="wps">
                  <w:drawing>
                    <wp:anchor distT="0" distB="0" distL="114300" distR="114300" simplePos="0" relativeHeight="251591680" behindDoc="0" locked="0" layoutInCell="1" allowOverlap="1" wp14:anchorId="2F62F944" wp14:editId="03017CD9">
                      <wp:simplePos x="0" y="0"/>
                      <wp:positionH relativeFrom="column">
                        <wp:posOffset>-7283450</wp:posOffset>
                      </wp:positionH>
                      <wp:positionV relativeFrom="paragraph">
                        <wp:posOffset>-112395</wp:posOffset>
                      </wp:positionV>
                      <wp:extent cx="6840220" cy="5760085"/>
                      <wp:effectExtent l="12700" t="11430" r="5080" b="10160"/>
                      <wp:wrapNone/>
                      <wp:docPr id="8" name="Oval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5760085"/>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76145" id="Oval 527" o:spid="_x0000_s1026" style="position:absolute;margin-left:-573.5pt;margin-top:-8.85pt;width:538.6pt;height:453.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IpbgIAAO8EAAAOAAAAZHJzL2Uyb0RvYy54bWysVNuO2yAQfa/Uf0C8Z32pnYu1zmoVJ1Wl&#10;bXelbT+AYByjYqBA4myr/nsH7KRJ+7Kq6gc8MDDMmXOG27tjJ9CBGcuVLHFyE2PEJFU1l7sSf/m8&#10;mcwxso7ImgglWYlfmMV3y7dvbntdsFS1StTMIAgibdHrErfO6SKKLG1ZR+yN0kyCs1GmIw6mZhfV&#10;hvQQvRNRGsfTqFem1kZRZi2sVoMTL0P8pmHUPTaNZQ6JEkNuLowmjFs/RstbUuwM0S2nYxrkH7Lo&#10;CJdw6TlURRxBe8P/CtVxapRVjbuhqotU03DKAgZAk8R/oHluiWYBCxTH6nOZ7P8LSz8dngzidYmB&#10;KEk6oOjxQATK05mvTa9tAVue9ZPx6Kx+UPSrRVKtWiJ37N4Y1beM1JBR4vdHVwf8xMJRtO0/qhpC&#10;k71ToUzHxnQ+IBQAHQMbL2c22NEhCovTeRanKZBGwZfPpnE8z8MdpDgd18a690x1yBslZkJwbX3F&#10;SEEOD9b5jEhx2uWXpdpwIQLrQqK+xIs8zcMBqwSvvTMANbvtShgEpSjxJnzj1VfbjNrLOgTzRViP&#10;tiNcDDZcLqSPB5ggndEahPFjES/W8/U8m2TpdD3J4qqa3G9W2WS6SWZ59a5ararkp08tyYqW1zWT&#10;PruTSJPsdSIY22WQ11mmVyjsa8BG12mEwgKq0z+gC+x7wgfhbFX9AuQbNXQdvBJgtMp8x6iHjiux&#10;/bYnhmEkPkgQ0CLJMt+iYZLlM0+9ufRsLz1EUghVYofRYK7c0NZ7bfiuhZuSQKtU9yC6hgcteEEO&#10;WY1Sha4KCMYXwLft5Tzs+v1OLX8BAAD//wMAUEsDBBQABgAIAAAAIQBFtNHk4gAAAA0BAAAPAAAA&#10;ZHJzL2Rvd25yZXYueG1sTI/LTsMwEEX3SPyDNUjsUieoatIQp0I8hLoA1McHOLFJLOJxZDtt+vdM&#10;V7Cb0VzdOafazHZgJ+2DcSggW6TANLZOGewEHA9vSQEsRIlKDg61gIsOsKlvbypZKnfGnT7tY8eo&#10;BEMpBfQxjiXnoe21lWHhRo10+3beykir77jy8kzlduAPabriVhqkD70c9XOv25/9ZAVst5NtvvDw&#10;qvzu5Wg+2/ePi0Eh7u/mp0dgUc/xLwxXfEKHmpgaN6EKbBCQZNkyJ5t4HfMcGGWS1Zp0GgFFsV4C&#10;ryv+36L+BQAA//8DAFBLAQItABQABgAIAAAAIQC2gziS/gAAAOEBAAATAAAAAAAAAAAAAAAAAAAA&#10;AABbQ29udGVudF9UeXBlc10ueG1sUEsBAi0AFAAGAAgAAAAhADj9If/WAAAAlAEAAAsAAAAAAAAA&#10;AAAAAAAALwEAAF9yZWxzLy5yZWxzUEsBAi0AFAAGAAgAAAAhAANeEiluAgAA7wQAAA4AAAAAAAAA&#10;AAAAAAAALgIAAGRycy9lMm9Eb2MueG1sUEsBAi0AFAAGAAgAAAAhAEW00eTiAAAADQEAAA8AAAAA&#10;AAAAAAAAAAAAyAQAAGRycy9kb3ducmV2LnhtbFBLBQYAAAAABAAEAPMAAADXBQAAAAA=&#10;" filled="f" strokecolor="white"/>
                  </w:pict>
                </mc:Fallback>
              </mc:AlternateContent>
            </w:r>
            <w:r w:rsidRPr="00F248CE">
              <w:rPr>
                <w:rFonts w:cstheme="minorHAnsi"/>
                <w:b/>
                <w:color w:val="1F1C40"/>
                <w:sz w:val="48"/>
                <w:szCs w:val="48"/>
              </w:rPr>
              <w:t>DGT</w:t>
            </w:r>
            <w:bookmarkEnd w:id="2"/>
          </w:p>
        </w:tc>
      </w:tr>
    </w:tbl>
    <w:p w14:paraId="167591CC" w14:textId="77777777" w:rsidR="00FD0C3E" w:rsidRPr="00F6087C" w:rsidRDefault="00FD0C3E" w:rsidP="00FD0C3E">
      <w:pPr>
        <w:rPr>
          <w:rFonts w:ascii="Lucida Sans" w:hAnsi="Lucida Sans"/>
        </w:rPr>
      </w:pPr>
      <w:r w:rsidRPr="00CA0DF1">
        <w:rPr>
          <w:rFonts w:ascii="Open Sans" w:eastAsia="Calibri" w:hAnsi="Open Sans" w:cs="Open Sans"/>
          <w:b/>
          <w:noProof/>
          <w:sz w:val="16"/>
          <w:szCs w:val="10"/>
        </w:rPr>
        <mc:AlternateContent>
          <mc:Choice Requires="wps">
            <w:drawing>
              <wp:anchor distT="0" distB="0" distL="114300" distR="114300" simplePos="0" relativeHeight="251593728" behindDoc="0" locked="0" layoutInCell="1" allowOverlap="1" wp14:anchorId="6B1F4DD2" wp14:editId="2AF96BF3">
                <wp:simplePos x="0" y="0"/>
                <wp:positionH relativeFrom="column">
                  <wp:posOffset>417594</wp:posOffset>
                </wp:positionH>
                <wp:positionV relativeFrom="paragraph">
                  <wp:posOffset>26921</wp:posOffset>
                </wp:positionV>
                <wp:extent cx="627321" cy="0"/>
                <wp:effectExtent l="0" t="19050" r="20955" b="19050"/>
                <wp:wrapNone/>
                <wp:docPr id="9" name="Connecteur droit 9"/>
                <wp:cNvGraphicFramePr/>
                <a:graphic xmlns:a="http://schemas.openxmlformats.org/drawingml/2006/main">
                  <a:graphicData uri="http://schemas.microsoft.com/office/word/2010/wordprocessingShape">
                    <wps:wsp>
                      <wps:cNvCnPr/>
                      <wps:spPr>
                        <a:xfrm>
                          <a:off x="0" y="0"/>
                          <a:ext cx="627321" cy="0"/>
                        </a:xfrm>
                        <a:prstGeom prst="line">
                          <a:avLst/>
                        </a:prstGeom>
                        <a:ln w="38100">
                          <a:solidFill>
                            <a:srgbClr val="D52D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7E8AC7" id="Connecteur droit 9" o:spid="_x0000_s1026" style="position:absolute;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pt,2.1pt" to="8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SY3QEAAAsEAAAOAAAAZHJzL2Uyb0RvYy54bWysU8tu2zAQvBfoPxC813oETRPBcg420kvR&#10;Gm36ATS1tAjwISwZy/77LilZCdqiQIteKJHcmZ0ZkuuHszXsBBi0dy2vViVn4KTvtDu2/PvT47s7&#10;zkIUrhPGO2j5BQJ/2Lx9sx6HBmrfe9MBMiJxoRmHlvcxDk1RBNmDFWHlB3C0qTxaEWmKx6JDMRK7&#10;NUVdlrfF6LEb0EsIgVZ30ybfZH6lQMYvSgWIzLSctMU8Yh4PaSw2a9EcUQy9lrMM8Q8qrNCOmi5U&#10;OxEFe0b9C5XVEn3wKq6kt4VXSkvIHshNVf7k5lsvBsheKJwwLDGF/0crP5/2yHTX8nvOnLB0RFvv&#10;HOUGz8g69Dqy+5TSOISGirduj/MsDHtMls8KbfqSGXbOyV6WZOEcmaTF2/rDTV1xJq9bxQtuwBA/&#10;grcs/bTcaJc8i0acPoVIvaj0WpKWjWNjy2/uqrLMZcEb3T1qY9JmwONha5CdBJ337n29q7dJPFG8&#10;KqOZcbSYLE0m8l+8GJgafAVFkZDsauqQLiMstEJKcLGaeY2j6gRTJGEBztL+BJzrExTyRf0b8ILI&#10;nb2LC9hq5/F3suP5KllN9dcEJt8pgoPvLvl4czR043Jy8+tIV/r1PMNf3vDmBwAAAP//AwBQSwME&#10;FAAGAAgAAAAhAAxZCm/cAAAABgEAAA8AAABkcnMvZG93bnJldi54bWxMzkFLw0AQBeC74H9YRujN&#10;blraIDGTogGR0pNRC71ts2M2mJ2N2W2b+uvdetHj4w1vvnw12k4cafCtY4TZNAFBXDvdcoPw9vp0&#10;ewfCB8VadY4J4UweVsX1Va4y7U78QscqNCKOsM8Uggmhz6T0tSGr/NT1xLH7cINVIcahkXpQpzhu&#10;OzlPklRa1XL8YFRPpaH6szpYhNZ8bx/Ps+Q9VOuqLDfUu+evHeLkZny4BxFoDH/HcOFHOhTRtHcH&#10;1l50COkyygPCYg7iUqeLFMT+N8sil//5xQ8AAAD//wMAUEsBAi0AFAAGAAgAAAAhALaDOJL+AAAA&#10;4QEAABMAAAAAAAAAAAAAAAAAAAAAAFtDb250ZW50X1R5cGVzXS54bWxQSwECLQAUAAYACAAAACEA&#10;OP0h/9YAAACUAQAACwAAAAAAAAAAAAAAAAAvAQAAX3JlbHMvLnJlbHNQSwECLQAUAAYACAAAACEA&#10;pWckmN0BAAALBAAADgAAAAAAAAAAAAAAAAAuAgAAZHJzL2Uyb0RvYy54bWxQSwECLQAUAAYACAAA&#10;ACEADFkKb9wAAAAGAQAADwAAAAAAAAAAAAAAAAA3BAAAZHJzL2Rvd25yZXYueG1sUEsFBgAAAAAE&#10;AAQA8wAAAEAFAAAAAA==&#10;" strokecolor="#d52d2c" strokeweight="3pt"/>
            </w:pict>
          </mc:Fallback>
        </mc:AlternateContent>
      </w:r>
    </w:p>
    <w:p w14:paraId="3766F9B4" w14:textId="77777777" w:rsidR="00FD0C3E" w:rsidRPr="00F6087C" w:rsidRDefault="00FD0C3E" w:rsidP="00FD0C3E">
      <w:pPr>
        <w:rPr>
          <w:rFonts w:ascii="Lucida Sans" w:hAnsi="Lucida Sans"/>
        </w:rPr>
      </w:pPr>
      <w:r>
        <w:rPr>
          <w:rFonts w:ascii="Lucida Sans" w:hAnsi="Lucida Sans"/>
          <w:noProof/>
        </w:rPr>
        <mc:AlternateContent>
          <mc:Choice Requires="wps">
            <w:drawing>
              <wp:anchor distT="0" distB="0" distL="114300" distR="114300" simplePos="0" relativeHeight="251588608" behindDoc="0" locked="0" layoutInCell="1" allowOverlap="1" wp14:anchorId="3DAF2105" wp14:editId="02928B32">
                <wp:simplePos x="0" y="0"/>
                <wp:positionH relativeFrom="column">
                  <wp:posOffset>6877050</wp:posOffset>
                </wp:positionH>
                <wp:positionV relativeFrom="paragraph">
                  <wp:posOffset>16510</wp:posOffset>
                </wp:positionV>
                <wp:extent cx="800100" cy="6743700"/>
                <wp:effectExtent l="0" t="0" r="0" b="0"/>
                <wp:wrapNone/>
                <wp:docPr id="1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A6EC" id="Rectangle 544" o:spid="_x0000_s1026" style="position:absolute;margin-left:541.5pt;margin-top:1.3pt;width:63pt;height:53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kewIAAP4EAAAOAAAAZHJzL2Uyb0RvYy54bWysVF1v2yAUfZ+0/4B4T2xn5MNWnaptlmlS&#10;t1Xr9gMI4BgNAwMSp53233fBSZdue5im+QFz4XI499x7ubg8dArthfPS6BoX4xwjoZnhUm9r/PnT&#10;erTAyAeqOVVGixo/CI8vly9fXPS2EhPTGsWFQwCifdXbGrch2CrLPGtFR/3YWKFhszGuowFMt824&#10;oz2gdyqb5Pks643j1hkmvIfV1bCJlwm/aQQLH5rGi4BUjYFbSKNL4yaO2fKCVltHbSvZkQb9BxYd&#10;lRoufYJa0UDRzsnfoDrJnPGmCWNmusw0jWQixQDRFPkv0dy31IoUC4jj7ZNM/v/Bsvf7O4ckh9yB&#10;PJp2kKOPoBrVWyXQlJCoUG99BY739s7FGL29NeyLR9rctOAnrpwzfSsoB15F9M+eHYiGh6No078z&#10;HPDpLpgk1qFxXQQEGdAh5eThKSfiEBCDxUUOugA1BluzOXk1ByNeQavTaet8eCNMh+Kkxg7YJ3S6&#10;v/VhcD25JPZGSb6WSiXDbTc3yqE9hfpYp++I7s/dlI7O2sRjA+KwAiThjrgX6aZ8fyuLCcmvJ+Vo&#10;PVvMR2RNpqNyni9GeVFel7OclGS1/h4JFqRqJedC30otTrVXkL/L7bELhqpJ1Yf6GpfTyTTF/oy9&#10;Pw8yT9+fguxkgFZUskuig1t0olVM7GvN0zxQqYZ59px+SghocPonVVIZxMwPFbQx/AGqwBlIEiQU&#10;Hg2YtMY9YtRDA9bYf91RJzBSbzVUUlkQEjs2GWQ6n4Dhznc25ztUM4CqccBomN6Eoct31sltCzcV&#10;SRhtrqD6GpkKI1bmwOpYs9BkKYLjgxC7+NxOXj+freUPAAAA//8DAFBLAwQUAAYACAAAACEA22b5&#10;0t4AAAAMAQAADwAAAGRycy9kb3ducmV2LnhtbEyPwU7DMBBE70j8g7VI3KhNWqw2xKkQUk/AgRaJ&#10;6zbeJhGxHWKnDX/P5gTH2RnNvim2k+vEmYbYBm/gfqFAkK+CbX1t4OOwu1uDiAm9xS54MvBDEbbl&#10;9VWBuQ0X/07nfaoFl/iYo4EmpT6XMlYNOYyL0JNn7xQGh4nlUEs74IXLXSczpbR02Hr+0GBPzw1V&#10;X/vRGUC9st9vp+Xr4WXUuKkntXv4VMbc3kxPjyASTekvDDM+o0PJTMcwehtFx1qtlzwmGcg0iDmQ&#10;qQ0fjrOlVxpkWcj/I8pfAAAA//8DAFBLAQItABQABgAIAAAAIQC2gziS/gAAAOEBAAATAAAAAAAA&#10;AAAAAAAAAAAAAABbQ29udGVudF9UeXBlc10ueG1sUEsBAi0AFAAGAAgAAAAhADj9If/WAAAAlAEA&#10;AAsAAAAAAAAAAAAAAAAALwEAAF9yZWxzLy5yZWxzUEsBAi0AFAAGAAgAAAAhAFNdn+R7AgAA/gQA&#10;AA4AAAAAAAAAAAAAAAAALgIAAGRycy9lMm9Eb2MueG1sUEsBAi0AFAAGAAgAAAAhANtm+dLeAAAA&#10;DAEAAA8AAAAAAAAAAAAAAAAA1QQAAGRycy9kb3ducmV2LnhtbFBLBQYAAAAABAAEAPMAAADgBQAA&#10;AAA=&#10;" stroked="f"/>
            </w:pict>
          </mc:Fallback>
        </mc:AlternateContent>
      </w:r>
    </w:p>
    <w:p w14:paraId="048649E2" w14:textId="77777777" w:rsidR="00FD0C3E" w:rsidRPr="00F6087C" w:rsidRDefault="00FD0C3E" w:rsidP="00FD0C3E">
      <w:pPr>
        <w:pStyle w:val="En-tte"/>
        <w:tabs>
          <w:tab w:val="clear" w:pos="4536"/>
          <w:tab w:val="clear" w:pos="9072"/>
        </w:tabs>
        <w:rPr>
          <w:rFonts w:ascii="Lucida Sans" w:hAnsi="Lucida Sans"/>
        </w:rPr>
      </w:pPr>
      <w:r>
        <w:rPr>
          <w:rFonts w:ascii="Lucida Sans" w:hAnsi="Lucida Sans"/>
          <w:noProof/>
        </w:rPr>
        <mc:AlternateContent>
          <mc:Choice Requires="wps">
            <w:drawing>
              <wp:anchor distT="0" distB="0" distL="114300" distR="114300" simplePos="0" relativeHeight="251586560" behindDoc="1" locked="0" layoutInCell="1" allowOverlap="1" wp14:anchorId="4AF2B07D" wp14:editId="5B699582">
                <wp:simplePos x="0" y="0"/>
                <wp:positionH relativeFrom="column">
                  <wp:posOffset>1689735</wp:posOffset>
                </wp:positionH>
                <wp:positionV relativeFrom="page">
                  <wp:posOffset>1485265</wp:posOffset>
                </wp:positionV>
                <wp:extent cx="8642350" cy="7458075"/>
                <wp:effectExtent l="0" t="0" r="25400" b="28575"/>
                <wp:wrapNone/>
                <wp:docPr id="11" name="Oval 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42350" cy="7458075"/>
                        </a:xfrm>
                        <a:prstGeom prst="diamond">
                          <a:avLst/>
                        </a:prstGeom>
                        <a:noFill/>
                        <a:ln w="19050">
                          <a:solidFill>
                            <a:srgbClr val="D52D2C"/>
                          </a:solidFill>
                          <a:round/>
                          <a:headEnd/>
                          <a:tailEnd/>
                        </a:ln>
                      </wps:spPr>
                      <wps:txbx>
                        <w:txbxContent>
                          <w:p w14:paraId="4A2DB334" w14:textId="77777777" w:rsidR="00AB5D33" w:rsidRDefault="00AB5D33" w:rsidP="00FD0C3E"/>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B07D" id="_x0000_t4" coordsize="21600,21600" o:spt="4" path="m10800,l,10800,10800,21600,21600,10800xe">
                <v:stroke joinstyle="miter"/>
                <v:path gradientshapeok="t" o:connecttype="rect" textboxrect="5400,5400,16200,16200"/>
              </v:shapetype>
              <v:shape id="Oval 546" o:spid="_x0000_s1031" type="#_x0000_t4" style="position:absolute;left:0;text-align:left;margin-left:133.05pt;margin-top:116.95pt;width:680.5pt;height:58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bbKgIAAC4EAAAOAAAAZHJzL2Uyb0RvYy54bWysU8Fu2zAMvQ/YPwi6r3ayJE2NOkWRrMOA&#10;bi3Q7QNkSY6FyaJGKXGyrx8lJ2233YZdBFKk3iMfqeubQ2/ZXmMw4Go+uSg5006CMm5b829f794t&#10;OQtROCUsOF3zow78ZvX2zfXgKz2FDqzSyAjEhWrwNe9i9FVRBNnpXoQL8NpRsAXsRSQXt4VCMRB6&#10;b4tpWS6KAVB5BKlDoNvNGOSrjN+2WsaHtg06Mltzqi3mE/PZpLNYXYtqi8J3Rp7KEP9QRS+MI9Jn&#10;qI2Igu3Q/AXVG4kQoI0XEvoC2tZInXugbiblH908dcLr3AuJE/yzTOH/wcov+0dkRtHsJpw50dOM&#10;HvbCsvlskcQZfKgo58k/Ymov+HuQ3wNzsO6E2+rb4Eliekxvz1eIMHRaKKpykiCK3zCSEwiNNcNn&#10;UMQmdhGydIcW+8RBorBDntDxeUL6EJmky+ViNn0/p0FKil3O5svycp45RHV+7jHEjxp6loyaKyN6&#10;cCoziP19iKkiUZ2zEqGDO2Nt3gTr2EBlX5XEkfsFa1SKZge3zdoiI3lqvplPN9P1iTu8TkPYOZXR&#10;kgofTnYUxo42sVt3kiUpMYocD80hzyH3k1RqQB1JJ4RxaemTkdEB/uRsoIWtefixE6g5s59c0npZ&#10;lmnDszObX07JwexcTWYzcprXEeEkQdU8cjaa6zj+ip1Hs+3ySEdtbmk+rcmyvVR1Kp+WMqt5+kBp&#10;61/7Oevlm69+AQAA//8DAFBLAwQUAAYACAAAACEA0LvM/OEAAAANAQAADwAAAGRycy9kb3ducmV2&#10;LnhtbEyPzU7DMBCE70i8g7VI3KjTtKQhxKlQUcWBEymIqxtvfkS8DrHbhLdne4Lb7O5o5tt8O9te&#10;nHH0nSMFy0UEAqlypqNGwfthf5eC8EGT0b0jVPCDHrbF9VWuM+MmesNzGRrBIeQzraANYcik9FWL&#10;VvuFG5D4VrvR6sDj2Egz6onDbS/jKEqk1R1xQ6sH3LVYfZUnyyWm/qxf0+nwQffP5ct+k3Q7863U&#10;7c389Agi4Bz+zHDBZ3QomOnoTmS86BXESbJkK4vV6gHExZHEG14dWa2jdA2yyOX/L4pfAAAA//8D&#10;AFBLAQItABQABgAIAAAAIQC2gziS/gAAAOEBAAATAAAAAAAAAAAAAAAAAAAAAABbQ29udGVudF9U&#10;eXBlc10ueG1sUEsBAi0AFAAGAAgAAAAhADj9If/WAAAAlAEAAAsAAAAAAAAAAAAAAAAALwEAAF9y&#10;ZWxzLy5yZWxzUEsBAi0AFAAGAAgAAAAhAE6AZtsqAgAALgQAAA4AAAAAAAAAAAAAAAAALgIAAGRy&#10;cy9lMm9Eb2MueG1sUEsBAi0AFAAGAAgAAAAhANC7zPzhAAAADQEAAA8AAAAAAAAAAAAAAAAAhAQA&#10;AGRycy9kb3ducmV2LnhtbFBLBQYAAAAABAAEAPMAAACSBQAAAAA=&#10;" filled="f" strokecolor="#d52d2c" strokeweight="1.5pt">
                <v:stroke joinstyle="round"/>
                <o:lock v:ext="edit" aspectratio="t"/>
                <v:textbox inset=".5mm">
                  <w:txbxContent>
                    <w:p w14:paraId="4A2DB334" w14:textId="77777777" w:rsidR="00AB5D33" w:rsidRDefault="00AB5D33" w:rsidP="00FD0C3E"/>
                  </w:txbxContent>
                </v:textbox>
                <w10:wrap anchory="page"/>
              </v:shape>
            </w:pict>
          </mc:Fallback>
        </mc:AlternateContent>
      </w:r>
    </w:p>
    <w:p w14:paraId="2ECD0E43" w14:textId="77777777" w:rsidR="00FD0C3E" w:rsidRPr="00F6087C" w:rsidRDefault="00FD0C3E" w:rsidP="00FD0C3E">
      <w:pPr>
        <w:rPr>
          <w:rFonts w:ascii="Lucida Sans" w:hAnsi="Lucida Sans"/>
        </w:rPr>
      </w:pPr>
    </w:p>
    <w:p w14:paraId="0BA8EBCC" w14:textId="77777777" w:rsidR="00FD0C3E" w:rsidRDefault="00FD0C3E" w:rsidP="00FD0C3E">
      <w:pPr>
        <w:rPr>
          <w:rFonts w:ascii="Lucida Sans" w:hAnsi="Lucida Sans"/>
        </w:rPr>
      </w:pPr>
    </w:p>
    <w:p w14:paraId="6A6AA136" w14:textId="77777777" w:rsidR="00011ADA" w:rsidRDefault="00011ADA" w:rsidP="00FD0C3E">
      <w:pPr>
        <w:rPr>
          <w:rFonts w:ascii="Lucida Sans" w:hAnsi="Lucida Sans"/>
        </w:rPr>
      </w:pPr>
    </w:p>
    <w:p w14:paraId="17B785FD" w14:textId="77777777" w:rsidR="00011ADA" w:rsidRPr="00F6087C" w:rsidRDefault="00011ADA" w:rsidP="00FD0C3E">
      <w:pPr>
        <w:rPr>
          <w:rFonts w:ascii="Lucida Sans" w:hAnsi="Lucida Sans"/>
        </w:rPr>
      </w:pPr>
    </w:p>
    <w:p w14:paraId="4E558DF1" w14:textId="4C49AD8C" w:rsidR="00104154" w:rsidRDefault="003C0C5E">
      <w:pPr>
        <w:pStyle w:val="TM1"/>
        <w:tabs>
          <w:tab w:val="right" w:leader="dot" w:pos="9628"/>
        </w:tabs>
        <w:rPr>
          <w:rFonts w:asciiTheme="minorHAnsi" w:eastAsiaTheme="minorEastAsia" w:hAnsiTheme="minorHAnsi" w:cstheme="minorBidi"/>
          <w:b w:val="0"/>
          <w:bCs w:val="0"/>
          <w:noProof/>
          <w:sz w:val="22"/>
          <w:szCs w:val="22"/>
        </w:rPr>
      </w:pPr>
      <w:r>
        <w:rPr>
          <w:rFonts w:ascii="Lucida Sans" w:hAnsi="Lucida Sans"/>
          <w:b w:val="0"/>
          <w:bCs w:val="0"/>
          <w:sz w:val="24"/>
        </w:rPr>
        <w:fldChar w:fldCharType="begin"/>
      </w:r>
      <w:r>
        <w:rPr>
          <w:rFonts w:ascii="Lucida Sans" w:hAnsi="Lucida Sans"/>
          <w:b w:val="0"/>
          <w:bCs w:val="0"/>
          <w:sz w:val="24"/>
        </w:rPr>
        <w:instrText xml:space="preserve"> TOC \o "1-3" \h \z \u </w:instrText>
      </w:r>
      <w:r>
        <w:rPr>
          <w:rFonts w:ascii="Lucida Sans" w:hAnsi="Lucida Sans"/>
          <w:b w:val="0"/>
          <w:bCs w:val="0"/>
          <w:sz w:val="24"/>
        </w:rPr>
        <w:fldChar w:fldCharType="separate"/>
      </w:r>
      <w:hyperlink w:anchor="_Toc87964196" w:history="1">
        <w:r w:rsidR="00104154" w:rsidRPr="00420AFA">
          <w:rPr>
            <w:rStyle w:val="Lienhypertexte"/>
            <w:noProof/>
          </w:rPr>
          <w:t>Introduction</w:t>
        </w:r>
        <w:r w:rsidR="00104154">
          <w:rPr>
            <w:noProof/>
            <w:webHidden/>
          </w:rPr>
          <w:tab/>
        </w:r>
        <w:r w:rsidR="00104154">
          <w:rPr>
            <w:noProof/>
            <w:webHidden/>
          </w:rPr>
          <w:fldChar w:fldCharType="begin"/>
        </w:r>
        <w:r w:rsidR="00104154">
          <w:rPr>
            <w:noProof/>
            <w:webHidden/>
          </w:rPr>
          <w:instrText xml:space="preserve"> PAGEREF _Toc87964196 \h </w:instrText>
        </w:r>
        <w:r w:rsidR="00104154">
          <w:rPr>
            <w:noProof/>
            <w:webHidden/>
          </w:rPr>
        </w:r>
        <w:r w:rsidR="00104154">
          <w:rPr>
            <w:noProof/>
            <w:webHidden/>
          </w:rPr>
          <w:fldChar w:fldCharType="separate"/>
        </w:r>
        <w:r w:rsidR="00104154">
          <w:rPr>
            <w:noProof/>
            <w:webHidden/>
          </w:rPr>
          <w:t>3</w:t>
        </w:r>
        <w:r w:rsidR="00104154">
          <w:rPr>
            <w:noProof/>
            <w:webHidden/>
          </w:rPr>
          <w:fldChar w:fldCharType="end"/>
        </w:r>
      </w:hyperlink>
    </w:p>
    <w:p w14:paraId="433347D8" w14:textId="297E2258" w:rsidR="00104154" w:rsidRDefault="00CC0A59">
      <w:pPr>
        <w:pStyle w:val="TM1"/>
        <w:tabs>
          <w:tab w:val="left" w:pos="480"/>
          <w:tab w:val="right" w:leader="dot" w:pos="9628"/>
        </w:tabs>
        <w:rPr>
          <w:rFonts w:asciiTheme="minorHAnsi" w:eastAsiaTheme="minorEastAsia" w:hAnsiTheme="minorHAnsi" w:cstheme="minorBidi"/>
          <w:b w:val="0"/>
          <w:bCs w:val="0"/>
          <w:noProof/>
          <w:sz w:val="22"/>
          <w:szCs w:val="22"/>
        </w:rPr>
      </w:pPr>
      <w:hyperlink w:anchor="_Toc87964197" w:history="1">
        <w:r w:rsidR="00104154" w:rsidRPr="00420AFA">
          <w:rPr>
            <w:rStyle w:val="Lienhypertexte"/>
            <w:noProof/>
          </w:rPr>
          <w:t>1.</w:t>
        </w:r>
        <w:r w:rsidR="00104154">
          <w:rPr>
            <w:rFonts w:asciiTheme="minorHAnsi" w:eastAsiaTheme="minorEastAsia" w:hAnsiTheme="minorHAnsi" w:cstheme="minorBidi"/>
            <w:b w:val="0"/>
            <w:bCs w:val="0"/>
            <w:noProof/>
            <w:sz w:val="22"/>
            <w:szCs w:val="22"/>
          </w:rPr>
          <w:tab/>
        </w:r>
        <w:r w:rsidR="00104154" w:rsidRPr="00420AFA">
          <w:rPr>
            <w:rStyle w:val="Lienhypertexte"/>
            <w:noProof/>
          </w:rPr>
          <w:t>Généralités et définitions</w:t>
        </w:r>
        <w:r w:rsidR="00104154">
          <w:rPr>
            <w:noProof/>
            <w:webHidden/>
          </w:rPr>
          <w:tab/>
        </w:r>
        <w:r w:rsidR="00104154">
          <w:rPr>
            <w:noProof/>
            <w:webHidden/>
          </w:rPr>
          <w:fldChar w:fldCharType="begin"/>
        </w:r>
        <w:r w:rsidR="00104154">
          <w:rPr>
            <w:noProof/>
            <w:webHidden/>
          </w:rPr>
          <w:instrText xml:space="preserve"> PAGEREF _Toc87964197 \h </w:instrText>
        </w:r>
        <w:r w:rsidR="00104154">
          <w:rPr>
            <w:noProof/>
            <w:webHidden/>
          </w:rPr>
        </w:r>
        <w:r w:rsidR="00104154">
          <w:rPr>
            <w:noProof/>
            <w:webHidden/>
          </w:rPr>
          <w:fldChar w:fldCharType="separate"/>
        </w:r>
        <w:r w:rsidR="00104154">
          <w:rPr>
            <w:noProof/>
            <w:webHidden/>
          </w:rPr>
          <w:t>4</w:t>
        </w:r>
        <w:r w:rsidR="00104154">
          <w:rPr>
            <w:noProof/>
            <w:webHidden/>
          </w:rPr>
          <w:fldChar w:fldCharType="end"/>
        </w:r>
      </w:hyperlink>
    </w:p>
    <w:p w14:paraId="2157F586" w14:textId="5ABFA08B" w:rsidR="00104154" w:rsidRDefault="00CC0A59">
      <w:pPr>
        <w:pStyle w:val="TM1"/>
        <w:tabs>
          <w:tab w:val="left" w:pos="480"/>
          <w:tab w:val="right" w:leader="dot" w:pos="9628"/>
        </w:tabs>
        <w:rPr>
          <w:rFonts w:asciiTheme="minorHAnsi" w:eastAsiaTheme="minorEastAsia" w:hAnsiTheme="minorHAnsi" w:cstheme="minorBidi"/>
          <w:b w:val="0"/>
          <w:bCs w:val="0"/>
          <w:noProof/>
          <w:sz w:val="22"/>
          <w:szCs w:val="22"/>
        </w:rPr>
      </w:pPr>
      <w:hyperlink w:anchor="_Toc87964198" w:history="1">
        <w:r w:rsidR="00104154" w:rsidRPr="00420AFA">
          <w:rPr>
            <w:rStyle w:val="Lienhypertexte"/>
            <w:noProof/>
          </w:rPr>
          <w:t>2.</w:t>
        </w:r>
        <w:r w:rsidR="00104154">
          <w:rPr>
            <w:rFonts w:asciiTheme="minorHAnsi" w:eastAsiaTheme="minorEastAsia" w:hAnsiTheme="minorHAnsi" w:cstheme="minorBidi"/>
            <w:b w:val="0"/>
            <w:bCs w:val="0"/>
            <w:noProof/>
            <w:sz w:val="22"/>
            <w:szCs w:val="22"/>
          </w:rPr>
          <w:tab/>
        </w:r>
        <w:r w:rsidR="00104154" w:rsidRPr="00420AFA">
          <w:rPr>
            <w:rStyle w:val="Lienhypertexte"/>
            <w:noProof/>
          </w:rPr>
          <w:t>Dispositions applicables</w:t>
        </w:r>
        <w:r w:rsidR="00104154">
          <w:rPr>
            <w:noProof/>
            <w:webHidden/>
          </w:rPr>
          <w:tab/>
        </w:r>
        <w:r w:rsidR="00104154">
          <w:rPr>
            <w:noProof/>
            <w:webHidden/>
          </w:rPr>
          <w:fldChar w:fldCharType="begin"/>
        </w:r>
        <w:r w:rsidR="00104154">
          <w:rPr>
            <w:noProof/>
            <w:webHidden/>
          </w:rPr>
          <w:instrText xml:space="preserve"> PAGEREF _Toc87964198 \h </w:instrText>
        </w:r>
        <w:r w:rsidR="00104154">
          <w:rPr>
            <w:noProof/>
            <w:webHidden/>
          </w:rPr>
        </w:r>
        <w:r w:rsidR="00104154">
          <w:rPr>
            <w:noProof/>
            <w:webHidden/>
          </w:rPr>
          <w:fldChar w:fldCharType="separate"/>
        </w:r>
        <w:r w:rsidR="00104154">
          <w:rPr>
            <w:noProof/>
            <w:webHidden/>
          </w:rPr>
          <w:t>5</w:t>
        </w:r>
        <w:r w:rsidR="00104154">
          <w:rPr>
            <w:noProof/>
            <w:webHidden/>
          </w:rPr>
          <w:fldChar w:fldCharType="end"/>
        </w:r>
      </w:hyperlink>
    </w:p>
    <w:p w14:paraId="0B859DD6" w14:textId="080BF8D4" w:rsidR="00FD0C3E" w:rsidRPr="00F6087C" w:rsidRDefault="003C0C5E" w:rsidP="00011ADA">
      <w:pPr>
        <w:ind w:left="708"/>
        <w:rPr>
          <w:rFonts w:ascii="Lucida Sans" w:hAnsi="Lucida Sans"/>
        </w:rPr>
      </w:pPr>
      <w:r>
        <w:rPr>
          <w:rFonts w:ascii="Lucida Sans" w:hAnsi="Lucida Sans" w:cstheme="minorHAnsi"/>
          <w:b/>
          <w:bCs/>
          <w:sz w:val="24"/>
          <w:szCs w:val="20"/>
        </w:rPr>
        <w:fldChar w:fldCharType="end"/>
      </w:r>
    </w:p>
    <w:p w14:paraId="2004E273" w14:textId="77777777" w:rsidR="00FD0C3E" w:rsidRDefault="00FD0C3E" w:rsidP="00FD0C3E">
      <w:pPr>
        <w:rPr>
          <w:rFonts w:ascii="Lucida Sans" w:hAnsi="Lucida Sans"/>
        </w:rPr>
      </w:pPr>
    </w:p>
    <w:p w14:paraId="76702918" w14:textId="77777777" w:rsidR="003C0C5E" w:rsidRPr="00F6087C" w:rsidRDefault="003C0C5E" w:rsidP="00FD0C3E">
      <w:pPr>
        <w:rPr>
          <w:rFonts w:ascii="Lucida Sans" w:hAnsi="Lucida Sans"/>
        </w:rPr>
      </w:pPr>
    </w:p>
    <w:p w14:paraId="47E57D52" w14:textId="77777777" w:rsidR="00195777" w:rsidRPr="00D7329B" w:rsidRDefault="00FD0C3E" w:rsidP="00D7329B">
      <w:pPr>
        <w:rPr>
          <w:rFonts w:cstheme="minorHAnsi"/>
          <w:b/>
          <w:color w:val="548DD4" w:themeColor="text2" w:themeTint="99"/>
          <w:szCs w:val="20"/>
        </w:rPr>
        <w:sectPr w:rsidR="00195777" w:rsidRPr="00D7329B" w:rsidSect="009A44B9">
          <w:headerReference w:type="default" r:id="rId17"/>
          <w:footerReference w:type="default" r:id="rId18"/>
          <w:headerReference w:type="first" r:id="rId19"/>
          <w:footerReference w:type="first" r:id="rId20"/>
          <w:pgSz w:w="11906" w:h="16838" w:code="9"/>
          <w:pgMar w:top="851" w:right="1134" w:bottom="851" w:left="1134" w:header="284" w:footer="284" w:gutter="0"/>
          <w:cols w:space="708"/>
          <w:titlePg/>
          <w:docGrid w:linePitch="360"/>
        </w:sectPr>
      </w:pPr>
      <w:r>
        <w:rPr>
          <w:rFonts w:ascii="Lucida Sans" w:hAnsi="Lucida Sans"/>
          <w:noProof/>
          <w:color w:val="FF6600"/>
        </w:rPr>
        <mc:AlternateContent>
          <mc:Choice Requires="wps">
            <w:drawing>
              <wp:anchor distT="0" distB="0" distL="114300" distR="114300" simplePos="0" relativeHeight="251587584" behindDoc="0" locked="0" layoutInCell="1" allowOverlap="1" wp14:anchorId="7C9994DC" wp14:editId="2AF0A6B2">
                <wp:simplePos x="0" y="0"/>
                <wp:positionH relativeFrom="column">
                  <wp:posOffset>6924675</wp:posOffset>
                </wp:positionH>
                <wp:positionV relativeFrom="paragraph">
                  <wp:posOffset>52070</wp:posOffset>
                </wp:positionV>
                <wp:extent cx="914400" cy="7200900"/>
                <wp:effectExtent l="0" t="0" r="0" b="0"/>
                <wp:wrapNone/>
                <wp:docPr id="12"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20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FD04" id="Rectangle 535" o:spid="_x0000_s1026" style="position:absolute;margin-left:545.25pt;margin-top:4.1pt;width:1in;height:56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xUeQIAAP4EAAAOAAAAZHJzL2Uyb0RvYy54bWysVFFv0zAQfkfiP1h+75KUdGuipdPYKEIa&#10;MDH4Aa7tNBaOz9hu04H475ydtnTAA0LkwfHZ5/N3933ny6tdr8lWOq/ANLQ4yymRhoNQZt3QTx+X&#10;kzklPjAjmAYjG/ooPb1aPH92OdhaTqEDLaQjGMT4erAN7UKwdZZ53sme+TOw0uBmC65nAU23zoRj&#10;A0bvdTbN8/NsACesAy69x9XbcZMuUvy2lTy8b1svA9ENRWwhjS6Nqzhmi0tWrx2zneJ7GOwfUPRM&#10;Gbz0GOqWBUY2Tv0WqlfcgYc2nHHoM2hbxWXKAbMp8l+yeeiYlSkXLI63xzL5/xeWv9veO6IEcjel&#10;xLAeOfqAVWNmrSWZvZjFCg3W1+j4YO9dzNHbO+CfPTFw06GfvHYOhk4ygbiK6J89ORANj0fJangL&#10;AuOzTYBUrF3r+hgQy0B2iZPHIydyFwjHxaooyxyZ47h1gYxXaMQrWH04bZ0PryX0JE4a6hB9is62&#10;dz6MrgeXhB60EkuldTLcenWjHdky1Mcyffvo/tRNm+hsIB4bI44rCBLviHsRbuL7W1VMy/zltJos&#10;z+cXk3JZzibVRT6f5EX1sjrPy6q8XX6PAIuy7pQQ0twpIw/aK8q/43bfBaNqkvrIgMWaTWcp9yfo&#10;/WmSefr+lGSvAraiVn1D50cnVkdiXxmBabM6MKXHefYUfiIEa3D4p6okGUTmRwWtQDyiChwgSUgo&#10;Pho46cB9pWTABmyo/7JhTlKi3xhUUiIeOzYZ5Qy5p8Sd7qxOd5jhGKqhgZJxehPGLt9Yp9Yd3lSk&#10;whi4RvW1KgkjKnNEtdcsNlnKYP8gxC4+tZPXz2dr8QMAAP//AwBQSwMEFAAGAAgAAAAhAMbp8F3g&#10;AAAADAEAAA8AAABkcnMvZG93bnJldi54bWxMj0FPwzAMhe9I/IfIk7ixZF1XbaXphJB2Ag5sSFy9&#10;xmurNUlp0q38e7wT3Pzsp+fvFdvJduJCQ2i907CYKxDkKm9aV2v4POwe1yBCRGew8440/FCAbXl/&#10;V2Bu/NV90GUfa8EhLuSooYmxz6UMVUMWw9z35Ph28oPFyHKopRnwyuG2k4lSmbTYOv7QYE8vDVXn&#10;/Wg1YJaa7/fT8u3wOma4qSe1W30prR9m0/MTiEhT/DPDDZ/RoWSmox+dCaJjrTZqxV4N6wTEzZAs&#10;U14ceVqkSQKyLOT/EuUvAAAA//8DAFBLAQItABQABgAIAAAAIQC2gziS/gAAAOEBAAATAAAAAAAA&#10;AAAAAAAAAAAAAABbQ29udGVudF9UeXBlc10ueG1sUEsBAi0AFAAGAAgAAAAhADj9If/WAAAAlAEA&#10;AAsAAAAAAAAAAAAAAAAALwEAAF9yZWxzLy5yZWxzUEsBAi0AFAAGAAgAAAAhANvZ3FR5AgAA/gQA&#10;AA4AAAAAAAAAAAAAAAAALgIAAGRycy9lMm9Eb2MueG1sUEsBAi0AFAAGAAgAAAAhAMbp8F3gAAAA&#10;DAEAAA8AAAAAAAAAAAAAAAAA0wQAAGRycy9kb3ducmV2LnhtbFBLBQYAAAAABAAEAPMAAADgBQAA&#10;AAA=&#10;" stroked="f"/>
            </w:pict>
          </mc:Fallback>
        </mc:AlternateContent>
      </w:r>
    </w:p>
    <w:p w14:paraId="4A059984" w14:textId="77777777" w:rsidR="00BC32FC" w:rsidRDefault="00BC32FC" w:rsidP="003C0C5E"/>
    <w:p w14:paraId="53DF37EA" w14:textId="77777777" w:rsidR="003C0C5E" w:rsidRDefault="003C0C5E" w:rsidP="003C0C5E"/>
    <w:p w14:paraId="3570F97B" w14:textId="77777777" w:rsidR="00BC32FC" w:rsidRDefault="00BC32FC" w:rsidP="003C0C5E"/>
    <w:p w14:paraId="4A1FA59F" w14:textId="77777777" w:rsidR="00BC32FC" w:rsidRPr="00DB587B" w:rsidRDefault="00BC32FC" w:rsidP="00BC32FC">
      <w:pPr>
        <w:pStyle w:val="Titre1"/>
      </w:pPr>
      <w:bookmarkStart w:id="3" w:name="_Toc87964196"/>
      <w:r w:rsidRPr="00DB587B">
        <w:t>Introduction</w:t>
      </w:r>
      <w:bookmarkEnd w:id="3"/>
      <w:r w:rsidRPr="00DB587B">
        <w:t xml:space="preserve"> </w:t>
      </w:r>
    </w:p>
    <w:p w14:paraId="3B21989B" w14:textId="77777777" w:rsidR="00BC32FC" w:rsidRDefault="00BC32FC" w:rsidP="00BC32FC"/>
    <w:p w14:paraId="12E855F7" w14:textId="77777777" w:rsidR="00BC32FC" w:rsidRDefault="00BC32FC" w:rsidP="00BC32FC"/>
    <w:p w14:paraId="7636AE88" w14:textId="5DA20F45" w:rsidR="00BC32FC" w:rsidRDefault="00BC32FC" w:rsidP="00BC32FC">
      <w:r>
        <w:t xml:space="preserve">Les questions-réponses (QR) </w:t>
      </w:r>
      <w:r w:rsidR="00711592">
        <w:t>permett</w:t>
      </w:r>
      <w:r w:rsidR="00354C92">
        <w:t>ent</w:t>
      </w:r>
      <w:r w:rsidR="00711592">
        <w:t xml:space="preserve"> de préciser les conditions de</w:t>
      </w:r>
      <w:r>
        <w:t xml:space="preserve"> mise en œuvre des dispositions réglementaires et</w:t>
      </w:r>
      <w:r w:rsidR="006E5AD1">
        <w:t xml:space="preserve"> </w:t>
      </w:r>
      <w:r w:rsidR="00354C92">
        <w:t xml:space="preserve">de </w:t>
      </w:r>
      <w:r w:rsidR="002956F8">
        <w:t xml:space="preserve">répondre </w:t>
      </w:r>
      <w:r w:rsidR="006E5AD1">
        <w:t>aux</w:t>
      </w:r>
      <w:r>
        <w:t xml:space="preserve"> questions </w:t>
      </w:r>
      <w:r w:rsidR="00354C92">
        <w:t>d</w:t>
      </w:r>
      <w:r w:rsidR="00AA4888">
        <w:t>es différents acteurs concernés</w:t>
      </w:r>
      <w:r>
        <w:t>.</w:t>
      </w:r>
    </w:p>
    <w:p w14:paraId="2AD29463" w14:textId="77777777" w:rsidR="00BC32FC" w:rsidRDefault="00BC32FC" w:rsidP="00BC32FC"/>
    <w:p w14:paraId="6B9372E7" w14:textId="77777777" w:rsidR="00BC32FC" w:rsidRDefault="00BC32FC" w:rsidP="00BC32FC">
      <w:r>
        <w:t xml:space="preserve">Outre leur diffusion aux </w:t>
      </w:r>
      <w:r w:rsidR="00705407" w:rsidRPr="00705407">
        <w:t>Directions régionales de l’économie, de l’emploi, du travail et des solidarités</w:t>
      </w:r>
      <w:r w:rsidRPr="002B315F">
        <w:t xml:space="preserve"> </w:t>
      </w:r>
      <w:r w:rsidRPr="00C02654">
        <w:t>(D</w:t>
      </w:r>
      <w:r w:rsidR="00705407" w:rsidRPr="00C02654">
        <w:t>REETS</w:t>
      </w:r>
      <w:r w:rsidRPr="00C02654">
        <w:t>),</w:t>
      </w:r>
      <w:r>
        <w:t xml:space="preserve"> ces documents mis en ligne sur le site </w:t>
      </w:r>
      <w:hyperlink r:id="rId21" w:history="1">
        <w:r w:rsidR="00C27B91" w:rsidRPr="00EC695F">
          <w:rPr>
            <w:rStyle w:val="Lienhypertexte"/>
          </w:rPr>
          <w:t>https://travail-emploi.gouv.fr</w:t>
        </w:r>
      </w:hyperlink>
      <w:r w:rsidR="00C27B91">
        <w:t xml:space="preserve"> </w:t>
      </w:r>
      <w:r>
        <w:t>ont vocation à sécuriser le cadre juridique de la mise en œuvre de la réglementation et à homogénéiser les interprétations et pratiques sur l’ensemble du territoire national. Ils ont ainsi pour objet notamment d’assurer l’égalité de traitement des usagers devant la loi, s’agissant du droit constitutionnel à la santé et à la sécurité des travailleurs.</w:t>
      </w:r>
    </w:p>
    <w:p w14:paraId="12ABF910" w14:textId="77777777" w:rsidR="00BC32FC" w:rsidRDefault="00BC32FC" w:rsidP="00BC32FC"/>
    <w:p w14:paraId="6A7E9913" w14:textId="77777777" w:rsidR="00C10F7F" w:rsidRPr="00C10F7F" w:rsidRDefault="00C10F7F" w:rsidP="00C10F7F">
      <w:pPr>
        <w:sectPr w:rsidR="00C10F7F" w:rsidRPr="00C10F7F" w:rsidSect="009A44B9">
          <w:headerReference w:type="first" r:id="rId22"/>
          <w:footerReference w:type="first" r:id="rId23"/>
          <w:pgSz w:w="11906" w:h="16838" w:code="9"/>
          <w:pgMar w:top="851" w:right="1134" w:bottom="851" w:left="1134" w:header="284" w:footer="284" w:gutter="0"/>
          <w:cols w:space="708"/>
          <w:titlePg/>
          <w:docGrid w:linePitch="360"/>
        </w:sectPr>
      </w:pPr>
    </w:p>
    <w:bookmarkEnd w:id="1"/>
    <w:p w14:paraId="15C36BEF" w14:textId="77777777" w:rsidR="002E2438" w:rsidRPr="00F307EB" w:rsidRDefault="002E2438" w:rsidP="00F307EB"/>
    <w:p w14:paraId="0510773C" w14:textId="77777777" w:rsidR="00BB70EC" w:rsidRPr="00327D9F" w:rsidRDefault="00BB70EC" w:rsidP="00F307EB">
      <w:pPr>
        <w:rPr>
          <w:rFonts w:cstheme="minorHAnsi"/>
          <w:b/>
          <w:szCs w:val="22"/>
        </w:rPr>
      </w:pPr>
    </w:p>
    <w:p w14:paraId="63BAF03E" w14:textId="77777777" w:rsidR="005166C3" w:rsidRDefault="005166C3" w:rsidP="00B0449E">
      <w:pPr>
        <w:pStyle w:val="Titre1"/>
        <w:numPr>
          <w:ilvl w:val="0"/>
          <w:numId w:val="1"/>
        </w:numPr>
        <w:ind w:left="0" w:firstLine="0"/>
      </w:pPr>
      <w:bookmarkStart w:id="4" w:name="_Toc87964197"/>
      <w:bookmarkStart w:id="5" w:name="_Toc284505275"/>
      <w:r w:rsidRPr="005166C3">
        <w:t xml:space="preserve">Généralités </w:t>
      </w:r>
      <w:r w:rsidR="003C0C5E">
        <w:t>et définitions</w:t>
      </w:r>
      <w:bookmarkEnd w:id="4"/>
    </w:p>
    <w:p w14:paraId="159F6440" w14:textId="77777777" w:rsidR="005166C3" w:rsidRDefault="005166C3" w:rsidP="005166C3"/>
    <w:p w14:paraId="1ED5AA0B" w14:textId="77777777" w:rsidR="005166C3" w:rsidRDefault="005166C3" w:rsidP="005166C3"/>
    <w:p w14:paraId="05E923B8" w14:textId="682C8780" w:rsidR="0015195B" w:rsidRPr="00883BFD" w:rsidRDefault="00382D35" w:rsidP="00267764">
      <w:pPr>
        <w:pStyle w:val="question"/>
        <w:rPr>
          <w:sz w:val="22"/>
          <w:szCs w:val="22"/>
        </w:rPr>
      </w:pPr>
      <w:r w:rsidRPr="00883BFD">
        <w:rPr>
          <w:sz w:val="22"/>
          <w:szCs w:val="22"/>
        </w:rPr>
        <w:t xml:space="preserve">Pourquoi </w:t>
      </w:r>
      <w:r w:rsidR="008A1215" w:rsidRPr="00883BFD">
        <w:rPr>
          <w:sz w:val="22"/>
          <w:szCs w:val="22"/>
        </w:rPr>
        <w:t>un décret spécifique</w:t>
      </w:r>
      <w:r w:rsidR="004E14E5">
        <w:rPr>
          <w:sz w:val="22"/>
          <w:szCs w:val="22"/>
        </w:rPr>
        <w:t xml:space="preserve"> en matière de risques biologiques dans le cadre</w:t>
      </w:r>
      <w:r w:rsidR="001F7944">
        <w:rPr>
          <w:sz w:val="22"/>
          <w:szCs w:val="22"/>
        </w:rPr>
        <w:t xml:space="preserve"> </w:t>
      </w:r>
      <w:r w:rsidR="004E14E5">
        <w:rPr>
          <w:sz w:val="22"/>
          <w:szCs w:val="22"/>
        </w:rPr>
        <w:t>de l’épidémie</w:t>
      </w:r>
      <w:r w:rsidR="00F12661" w:rsidRPr="00883BFD">
        <w:rPr>
          <w:sz w:val="22"/>
          <w:szCs w:val="22"/>
        </w:rPr>
        <w:t xml:space="preserve"> de SARS</w:t>
      </w:r>
      <w:r w:rsidR="00A67877" w:rsidRPr="00883BFD">
        <w:rPr>
          <w:sz w:val="22"/>
          <w:szCs w:val="22"/>
        </w:rPr>
        <w:t>-C</w:t>
      </w:r>
      <w:r w:rsidR="00F12661" w:rsidRPr="00883BFD">
        <w:rPr>
          <w:sz w:val="22"/>
          <w:szCs w:val="22"/>
        </w:rPr>
        <w:t>o</w:t>
      </w:r>
      <w:r w:rsidR="00A67877" w:rsidRPr="00883BFD">
        <w:rPr>
          <w:sz w:val="22"/>
          <w:szCs w:val="22"/>
        </w:rPr>
        <w:t>V</w:t>
      </w:r>
      <w:r w:rsidR="00F12661" w:rsidRPr="00883BFD">
        <w:rPr>
          <w:sz w:val="22"/>
          <w:szCs w:val="22"/>
        </w:rPr>
        <w:t xml:space="preserve">-2 </w:t>
      </w:r>
      <w:r w:rsidR="00EF110E" w:rsidRPr="00883BFD">
        <w:rPr>
          <w:sz w:val="22"/>
          <w:szCs w:val="22"/>
        </w:rPr>
        <w:t xml:space="preserve"> </w:t>
      </w:r>
      <w:r w:rsidR="0015195B" w:rsidRPr="00883BFD">
        <w:rPr>
          <w:sz w:val="22"/>
          <w:szCs w:val="22"/>
        </w:rPr>
        <w:t>?</w:t>
      </w:r>
    </w:p>
    <w:p w14:paraId="5C0BF467" w14:textId="77777777" w:rsidR="0015195B" w:rsidRPr="00F07799" w:rsidRDefault="0015195B" w:rsidP="00B0184E">
      <w:pPr>
        <w:pStyle w:val="StyleArialGrasCitronvertSoulignementJustifi"/>
        <w:spacing w:after="120"/>
      </w:pPr>
      <w:r>
        <w:rPr>
          <w:noProof/>
        </w:rPr>
        <mc:AlternateContent>
          <mc:Choice Requires="wps">
            <w:drawing>
              <wp:anchor distT="0" distB="0" distL="114300" distR="114300" simplePos="0" relativeHeight="251730944" behindDoc="0" locked="0" layoutInCell="1" allowOverlap="1" wp14:anchorId="6D37CE5B" wp14:editId="10F47525">
                <wp:simplePos x="0" y="0"/>
                <wp:positionH relativeFrom="column">
                  <wp:posOffset>9195</wp:posOffset>
                </wp:positionH>
                <wp:positionV relativeFrom="paragraph">
                  <wp:posOffset>39370</wp:posOffset>
                </wp:positionV>
                <wp:extent cx="1143000" cy="85725"/>
                <wp:effectExtent l="57150" t="19050" r="76200" b="104775"/>
                <wp:wrapNone/>
                <wp:docPr id="307" name="Rectangle 307"/>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7D5B4" id="Rectangle 307" o:spid="_x0000_s1026" style="position:absolute;margin-left:.7pt;margin-top:3.1pt;width:90pt;height:6.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61XAIAABkFAAAOAAAAZHJzL2Uyb0RvYy54bWysVN9P2zAQfp+0/8Hy+0hSymAVKapATJMQ&#10;VMDEs3HsNpLt885u0+6v39lJA2JISNNeEp/v93ff+fxiZw3bKgwtuJpXRyVnykloWreq+c/H6y9n&#10;nIUoXCMMOFXzvQr8Yv7503nnZ2oCazCNQkZBXJh1vubrGP2sKIJcKyvCEXjlSKkBrYgk4qpoUHQU&#10;3ZpiUpZfiw6w8QhShUC3V72Sz3N8rZWMd1oHFZmpOdUW8xfz9zl9i/m5mK1Q+HUrhzLEP1RhReso&#10;6RjqSkTBNtj+Fcq2EiGAjkcSbAFat1LlHqibqnzTzcNaeJV7IXCCH2EK/y+svN0ukbVNzY/LU86c&#10;sDSke4JNuJVRLF0SRJ0PM7J88EscpEDH1O9Oo01/6oTtMqz7EVa1i0zSZVVNj8uS0JekOzs5nZyk&#10;mMWLs8cQvyuwLB1qjpQ+gym2NyH2pgcT8kvF9OnzKe6NShUYd680dZISZu/MIXVpkG0FTV9IqVyc&#10;DKmzdXLTrTGj4/HHjoN9clWZX6Pz5GPn0SNnBhdHZ9s6wPcCmFgNJeve/oBA33eC4BmaPQ0RoWd3&#10;8PK6JSBvRIhLgURngp5WNN7RRxvoag7DibM14O/37pM9sYy0nHW0HjUPvzYCFWfmhyP+faum07RP&#10;WZjSTEnA15rn1xq3sZdAM6joMfAyH5N9NIejRrBPtMmLlJVUwknKXXMZ8SBcxn5t6S2QarHIZrRD&#10;XsQb9+DlYeqJKI+7J4F+YFMkGt7CYZXE7A2pets0DweLTQTdZsa94DrgTfuXOTu8FWnBX8vZ6uVF&#10;m/8BAAD//wMAUEsDBBQABgAIAAAAIQB2SY9/2wAAAAYBAAAPAAAAZHJzL2Rvd25yZXYueG1sTI7L&#10;TsMwEEX3SPyDNUhsEHWoqlJCnAqQuuCx6UNdO/E0iRKPg+2m4e+ZrGA3R/fqzsnWo+3EgD40jhQ8&#10;zBIQSKUzDVUKDvvN/QpEiJqM7hyhgh8MsM6vrzKdGnehLQ67WAkeoZBqBXWMfSplKGu0Osxcj8TZ&#10;yXmrI6OvpPH6wuO2k/MkWUqrG+IPte7xrcay3Z2tgvfXxbEsim44fX/c7b8+Ny35bavU7c348gwi&#10;4hj/yjDpszrk7FS4M5kgOuYFFxUs5yCmdDVxwcfTI8g8k//1818AAAD//wMAUEsBAi0AFAAGAAgA&#10;AAAhALaDOJL+AAAA4QEAABMAAAAAAAAAAAAAAAAAAAAAAFtDb250ZW50X1R5cGVzXS54bWxQSwEC&#10;LQAUAAYACAAAACEAOP0h/9YAAACUAQAACwAAAAAAAAAAAAAAAAAvAQAAX3JlbHMvLnJlbHNQSwEC&#10;LQAUAAYACAAAACEACqVutVwCAAAZBQAADgAAAAAAAAAAAAAAAAAuAgAAZHJzL2Uyb0RvYy54bWxQ&#10;SwECLQAUAAYACAAAACEAdkmPf9sAAAAGAQAADwAAAAAAAAAAAAAAAAC2BAAAZHJzL2Rvd25yZXYu&#10;eG1sUEsFBgAAAAAEAAQA8wAAAL4FA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51ABF3DA" w14:textId="77777777" w:rsidR="005105BF" w:rsidRPr="00883BFD" w:rsidRDefault="005105BF" w:rsidP="00B0449E">
      <w:pPr>
        <w:pStyle w:val="StyleArialGrasCitronvertSoulignementJustifi"/>
        <w:spacing w:after="120"/>
        <w:rPr>
          <w:b w:val="0"/>
          <w:color w:val="auto"/>
          <w:sz w:val="22"/>
          <w:szCs w:val="22"/>
          <w:u w:val="none"/>
        </w:rPr>
      </w:pPr>
      <w:r w:rsidRPr="00883BFD">
        <w:rPr>
          <w:b w:val="0"/>
          <w:color w:val="auto"/>
          <w:sz w:val="22"/>
          <w:szCs w:val="22"/>
          <w:u w:val="none"/>
        </w:rPr>
        <w:t>Le champ d’application de la réglementation relative à la prévention des risques biologiques est fixé par l’article R. 4421-1 du code du travail. Cette réglementation s’applique aux entreprises dont la nature de l’activité expose les travailleurs à des risques biologiques.</w:t>
      </w:r>
    </w:p>
    <w:p w14:paraId="4CB6C344" w14:textId="4F2A81E4" w:rsidR="005105BF" w:rsidRPr="00883BFD" w:rsidRDefault="008A1215" w:rsidP="00B0449E">
      <w:pPr>
        <w:pStyle w:val="StyleArialGrasCitronvertSoulignementJustifi"/>
        <w:spacing w:after="120"/>
        <w:rPr>
          <w:b w:val="0"/>
          <w:color w:val="auto"/>
          <w:sz w:val="22"/>
          <w:szCs w:val="22"/>
          <w:u w:val="none"/>
        </w:rPr>
      </w:pPr>
      <w:r w:rsidRPr="00883BFD">
        <w:rPr>
          <w:b w:val="0"/>
          <w:color w:val="auto"/>
          <w:sz w:val="22"/>
          <w:szCs w:val="22"/>
          <w:u w:val="none"/>
        </w:rPr>
        <w:t>Dans le cadre de la pandémie due au SARS-CoV-2, de nombreuses en</w:t>
      </w:r>
      <w:r w:rsidR="003F0D26">
        <w:rPr>
          <w:b w:val="0"/>
          <w:color w:val="auto"/>
          <w:sz w:val="22"/>
          <w:szCs w:val="22"/>
          <w:u w:val="none"/>
        </w:rPr>
        <w:t xml:space="preserve">treprises qui, en temps normal </w:t>
      </w:r>
      <w:r w:rsidRPr="00883BFD">
        <w:rPr>
          <w:b w:val="0"/>
          <w:color w:val="auto"/>
          <w:sz w:val="22"/>
          <w:szCs w:val="22"/>
          <w:u w:val="none"/>
        </w:rPr>
        <w:t xml:space="preserve">ne relèvent pas </w:t>
      </w:r>
      <w:r w:rsidR="00354C92">
        <w:rPr>
          <w:b w:val="0"/>
          <w:color w:val="auto"/>
          <w:sz w:val="22"/>
          <w:szCs w:val="22"/>
          <w:u w:val="none"/>
        </w:rPr>
        <w:t xml:space="preserve">du champ d’application </w:t>
      </w:r>
      <w:r w:rsidRPr="00883BFD">
        <w:rPr>
          <w:b w:val="0"/>
          <w:color w:val="auto"/>
          <w:sz w:val="22"/>
          <w:szCs w:val="22"/>
          <w:u w:val="none"/>
        </w:rPr>
        <w:t xml:space="preserve">de </w:t>
      </w:r>
      <w:r w:rsidR="00354C92">
        <w:rPr>
          <w:b w:val="0"/>
          <w:color w:val="auto"/>
          <w:sz w:val="22"/>
          <w:szCs w:val="22"/>
          <w:u w:val="none"/>
        </w:rPr>
        <w:t xml:space="preserve">cette </w:t>
      </w:r>
      <w:r w:rsidRPr="00883BFD">
        <w:rPr>
          <w:b w:val="0"/>
          <w:color w:val="auto"/>
          <w:sz w:val="22"/>
          <w:szCs w:val="22"/>
          <w:u w:val="none"/>
        </w:rPr>
        <w:t>réglementation</w:t>
      </w:r>
      <w:r w:rsidR="003F0D26">
        <w:rPr>
          <w:b w:val="0"/>
          <w:color w:val="auto"/>
          <w:sz w:val="22"/>
          <w:szCs w:val="22"/>
          <w:u w:val="none"/>
        </w:rPr>
        <w:t>,</w:t>
      </w:r>
      <w:r w:rsidRPr="00883BFD">
        <w:rPr>
          <w:b w:val="0"/>
          <w:color w:val="auto"/>
          <w:sz w:val="22"/>
          <w:szCs w:val="22"/>
          <w:u w:val="none"/>
        </w:rPr>
        <w:t xml:space="preserve"> s’y </w:t>
      </w:r>
      <w:r w:rsidR="00EC4879">
        <w:rPr>
          <w:b w:val="0"/>
          <w:color w:val="auto"/>
          <w:sz w:val="22"/>
          <w:szCs w:val="22"/>
          <w:u w:val="none"/>
        </w:rPr>
        <w:t>sont trouvées</w:t>
      </w:r>
      <w:r w:rsidR="00EC4879" w:rsidRPr="00883BFD">
        <w:rPr>
          <w:b w:val="0"/>
          <w:color w:val="auto"/>
          <w:sz w:val="22"/>
          <w:szCs w:val="22"/>
          <w:u w:val="none"/>
        </w:rPr>
        <w:t xml:space="preserve"> </w:t>
      </w:r>
      <w:r w:rsidRPr="00883BFD">
        <w:rPr>
          <w:b w:val="0"/>
          <w:color w:val="auto"/>
          <w:sz w:val="22"/>
          <w:szCs w:val="22"/>
          <w:u w:val="none"/>
        </w:rPr>
        <w:t xml:space="preserve">assujetties du fait de la possibilité des travailleurs d’être exposés à l’agent à l’origine de l’épidémie dans leur contexte professionnel. </w:t>
      </w:r>
    </w:p>
    <w:p w14:paraId="1A6DF613" w14:textId="13DBD5BE" w:rsidR="005105BF" w:rsidRPr="00883BFD" w:rsidRDefault="008A1215" w:rsidP="00B0449E">
      <w:pPr>
        <w:pStyle w:val="StyleArialGrasCitronvertSoulignementJustifi"/>
        <w:spacing w:after="120"/>
        <w:rPr>
          <w:b w:val="0"/>
          <w:color w:val="auto"/>
          <w:sz w:val="22"/>
          <w:szCs w:val="22"/>
          <w:u w:val="none"/>
        </w:rPr>
      </w:pPr>
      <w:r w:rsidRPr="00883BFD">
        <w:rPr>
          <w:b w:val="0"/>
          <w:color w:val="auto"/>
          <w:sz w:val="22"/>
          <w:szCs w:val="22"/>
          <w:u w:val="none"/>
        </w:rPr>
        <w:lastRenderedPageBreak/>
        <w:t>Par ailleurs, l’arrêté du 18 décembre 2020 relatif à la classif</w:t>
      </w:r>
      <w:r w:rsidR="003F0D26">
        <w:rPr>
          <w:b w:val="0"/>
          <w:color w:val="auto"/>
          <w:sz w:val="22"/>
          <w:szCs w:val="22"/>
          <w:u w:val="none"/>
        </w:rPr>
        <w:t>ication du coronavirus SARS</w:t>
      </w:r>
      <w:r w:rsidR="003F0D26">
        <w:rPr>
          <w:b w:val="0"/>
          <w:color w:val="auto"/>
          <w:sz w:val="22"/>
          <w:szCs w:val="22"/>
          <w:u w:val="none"/>
        </w:rPr>
        <w:noBreakHyphen/>
        <w:t>CoV</w:t>
      </w:r>
      <w:r w:rsidR="003F0D26">
        <w:rPr>
          <w:b w:val="0"/>
          <w:color w:val="auto"/>
          <w:sz w:val="22"/>
          <w:szCs w:val="22"/>
          <w:u w:val="none"/>
        </w:rPr>
        <w:noBreakHyphen/>
      </w:r>
      <w:r w:rsidRPr="00883BFD">
        <w:rPr>
          <w:b w:val="0"/>
          <w:color w:val="auto"/>
          <w:sz w:val="22"/>
          <w:szCs w:val="22"/>
          <w:u w:val="none"/>
        </w:rPr>
        <w:t xml:space="preserve">2 dans la liste des agents biologiques pathogènes, qui </w:t>
      </w:r>
      <w:r w:rsidR="004E14E5">
        <w:rPr>
          <w:b w:val="0"/>
          <w:color w:val="auto"/>
          <w:sz w:val="22"/>
          <w:szCs w:val="22"/>
          <w:u w:val="none"/>
        </w:rPr>
        <w:t>est entré</w:t>
      </w:r>
      <w:r w:rsidR="004E14E5" w:rsidRPr="00883BFD">
        <w:rPr>
          <w:b w:val="0"/>
          <w:color w:val="auto"/>
          <w:sz w:val="22"/>
          <w:szCs w:val="22"/>
          <w:u w:val="none"/>
        </w:rPr>
        <w:t xml:space="preserve"> </w:t>
      </w:r>
      <w:r w:rsidRPr="00883BFD">
        <w:rPr>
          <w:b w:val="0"/>
          <w:color w:val="auto"/>
          <w:sz w:val="22"/>
          <w:szCs w:val="22"/>
          <w:u w:val="none"/>
        </w:rPr>
        <w:t xml:space="preserve">en vigueur </w:t>
      </w:r>
      <w:r w:rsidR="004E14E5">
        <w:rPr>
          <w:b w:val="0"/>
          <w:color w:val="auto"/>
          <w:sz w:val="22"/>
          <w:szCs w:val="22"/>
          <w:u w:val="none"/>
        </w:rPr>
        <w:t xml:space="preserve">le </w:t>
      </w:r>
      <w:r w:rsidR="003D3C65">
        <w:rPr>
          <w:b w:val="0"/>
          <w:color w:val="auto"/>
          <w:sz w:val="22"/>
          <w:szCs w:val="22"/>
          <w:u w:val="none"/>
        </w:rPr>
        <w:t>1</w:t>
      </w:r>
      <w:r w:rsidR="001F7944">
        <w:rPr>
          <w:b w:val="0"/>
          <w:color w:val="auto"/>
          <w:sz w:val="22"/>
          <w:szCs w:val="22"/>
          <w:u w:val="none"/>
        </w:rPr>
        <w:t>9</w:t>
      </w:r>
      <w:r w:rsidR="003D3C65">
        <w:rPr>
          <w:b w:val="0"/>
          <w:color w:val="auto"/>
          <w:sz w:val="22"/>
          <w:szCs w:val="22"/>
          <w:u w:val="none"/>
        </w:rPr>
        <w:t xml:space="preserve"> juillet 2021</w:t>
      </w:r>
      <w:r w:rsidRPr="00883BFD">
        <w:rPr>
          <w:b w:val="0"/>
          <w:color w:val="auto"/>
          <w:sz w:val="22"/>
          <w:szCs w:val="22"/>
          <w:u w:val="none"/>
        </w:rPr>
        <w:t>, a classé le SARS-CoV-2 dans le groupe 3 des agents biologiques pathogènes. Cela induit des exigences supplémentaires</w:t>
      </w:r>
      <w:r w:rsidR="002956F8">
        <w:rPr>
          <w:b w:val="0"/>
          <w:color w:val="auto"/>
          <w:sz w:val="22"/>
          <w:szCs w:val="22"/>
          <w:u w:val="none"/>
        </w:rPr>
        <w:t xml:space="preserve"> prévues par la réglementation sur la prévention du risque biologique</w:t>
      </w:r>
      <w:r w:rsidRPr="00883BFD">
        <w:rPr>
          <w:b w:val="0"/>
          <w:color w:val="auto"/>
          <w:sz w:val="22"/>
          <w:szCs w:val="22"/>
          <w:u w:val="none"/>
        </w:rPr>
        <w:t xml:space="preserve"> en termes de protection des travailleurs exposés.</w:t>
      </w:r>
    </w:p>
    <w:p w14:paraId="0785FFBD" w14:textId="75D3DD51" w:rsidR="008A1215" w:rsidRPr="00883BFD" w:rsidRDefault="008A1215" w:rsidP="00B0449E">
      <w:pPr>
        <w:pStyle w:val="StyleArialGrasCitronvertSoulignementJustifi"/>
        <w:spacing w:after="120"/>
        <w:rPr>
          <w:b w:val="0"/>
          <w:color w:val="auto"/>
          <w:sz w:val="22"/>
          <w:szCs w:val="22"/>
          <w:u w:val="none"/>
        </w:rPr>
      </w:pPr>
      <w:r w:rsidRPr="00883BFD">
        <w:rPr>
          <w:b w:val="0"/>
          <w:color w:val="auto"/>
          <w:sz w:val="22"/>
          <w:szCs w:val="22"/>
          <w:u w:val="none"/>
        </w:rPr>
        <w:t>Or, si l’application de certaines dispositions ne soulève pas de difficulté, d’autres apparaissent inadaptées à ces circonstances particulières</w:t>
      </w:r>
      <w:r w:rsidR="00354C92">
        <w:rPr>
          <w:b w:val="0"/>
          <w:color w:val="auto"/>
          <w:sz w:val="22"/>
          <w:szCs w:val="22"/>
          <w:u w:val="none"/>
        </w:rPr>
        <w:t xml:space="preserve"> d’épidémie</w:t>
      </w:r>
      <w:r w:rsidRPr="00883BFD">
        <w:rPr>
          <w:b w:val="0"/>
          <w:color w:val="auto"/>
          <w:sz w:val="22"/>
          <w:szCs w:val="22"/>
          <w:u w:val="none"/>
        </w:rPr>
        <w:t>, comme par exemple celles relatives au suivi médical renforcé ou à la mise en œuvre d’un certain nombre de mesures de prévention propres aux établissements dont l’activité expose habituellement les travailleurs au risque biologique (signalisation des locaux, mesures de confinement des locaux, dispositifs de lavage oculaire par exemple).</w:t>
      </w:r>
    </w:p>
    <w:p w14:paraId="2964EE3D" w14:textId="5D05938E" w:rsidR="00FF0962" w:rsidRDefault="008A1215" w:rsidP="00B0449E">
      <w:pPr>
        <w:pStyle w:val="StyleArialGrasCitronvertSoulignementJustifi"/>
        <w:spacing w:after="120"/>
        <w:rPr>
          <w:b w:val="0"/>
          <w:color w:val="auto"/>
          <w:sz w:val="22"/>
          <w:szCs w:val="22"/>
          <w:u w:val="none"/>
        </w:rPr>
      </w:pPr>
      <w:r w:rsidRPr="00883BFD">
        <w:rPr>
          <w:b w:val="0"/>
          <w:color w:val="auto"/>
          <w:sz w:val="22"/>
          <w:szCs w:val="22"/>
          <w:u w:val="none"/>
        </w:rPr>
        <w:t xml:space="preserve">Le </w:t>
      </w:r>
      <w:r w:rsidR="005105BF" w:rsidRPr="00883BFD">
        <w:rPr>
          <w:b w:val="0"/>
          <w:color w:val="auto"/>
          <w:sz w:val="22"/>
          <w:szCs w:val="22"/>
          <w:u w:val="none"/>
        </w:rPr>
        <w:t>d</w:t>
      </w:r>
      <w:r w:rsidRPr="00883BFD">
        <w:rPr>
          <w:b w:val="0"/>
          <w:color w:val="auto"/>
          <w:sz w:val="22"/>
          <w:szCs w:val="22"/>
          <w:u w:val="none"/>
        </w:rPr>
        <w:t xml:space="preserve">écret </w:t>
      </w:r>
      <w:r w:rsidR="00C02654">
        <w:rPr>
          <w:b w:val="0"/>
          <w:color w:val="auto"/>
          <w:sz w:val="22"/>
          <w:szCs w:val="22"/>
          <w:u w:val="none"/>
        </w:rPr>
        <w:t>n°</w:t>
      </w:r>
      <w:r w:rsidR="001F7944">
        <w:rPr>
          <w:b w:val="0"/>
          <w:color w:val="auto"/>
          <w:sz w:val="22"/>
          <w:szCs w:val="22"/>
          <w:u w:val="none"/>
        </w:rPr>
        <w:t xml:space="preserve"> </w:t>
      </w:r>
      <w:r w:rsidR="00C02654" w:rsidRPr="00C02654">
        <w:rPr>
          <w:b w:val="0"/>
          <w:color w:val="auto"/>
          <w:sz w:val="22"/>
          <w:szCs w:val="22"/>
          <w:u w:val="none"/>
        </w:rPr>
        <w:t>2021-951 du 16 juillet 2021</w:t>
      </w:r>
      <w:r w:rsidR="00C02654">
        <w:rPr>
          <w:b w:val="0"/>
          <w:color w:val="auto"/>
          <w:sz w:val="22"/>
          <w:szCs w:val="22"/>
          <w:u w:val="none"/>
        </w:rPr>
        <w:t xml:space="preserve"> </w:t>
      </w:r>
      <w:r w:rsidR="00C02654" w:rsidRPr="00C02654">
        <w:rPr>
          <w:b w:val="0"/>
          <w:color w:val="auto"/>
          <w:sz w:val="22"/>
          <w:szCs w:val="22"/>
          <w:u w:val="none"/>
        </w:rPr>
        <w:t>fixant le cadre applicable des dispositions du code du travail en matière de prévention des risques biologiques dans le cadre de la pandémie de SARS-CoV-2</w:t>
      </w:r>
      <w:r w:rsidR="002956F8">
        <w:rPr>
          <w:b w:val="0"/>
          <w:color w:val="auto"/>
          <w:sz w:val="22"/>
          <w:szCs w:val="22"/>
          <w:u w:val="none"/>
        </w:rPr>
        <w:t xml:space="preserve"> </w:t>
      </w:r>
      <w:r w:rsidRPr="00883BFD">
        <w:rPr>
          <w:b w:val="0"/>
          <w:color w:val="auto"/>
          <w:sz w:val="22"/>
          <w:szCs w:val="22"/>
          <w:u w:val="none"/>
        </w:rPr>
        <w:t xml:space="preserve">a donc pour objet d’adapter </w:t>
      </w:r>
      <w:r w:rsidR="006C697C">
        <w:rPr>
          <w:b w:val="0"/>
          <w:color w:val="auto"/>
          <w:sz w:val="22"/>
          <w:szCs w:val="22"/>
          <w:u w:val="none"/>
        </w:rPr>
        <w:t xml:space="preserve">certaines </w:t>
      </w:r>
      <w:r w:rsidRPr="00883BFD">
        <w:rPr>
          <w:b w:val="0"/>
          <w:color w:val="auto"/>
          <w:sz w:val="22"/>
          <w:szCs w:val="22"/>
          <w:u w:val="none"/>
        </w:rPr>
        <w:t>dispositions relatives à la prévention des risques biologiques aux entreprises qui ne relèvent habituelleme</w:t>
      </w:r>
      <w:r w:rsidR="005105BF" w:rsidRPr="00883BFD">
        <w:rPr>
          <w:b w:val="0"/>
          <w:color w:val="auto"/>
          <w:sz w:val="22"/>
          <w:szCs w:val="22"/>
          <w:u w:val="none"/>
        </w:rPr>
        <w:t>nt pas de cette réglementation</w:t>
      </w:r>
      <w:r w:rsidR="002956F8">
        <w:rPr>
          <w:b w:val="0"/>
          <w:color w:val="auto"/>
          <w:sz w:val="22"/>
          <w:szCs w:val="22"/>
          <w:u w:val="none"/>
        </w:rPr>
        <w:t xml:space="preserve">, afin </w:t>
      </w:r>
      <w:r w:rsidR="00C92681">
        <w:rPr>
          <w:b w:val="0"/>
          <w:color w:val="auto"/>
          <w:sz w:val="22"/>
          <w:szCs w:val="22"/>
          <w:u w:val="none"/>
        </w:rPr>
        <w:t xml:space="preserve">de </w:t>
      </w:r>
      <w:r w:rsidR="002956F8">
        <w:rPr>
          <w:b w:val="0"/>
          <w:color w:val="auto"/>
          <w:sz w:val="22"/>
          <w:szCs w:val="22"/>
          <w:u w:val="none"/>
        </w:rPr>
        <w:t>prévenir au mieux l’exposition des travail</w:t>
      </w:r>
      <w:r w:rsidR="00AF512F">
        <w:rPr>
          <w:b w:val="0"/>
          <w:color w:val="auto"/>
          <w:sz w:val="22"/>
          <w:szCs w:val="22"/>
          <w:u w:val="none"/>
        </w:rPr>
        <w:t>leurs</w:t>
      </w:r>
      <w:r w:rsidR="002956F8">
        <w:rPr>
          <w:b w:val="0"/>
          <w:color w:val="auto"/>
          <w:sz w:val="22"/>
          <w:szCs w:val="22"/>
          <w:u w:val="none"/>
        </w:rPr>
        <w:t xml:space="preserve"> au </w:t>
      </w:r>
      <w:r w:rsidR="00711592">
        <w:rPr>
          <w:b w:val="0"/>
          <w:color w:val="auto"/>
          <w:sz w:val="22"/>
          <w:szCs w:val="22"/>
          <w:u w:val="none"/>
        </w:rPr>
        <w:t>SARS-CoV-2</w:t>
      </w:r>
      <w:r w:rsidR="002956F8">
        <w:rPr>
          <w:b w:val="0"/>
          <w:color w:val="auto"/>
          <w:sz w:val="22"/>
          <w:szCs w:val="22"/>
          <w:u w:val="none"/>
        </w:rPr>
        <w:t xml:space="preserve"> mais aussi </w:t>
      </w:r>
      <w:r w:rsidR="00AF512F">
        <w:rPr>
          <w:b w:val="0"/>
          <w:color w:val="auto"/>
          <w:sz w:val="22"/>
          <w:szCs w:val="22"/>
          <w:u w:val="none"/>
        </w:rPr>
        <w:t xml:space="preserve">d’adapter les règles afin qu’elles </w:t>
      </w:r>
      <w:r w:rsidR="00AF512F">
        <w:rPr>
          <w:b w:val="0"/>
          <w:color w:val="auto"/>
          <w:sz w:val="22"/>
          <w:szCs w:val="22"/>
          <w:u w:val="none"/>
        </w:rPr>
        <w:lastRenderedPageBreak/>
        <w:t>soient</w:t>
      </w:r>
      <w:r w:rsidR="002956F8">
        <w:rPr>
          <w:b w:val="0"/>
          <w:color w:val="auto"/>
          <w:sz w:val="22"/>
          <w:szCs w:val="22"/>
          <w:u w:val="none"/>
        </w:rPr>
        <w:t xml:space="preserve"> </w:t>
      </w:r>
      <w:r w:rsidR="00711592">
        <w:rPr>
          <w:b w:val="0"/>
          <w:color w:val="auto"/>
          <w:sz w:val="22"/>
          <w:szCs w:val="22"/>
          <w:u w:val="none"/>
        </w:rPr>
        <w:t>proportionnées</w:t>
      </w:r>
      <w:r w:rsidR="00AF512F">
        <w:rPr>
          <w:b w:val="0"/>
          <w:color w:val="auto"/>
          <w:sz w:val="22"/>
          <w:szCs w:val="22"/>
          <w:u w:val="none"/>
        </w:rPr>
        <w:t xml:space="preserve"> et </w:t>
      </w:r>
      <w:r w:rsidR="002956F8">
        <w:rPr>
          <w:b w:val="0"/>
          <w:color w:val="auto"/>
          <w:sz w:val="22"/>
          <w:szCs w:val="22"/>
          <w:u w:val="none"/>
        </w:rPr>
        <w:t>applicable</w:t>
      </w:r>
      <w:r w:rsidR="00AF512F">
        <w:rPr>
          <w:b w:val="0"/>
          <w:color w:val="auto"/>
          <w:sz w:val="22"/>
          <w:szCs w:val="22"/>
          <w:u w:val="none"/>
        </w:rPr>
        <w:t>s</w:t>
      </w:r>
      <w:r w:rsidR="002956F8">
        <w:rPr>
          <w:b w:val="0"/>
          <w:color w:val="auto"/>
          <w:sz w:val="22"/>
          <w:szCs w:val="22"/>
          <w:u w:val="none"/>
        </w:rPr>
        <w:t xml:space="preserve"> </w:t>
      </w:r>
      <w:r w:rsidR="00AF512F">
        <w:rPr>
          <w:b w:val="0"/>
          <w:color w:val="auto"/>
          <w:sz w:val="22"/>
          <w:szCs w:val="22"/>
          <w:u w:val="none"/>
        </w:rPr>
        <w:t xml:space="preserve">dans les établissements normalement exclus du champ d’application de </w:t>
      </w:r>
      <w:r w:rsidR="00354C92">
        <w:rPr>
          <w:b w:val="0"/>
          <w:color w:val="auto"/>
          <w:sz w:val="22"/>
          <w:szCs w:val="22"/>
          <w:u w:val="none"/>
        </w:rPr>
        <w:t>cette</w:t>
      </w:r>
      <w:r w:rsidR="00AF512F">
        <w:rPr>
          <w:b w:val="0"/>
          <w:color w:val="auto"/>
          <w:sz w:val="22"/>
          <w:szCs w:val="22"/>
          <w:u w:val="none"/>
        </w:rPr>
        <w:t xml:space="preserve"> réglementation</w:t>
      </w:r>
      <w:r w:rsidR="005105BF" w:rsidRPr="00883BFD">
        <w:rPr>
          <w:b w:val="0"/>
          <w:color w:val="auto"/>
          <w:sz w:val="22"/>
          <w:szCs w:val="22"/>
          <w:u w:val="none"/>
        </w:rPr>
        <w:t>.</w:t>
      </w:r>
      <w:r w:rsidR="006C697C">
        <w:rPr>
          <w:b w:val="0"/>
          <w:color w:val="auto"/>
          <w:sz w:val="22"/>
          <w:szCs w:val="22"/>
          <w:u w:val="none"/>
        </w:rPr>
        <w:t xml:space="preserve"> </w:t>
      </w:r>
    </w:p>
    <w:p w14:paraId="3AB0980E" w14:textId="2F40A048" w:rsidR="0015195B" w:rsidRDefault="006C697C" w:rsidP="00B0449E">
      <w:pPr>
        <w:pStyle w:val="StyleArialGrasCitronvertSoulignementJustifi"/>
        <w:spacing w:after="120"/>
        <w:rPr>
          <w:b w:val="0"/>
          <w:color w:val="auto"/>
          <w:sz w:val="22"/>
          <w:szCs w:val="22"/>
          <w:u w:val="none"/>
        </w:rPr>
      </w:pPr>
      <w:r>
        <w:rPr>
          <w:b w:val="0"/>
          <w:color w:val="auto"/>
          <w:sz w:val="22"/>
          <w:szCs w:val="22"/>
          <w:u w:val="none"/>
        </w:rPr>
        <w:t>Les dispositions faisant l’objet d’adaptation sont celles relatives aux mesures et moyens de protection (chapitre IV</w:t>
      </w:r>
      <w:r w:rsidR="00886FEE">
        <w:rPr>
          <w:b w:val="0"/>
          <w:color w:val="auto"/>
          <w:sz w:val="22"/>
          <w:szCs w:val="22"/>
          <w:u w:val="none"/>
        </w:rPr>
        <w:t> :</w:t>
      </w:r>
      <w:r w:rsidR="00C92681">
        <w:rPr>
          <w:b w:val="0"/>
          <w:color w:val="auto"/>
          <w:sz w:val="22"/>
          <w:szCs w:val="22"/>
          <w:u w:val="none"/>
        </w:rPr>
        <w:t xml:space="preserve"> articles R. 4424-1 et suivants</w:t>
      </w:r>
      <w:r>
        <w:rPr>
          <w:b w:val="0"/>
          <w:color w:val="auto"/>
          <w:sz w:val="22"/>
          <w:szCs w:val="22"/>
          <w:u w:val="none"/>
        </w:rPr>
        <w:t>), à l’information et à la formation des travailleurs (chapitre V</w:t>
      </w:r>
      <w:r w:rsidR="00886FEE">
        <w:rPr>
          <w:b w:val="0"/>
          <w:color w:val="auto"/>
          <w:sz w:val="22"/>
          <w:szCs w:val="22"/>
          <w:u w:val="none"/>
        </w:rPr>
        <w:t xml:space="preserve"> : </w:t>
      </w:r>
      <w:r w:rsidR="00C92681">
        <w:rPr>
          <w:b w:val="0"/>
          <w:color w:val="auto"/>
          <w:sz w:val="22"/>
          <w:szCs w:val="22"/>
          <w:u w:val="none"/>
        </w:rPr>
        <w:t>articles R. 44225-1 et suivants</w:t>
      </w:r>
      <w:r>
        <w:rPr>
          <w:b w:val="0"/>
          <w:color w:val="auto"/>
          <w:sz w:val="22"/>
          <w:szCs w:val="22"/>
          <w:u w:val="none"/>
        </w:rPr>
        <w:t>), au suivi individuel de l’état de sant</w:t>
      </w:r>
      <w:r w:rsidR="00886FEE">
        <w:rPr>
          <w:b w:val="0"/>
          <w:color w:val="auto"/>
          <w:sz w:val="22"/>
          <w:szCs w:val="22"/>
          <w:u w:val="none"/>
        </w:rPr>
        <w:t>é des travailleurs (chapitre VI :</w:t>
      </w:r>
      <w:r w:rsidR="00C92681">
        <w:rPr>
          <w:b w:val="0"/>
          <w:color w:val="auto"/>
          <w:sz w:val="22"/>
          <w:szCs w:val="22"/>
          <w:u w:val="none"/>
        </w:rPr>
        <w:t xml:space="preserve"> articles R. 4426-1 et suivants)</w:t>
      </w:r>
      <w:r>
        <w:rPr>
          <w:b w:val="0"/>
          <w:color w:val="auto"/>
          <w:sz w:val="22"/>
          <w:szCs w:val="22"/>
          <w:u w:val="none"/>
        </w:rPr>
        <w:t>, et à la déclaration administrative (chapitre VII</w:t>
      </w:r>
      <w:r w:rsidR="00886FEE">
        <w:rPr>
          <w:b w:val="0"/>
          <w:color w:val="auto"/>
          <w:sz w:val="22"/>
          <w:szCs w:val="22"/>
          <w:u w:val="none"/>
        </w:rPr>
        <w:t> :</w:t>
      </w:r>
      <w:r w:rsidR="00C92681">
        <w:rPr>
          <w:b w:val="0"/>
          <w:color w:val="auto"/>
          <w:sz w:val="22"/>
          <w:szCs w:val="22"/>
          <w:u w:val="none"/>
        </w:rPr>
        <w:t xml:space="preserve"> articles R. 4427-1 et suivants</w:t>
      </w:r>
      <w:r>
        <w:rPr>
          <w:b w:val="0"/>
          <w:color w:val="auto"/>
          <w:sz w:val="22"/>
          <w:szCs w:val="22"/>
          <w:u w:val="none"/>
        </w:rPr>
        <w:t>), et ce en fonction de l’évaluation des risques.</w:t>
      </w:r>
    </w:p>
    <w:p w14:paraId="23C612E0" w14:textId="77777777" w:rsidR="00883BFD" w:rsidRPr="00883BFD" w:rsidRDefault="00883BFD" w:rsidP="00B0449E">
      <w:pPr>
        <w:pStyle w:val="StyleArialGrasCitronvertSoulignementJustifi"/>
        <w:spacing w:after="120"/>
        <w:rPr>
          <w:b w:val="0"/>
          <w:color w:val="auto"/>
          <w:sz w:val="22"/>
          <w:szCs w:val="22"/>
          <w:u w:val="none"/>
        </w:rPr>
      </w:pPr>
    </w:p>
    <w:p w14:paraId="00CEE14A" w14:textId="77777777" w:rsidR="00F12661" w:rsidRDefault="00F12661" w:rsidP="00B0449E">
      <w:pPr>
        <w:pStyle w:val="question"/>
        <w:rPr>
          <w:sz w:val="22"/>
          <w:szCs w:val="22"/>
        </w:rPr>
      </w:pPr>
      <w:r w:rsidRPr="00883BFD">
        <w:rPr>
          <w:sz w:val="22"/>
          <w:szCs w:val="22"/>
        </w:rPr>
        <w:t>A qui s’applique ce décret ?</w:t>
      </w:r>
    </w:p>
    <w:p w14:paraId="1BA5730E" w14:textId="77777777" w:rsidR="004E14E5" w:rsidRPr="00883BFD" w:rsidRDefault="001F7944" w:rsidP="00B0184E">
      <w:pPr>
        <w:pStyle w:val="question"/>
        <w:numPr>
          <w:ilvl w:val="0"/>
          <w:numId w:val="0"/>
        </w:numPr>
        <w:spacing w:after="120"/>
        <w:rPr>
          <w:sz w:val="22"/>
          <w:szCs w:val="22"/>
        </w:rPr>
      </w:pPr>
      <w:r w:rsidRPr="00883BFD">
        <w:rPr>
          <w:sz w:val="22"/>
          <w:szCs w:val="22"/>
        </w:rPr>
        <mc:AlternateContent>
          <mc:Choice Requires="wps">
            <w:drawing>
              <wp:anchor distT="0" distB="0" distL="114300" distR="114300" simplePos="0" relativeHeight="251739136" behindDoc="0" locked="0" layoutInCell="1" allowOverlap="1" wp14:anchorId="0D3EB821" wp14:editId="3A2A797E">
                <wp:simplePos x="0" y="0"/>
                <wp:positionH relativeFrom="column">
                  <wp:posOffset>0</wp:posOffset>
                </wp:positionH>
                <wp:positionV relativeFrom="paragraph">
                  <wp:posOffset>18415</wp:posOffset>
                </wp:positionV>
                <wp:extent cx="1143000" cy="8572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5F384" id="Rectangle 1" o:spid="_x0000_s1026" style="position:absolute;margin-left:0;margin-top:1.45pt;width:90pt;height:6.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r0WgIAABUFAAAOAAAAZHJzL2Uyb0RvYy54bWysVN9r2zAQfh/sfxB6X52k6daGOiW0dAxC&#10;G5qOPquylBgknXZS4mR//U6y44SuUBh7kXW+3999p+ubnTVsqzDU4Eo+PBtwppyEqnarkv98vv9y&#10;yVmIwlXCgFMl36vAb6afP103fqJGsAZTKWQUxIVJ40u+jtFPiiLItbIinIFXjpQa0IpIIq6KCkVD&#10;0a0pRoPB16IBrDyCVCHQ37tWyac5vtZKxketg4rMlJxqi/nEfL6ms5hei8kKhV/XsitD/EMVVtSO&#10;kvah7kQUbIP1X6FsLREC6HgmwRagdS1V7oG6GQ7edLNcC69yLwRO8D1M4f+FlQ/bBbK6otlx5oSl&#10;ET0RaMKtjGLDBE/jw4Ssln6BnRTomnrdabTpS12wXYZ030OqdpFJ+jkcjs8HA0Jeku7y4tvoIsUs&#10;js4eQ/yuwLJ0KTlS8gyk2M5DbE0PJuSXimnT51vcG5UqMO5JaeoiJczemT/q1iDbCpq8kFK5OOpS&#10;Z+vkpmtjesfzjx07++SqMrd659HHzr1Hzgwu9s62doDvBTAxT4DQ0q39AYG27wTBK1R7GiBCy+zg&#10;5X1NQM5FiAuBRGWCntYzPtKhDTQlh+7G2Rrw93v/kz0xjLScNbQaJQ+/NgIVZ+aHI+5dDcfjtEtZ&#10;GNNMScBTzeupxm3sLdAMiF9UXb4m+2gOV41gX2iLZykrqYSTlLvkMuJBuI3tytI7INVsls1of7yI&#10;c7f08jD1RJTn3YtA37EpEg0f4LBGYvKGVK1tmoeD2SaCrjPjjrh2eNPuZc5270Ra7lM5Wx1fs+kf&#10;AAAA//8DAFBLAwQUAAYACAAAACEAPd8QPNwAAAAFAQAADwAAAGRycy9kb3ducmV2LnhtbEyPzU7D&#10;MBCE70i8g7VIXBB1qKqqhDgVIPXAz6Ut4uzE2ySKvQ62m4a3Z3sqtxnNaubbYj05K0YMsfOk4GGW&#10;gUCqvemoUfC139yvQMSkyWjrCRX8YoR1eX1V6Nz4E21x3KVGcAnFXCtoUxpyKWPdotNx5gckzg4+&#10;OJ3YhkaaoE9c7qycZ9lSOt0RL7R6wNcW6353dAreXhbfdVXZ8fDzfrf//Nj0FLa9Urc30/MTiIRT&#10;uhzDGZ/RoWSmyh/JRGEV8CNJwfwRxDlcZewrFssFyLKQ/+nLPwAAAP//AwBQSwECLQAUAAYACAAA&#10;ACEAtoM4kv4AAADhAQAAEwAAAAAAAAAAAAAAAAAAAAAAW0NvbnRlbnRfVHlwZXNdLnhtbFBLAQIt&#10;ABQABgAIAAAAIQA4/SH/1gAAAJQBAAALAAAAAAAAAAAAAAAAAC8BAABfcmVscy8ucmVsc1BLAQIt&#10;ABQABgAIAAAAIQCojSr0WgIAABUFAAAOAAAAAAAAAAAAAAAAAC4CAABkcnMvZTJvRG9jLnhtbFBL&#10;AQItABQABgAIAAAAIQA93xA83AAAAAUBAAAPAAAAAAAAAAAAAAAAALQEAABkcnMvZG93bnJldi54&#10;bWxQSwUGAAAAAAQABADzAAAAvQU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353BA925" w14:textId="77777777" w:rsidR="00C76D0C" w:rsidRDefault="00C76D0C" w:rsidP="00B0449E">
      <w:pPr>
        <w:pStyle w:val="StyleArialGrasCitronvertSoulignementJustifi"/>
        <w:spacing w:after="120"/>
        <w:rPr>
          <w:b w:val="0"/>
          <w:color w:val="auto"/>
          <w:sz w:val="22"/>
          <w:szCs w:val="22"/>
          <w:u w:val="none"/>
        </w:rPr>
      </w:pPr>
      <w:r w:rsidRPr="00883BFD">
        <w:rPr>
          <w:b w:val="0"/>
          <w:color w:val="auto"/>
          <w:sz w:val="22"/>
          <w:szCs w:val="22"/>
          <w:u w:val="none"/>
        </w:rPr>
        <w:t>L’article 1</w:t>
      </w:r>
      <w:r w:rsidRPr="00883BFD">
        <w:rPr>
          <w:b w:val="0"/>
          <w:color w:val="auto"/>
          <w:sz w:val="22"/>
          <w:szCs w:val="22"/>
          <w:u w:val="none"/>
          <w:vertAlign w:val="superscript"/>
        </w:rPr>
        <w:t>er</w:t>
      </w:r>
      <w:r w:rsidRPr="00883BFD">
        <w:rPr>
          <w:b w:val="0"/>
          <w:color w:val="auto"/>
          <w:sz w:val="22"/>
          <w:szCs w:val="22"/>
          <w:u w:val="none"/>
        </w:rPr>
        <w:t xml:space="preserve"> du décret fixe le champ d’application. Il concerne les </w:t>
      </w:r>
      <w:r w:rsidRPr="00037C88">
        <w:rPr>
          <w:b w:val="0"/>
          <w:color w:val="auto"/>
          <w:sz w:val="22"/>
          <w:szCs w:val="22"/>
          <w:u w:val="none"/>
        </w:rPr>
        <w:t>travailleurs</w:t>
      </w:r>
      <w:r w:rsidRPr="00883BFD">
        <w:rPr>
          <w:b w:val="0"/>
          <w:color w:val="auto"/>
          <w:sz w:val="22"/>
          <w:szCs w:val="22"/>
          <w:u w:val="none"/>
        </w:rPr>
        <w:t xml:space="preserve"> </w:t>
      </w:r>
      <w:r w:rsidR="00037C88">
        <w:rPr>
          <w:b w:val="0"/>
          <w:color w:val="auto"/>
          <w:sz w:val="22"/>
          <w:szCs w:val="22"/>
          <w:u w:val="none"/>
        </w:rPr>
        <w:t xml:space="preserve">et employeurs </w:t>
      </w:r>
      <w:r w:rsidRPr="00883BFD">
        <w:rPr>
          <w:b w:val="0"/>
          <w:color w:val="auto"/>
          <w:sz w:val="22"/>
          <w:szCs w:val="22"/>
          <w:u w:val="none"/>
        </w:rPr>
        <w:t>des établissements ne relevant habituellement pas de la réglementation relative aux risques biologiques</w:t>
      </w:r>
      <w:r w:rsidR="00AF512F">
        <w:rPr>
          <w:b w:val="0"/>
          <w:color w:val="auto"/>
          <w:sz w:val="22"/>
          <w:szCs w:val="22"/>
          <w:u w:val="none"/>
        </w:rPr>
        <w:t xml:space="preserve"> (champ d’application prévu par l’article R. 4421-1 du code du travail)</w:t>
      </w:r>
      <w:r w:rsidR="00711592">
        <w:rPr>
          <w:b w:val="0"/>
          <w:color w:val="auto"/>
          <w:sz w:val="22"/>
          <w:szCs w:val="22"/>
          <w:u w:val="none"/>
        </w:rPr>
        <w:t xml:space="preserve"> </w:t>
      </w:r>
      <w:r w:rsidRPr="00883BFD">
        <w:rPr>
          <w:b w:val="0"/>
          <w:color w:val="auto"/>
          <w:sz w:val="22"/>
          <w:szCs w:val="22"/>
          <w:u w:val="none"/>
        </w:rPr>
        <w:t xml:space="preserve">et qui sont exposés au SARS-CoV-2 du fait de la pandémie. </w:t>
      </w:r>
    </w:p>
    <w:p w14:paraId="4CD4B33D" w14:textId="3B798520" w:rsidR="00733B06" w:rsidRPr="00883BFD" w:rsidRDefault="00733B06" w:rsidP="00B0449E">
      <w:pPr>
        <w:pStyle w:val="StyleArialGrasCitronvertSoulignementJustifi"/>
        <w:spacing w:after="120"/>
        <w:rPr>
          <w:b w:val="0"/>
          <w:color w:val="auto"/>
          <w:sz w:val="22"/>
          <w:szCs w:val="22"/>
          <w:u w:val="none"/>
        </w:rPr>
      </w:pPr>
      <w:r>
        <w:rPr>
          <w:b w:val="0"/>
          <w:color w:val="auto"/>
          <w:sz w:val="22"/>
          <w:szCs w:val="22"/>
          <w:u w:val="none"/>
        </w:rPr>
        <w:t>La notion d’</w:t>
      </w:r>
      <w:r w:rsidR="00403D09">
        <w:rPr>
          <w:b w:val="0"/>
          <w:color w:val="auto"/>
          <w:sz w:val="22"/>
          <w:szCs w:val="22"/>
          <w:u w:val="none"/>
        </w:rPr>
        <w:t xml:space="preserve"> </w:t>
      </w:r>
      <w:r w:rsidR="006B02D3">
        <w:rPr>
          <w:b w:val="0"/>
          <w:color w:val="auto"/>
          <w:sz w:val="22"/>
          <w:szCs w:val="22"/>
          <w:u w:val="none"/>
        </w:rPr>
        <w:t xml:space="preserve">« </w:t>
      </w:r>
      <w:r>
        <w:rPr>
          <w:b w:val="0"/>
          <w:color w:val="auto"/>
          <w:sz w:val="22"/>
          <w:szCs w:val="22"/>
          <w:u w:val="none"/>
        </w:rPr>
        <w:t>activité habituelle », telle que figurant dans l’article 1</w:t>
      </w:r>
      <w:r w:rsidR="007952A8" w:rsidRPr="007952A8">
        <w:rPr>
          <w:b w:val="0"/>
          <w:color w:val="auto"/>
          <w:sz w:val="22"/>
          <w:szCs w:val="22"/>
          <w:u w:val="none"/>
          <w:vertAlign w:val="superscript"/>
        </w:rPr>
        <w:t>er</w:t>
      </w:r>
      <w:r w:rsidR="007952A8">
        <w:rPr>
          <w:b w:val="0"/>
          <w:color w:val="auto"/>
          <w:sz w:val="22"/>
          <w:szCs w:val="22"/>
          <w:u w:val="none"/>
        </w:rPr>
        <w:t xml:space="preserve"> </w:t>
      </w:r>
      <w:r>
        <w:rPr>
          <w:b w:val="0"/>
          <w:color w:val="auto"/>
          <w:sz w:val="22"/>
          <w:szCs w:val="22"/>
          <w:u w:val="none"/>
        </w:rPr>
        <w:t>du décret, renvoie à la</w:t>
      </w:r>
      <w:r w:rsidRPr="00733B06">
        <w:rPr>
          <w:b w:val="0"/>
          <w:color w:val="auto"/>
          <w:sz w:val="22"/>
          <w:szCs w:val="22"/>
          <w:u w:val="none"/>
        </w:rPr>
        <w:t xml:space="preserve"> nature de l’activité</w:t>
      </w:r>
      <w:r>
        <w:rPr>
          <w:b w:val="0"/>
          <w:color w:val="auto"/>
          <w:sz w:val="22"/>
          <w:szCs w:val="22"/>
          <w:u w:val="none"/>
        </w:rPr>
        <w:t xml:space="preserve"> </w:t>
      </w:r>
      <w:r w:rsidR="00494D90">
        <w:rPr>
          <w:b w:val="0"/>
          <w:color w:val="auto"/>
          <w:sz w:val="22"/>
          <w:szCs w:val="22"/>
          <w:u w:val="none"/>
        </w:rPr>
        <w:t>(permanente</w:t>
      </w:r>
      <w:r w:rsidR="00494D90" w:rsidRPr="00733B06">
        <w:rPr>
          <w:b w:val="0"/>
          <w:color w:val="auto"/>
          <w:sz w:val="22"/>
          <w:szCs w:val="22"/>
          <w:u w:val="none"/>
        </w:rPr>
        <w:t xml:space="preserve"> </w:t>
      </w:r>
      <w:r w:rsidR="00494D90" w:rsidRPr="00733B06">
        <w:rPr>
          <w:b w:val="0"/>
          <w:color w:val="auto"/>
          <w:sz w:val="22"/>
          <w:szCs w:val="22"/>
          <w:u w:val="none"/>
        </w:rPr>
        <w:lastRenderedPageBreak/>
        <w:t>ou occasionnelle</w:t>
      </w:r>
      <w:r w:rsidR="00494D90">
        <w:rPr>
          <w:b w:val="0"/>
          <w:color w:val="auto"/>
          <w:sz w:val="22"/>
          <w:szCs w:val="22"/>
          <w:u w:val="none"/>
        </w:rPr>
        <w:t xml:space="preserve">) </w:t>
      </w:r>
      <w:r w:rsidR="006B02D3">
        <w:rPr>
          <w:b w:val="0"/>
          <w:color w:val="auto"/>
          <w:sz w:val="22"/>
          <w:szCs w:val="22"/>
          <w:u w:val="none"/>
        </w:rPr>
        <w:t>de l’établissement</w:t>
      </w:r>
      <w:r w:rsidRPr="00733B06">
        <w:rPr>
          <w:b w:val="0"/>
          <w:color w:val="auto"/>
          <w:sz w:val="22"/>
          <w:szCs w:val="22"/>
          <w:u w:val="none"/>
        </w:rPr>
        <w:t xml:space="preserve"> </w:t>
      </w:r>
      <w:r w:rsidR="00494D90">
        <w:rPr>
          <w:b w:val="0"/>
          <w:color w:val="auto"/>
          <w:sz w:val="22"/>
          <w:szCs w:val="22"/>
          <w:u w:val="none"/>
        </w:rPr>
        <w:t>susceptible d’exposer</w:t>
      </w:r>
      <w:r w:rsidR="006B02D3">
        <w:rPr>
          <w:b w:val="0"/>
          <w:color w:val="auto"/>
          <w:sz w:val="22"/>
          <w:szCs w:val="22"/>
          <w:u w:val="none"/>
        </w:rPr>
        <w:t xml:space="preserve"> les travailleurs à des agents biologiques pathogènes en dehors de la </w:t>
      </w:r>
      <w:r w:rsidR="00D742ED">
        <w:rPr>
          <w:b w:val="0"/>
          <w:color w:val="auto"/>
          <w:sz w:val="22"/>
          <w:szCs w:val="22"/>
          <w:u w:val="none"/>
        </w:rPr>
        <w:t>situation de pandémie de SARS-CoV-2</w:t>
      </w:r>
      <w:r w:rsidRPr="00733B06">
        <w:rPr>
          <w:b w:val="0"/>
          <w:color w:val="auto"/>
          <w:sz w:val="22"/>
          <w:szCs w:val="22"/>
          <w:u w:val="none"/>
        </w:rPr>
        <w:t>.</w:t>
      </w:r>
      <w:r w:rsidR="00494D90">
        <w:rPr>
          <w:b w:val="0"/>
          <w:color w:val="auto"/>
          <w:sz w:val="22"/>
          <w:szCs w:val="22"/>
          <w:u w:val="none"/>
        </w:rPr>
        <w:t xml:space="preserve"> Ainsi, le décret du 16 juillet 2021 ne modifie pas le champ d’application de l’article R. 4421-1 du code du travail mais vient préciser les mesures qui trouvent à s’appliquer dans des entreprises dont l’activité, hors épidémie, n’exposait pas les travailleurs au risque biologique.</w:t>
      </w:r>
    </w:p>
    <w:p w14:paraId="16ED1599" w14:textId="248CD1B8" w:rsidR="00C76D0C" w:rsidRPr="00883BFD" w:rsidRDefault="00C76D0C" w:rsidP="00B0449E">
      <w:pPr>
        <w:pStyle w:val="StyleArialGrasCitronvertSoulignementJustifi"/>
        <w:spacing w:after="120"/>
        <w:rPr>
          <w:b w:val="0"/>
          <w:color w:val="auto"/>
          <w:sz w:val="22"/>
          <w:szCs w:val="22"/>
          <w:u w:val="none"/>
        </w:rPr>
      </w:pPr>
      <w:r w:rsidRPr="00883BFD">
        <w:rPr>
          <w:b w:val="0"/>
          <w:color w:val="auto"/>
          <w:sz w:val="22"/>
          <w:szCs w:val="22"/>
          <w:u w:val="none"/>
        </w:rPr>
        <w:t>Les entreprises qui relève</w:t>
      </w:r>
      <w:r w:rsidR="00A67877" w:rsidRPr="00883BFD">
        <w:rPr>
          <w:b w:val="0"/>
          <w:color w:val="auto"/>
          <w:sz w:val="22"/>
          <w:szCs w:val="22"/>
          <w:u w:val="none"/>
        </w:rPr>
        <w:t>nt</w:t>
      </w:r>
      <w:r w:rsidRPr="00883BFD">
        <w:rPr>
          <w:b w:val="0"/>
          <w:color w:val="auto"/>
          <w:sz w:val="22"/>
          <w:szCs w:val="22"/>
          <w:u w:val="none"/>
        </w:rPr>
        <w:t xml:space="preserve"> habituellement des dispositions de l’article R. 4421-1 du code du travail sont par exemple les laboratoires, les établissements de santé, l’industrie agroalimentaire, les industries de biotechnologie</w:t>
      </w:r>
      <w:r w:rsidR="00AD636F" w:rsidRPr="00883BFD">
        <w:rPr>
          <w:b w:val="0"/>
          <w:color w:val="auto"/>
          <w:sz w:val="22"/>
          <w:szCs w:val="22"/>
          <w:u w:val="none"/>
        </w:rPr>
        <w:t xml:space="preserve">, </w:t>
      </w:r>
      <w:r w:rsidR="007952A8">
        <w:rPr>
          <w:b w:val="0"/>
          <w:color w:val="auto"/>
          <w:sz w:val="22"/>
          <w:szCs w:val="22"/>
          <w:u w:val="none"/>
        </w:rPr>
        <w:t xml:space="preserve">les établissements </w:t>
      </w:r>
      <w:r w:rsidR="00AF512F">
        <w:rPr>
          <w:b w:val="0"/>
          <w:color w:val="auto"/>
          <w:sz w:val="22"/>
          <w:szCs w:val="22"/>
          <w:u w:val="none"/>
        </w:rPr>
        <w:t xml:space="preserve">de </w:t>
      </w:r>
      <w:r w:rsidR="00AD636F" w:rsidRPr="00883BFD">
        <w:rPr>
          <w:b w:val="0"/>
          <w:color w:val="auto"/>
          <w:sz w:val="22"/>
          <w:szCs w:val="22"/>
          <w:u w:val="none"/>
        </w:rPr>
        <w:t>thanatopraxie</w:t>
      </w:r>
      <w:r w:rsidR="00913EFF">
        <w:rPr>
          <w:b w:val="0"/>
          <w:color w:val="auto"/>
          <w:sz w:val="22"/>
          <w:szCs w:val="22"/>
          <w:u w:val="none"/>
        </w:rPr>
        <w:t>,</w:t>
      </w:r>
      <w:r w:rsidRPr="00883BFD">
        <w:rPr>
          <w:b w:val="0"/>
          <w:color w:val="auto"/>
          <w:sz w:val="22"/>
          <w:szCs w:val="22"/>
          <w:u w:val="none"/>
        </w:rPr>
        <w:t xml:space="preserve"> etc</w:t>
      </w:r>
      <w:r w:rsidR="00913EFF">
        <w:rPr>
          <w:b w:val="0"/>
          <w:color w:val="auto"/>
          <w:sz w:val="22"/>
          <w:szCs w:val="22"/>
          <w:u w:val="none"/>
        </w:rPr>
        <w:t>.</w:t>
      </w:r>
    </w:p>
    <w:p w14:paraId="20625611" w14:textId="2D118D35" w:rsidR="005105BF" w:rsidRDefault="00C76D0C" w:rsidP="00B0449E">
      <w:pPr>
        <w:pStyle w:val="StyleArialGrasCitronvertSoulignementJustifi"/>
        <w:spacing w:after="120"/>
        <w:rPr>
          <w:b w:val="0"/>
          <w:color w:val="auto"/>
          <w:sz w:val="22"/>
          <w:szCs w:val="22"/>
          <w:u w:val="none"/>
        </w:rPr>
      </w:pPr>
      <w:r w:rsidRPr="00883BFD">
        <w:rPr>
          <w:b w:val="0"/>
          <w:color w:val="auto"/>
          <w:sz w:val="22"/>
          <w:szCs w:val="22"/>
          <w:u w:val="none"/>
        </w:rPr>
        <w:t xml:space="preserve">Les entreprises concernées par le présent décret </w:t>
      </w:r>
      <w:r w:rsidR="000C2249" w:rsidRPr="00883BFD">
        <w:rPr>
          <w:b w:val="0"/>
          <w:color w:val="auto"/>
          <w:sz w:val="22"/>
          <w:szCs w:val="22"/>
          <w:u w:val="none"/>
        </w:rPr>
        <w:t xml:space="preserve">appartiennent </w:t>
      </w:r>
      <w:r w:rsidR="00494D90">
        <w:rPr>
          <w:b w:val="0"/>
          <w:color w:val="auto"/>
          <w:sz w:val="22"/>
          <w:szCs w:val="22"/>
          <w:u w:val="none"/>
        </w:rPr>
        <w:t xml:space="preserve">aux </w:t>
      </w:r>
      <w:r w:rsidR="000C2249" w:rsidRPr="00883BFD">
        <w:rPr>
          <w:b w:val="0"/>
          <w:color w:val="auto"/>
          <w:sz w:val="22"/>
          <w:szCs w:val="22"/>
          <w:u w:val="none"/>
        </w:rPr>
        <w:t>secteurs d’activité</w:t>
      </w:r>
      <w:r w:rsidR="00494D90">
        <w:rPr>
          <w:b w:val="0"/>
          <w:color w:val="auto"/>
          <w:sz w:val="22"/>
          <w:szCs w:val="22"/>
          <w:u w:val="none"/>
        </w:rPr>
        <w:t xml:space="preserve"> dans lesquels les travailleurs ne sont habituellement pas exposés aux agents biologiques</w:t>
      </w:r>
      <w:r w:rsidR="00A67877" w:rsidRPr="00883BFD">
        <w:rPr>
          <w:b w:val="0"/>
          <w:color w:val="auto"/>
          <w:sz w:val="22"/>
          <w:szCs w:val="22"/>
          <w:u w:val="none"/>
        </w:rPr>
        <w:t xml:space="preserve">, </w:t>
      </w:r>
      <w:r w:rsidR="006A459E" w:rsidRPr="00883BFD">
        <w:rPr>
          <w:b w:val="0"/>
          <w:color w:val="auto"/>
          <w:sz w:val="22"/>
          <w:szCs w:val="22"/>
          <w:u w:val="none"/>
        </w:rPr>
        <w:t>comme</w:t>
      </w:r>
      <w:r w:rsidR="006A459E">
        <w:rPr>
          <w:b w:val="0"/>
          <w:color w:val="auto"/>
          <w:sz w:val="22"/>
          <w:szCs w:val="22"/>
          <w:u w:val="none"/>
        </w:rPr>
        <w:t xml:space="preserve"> généralement</w:t>
      </w:r>
      <w:r w:rsidR="004D3211">
        <w:rPr>
          <w:b w:val="0"/>
          <w:color w:val="auto"/>
          <w:sz w:val="22"/>
          <w:szCs w:val="22"/>
          <w:u w:val="none"/>
        </w:rPr>
        <w:t>,</w:t>
      </w:r>
      <w:r w:rsidR="00F15B2F">
        <w:rPr>
          <w:b w:val="0"/>
          <w:color w:val="auto"/>
          <w:sz w:val="22"/>
          <w:szCs w:val="22"/>
          <w:u w:val="none"/>
        </w:rPr>
        <w:t xml:space="preserve"> les</w:t>
      </w:r>
      <w:r w:rsidRPr="00883BFD">
        <w:rPr>
          <w:b w:val="0"/>
          <w:color w:val="auto"/>
          <w:sz w:val="22"/>
          <w:szCs w:val="22"/>
          <w:u w:val="none"/>
        </w:rPr>
        <w:t xml:space="preserve"> </w:t>
      </w:r>
      <w:r w:rsidR="00F15B2F" w:rsidRPr="00F15B2F">
        <w:rPr>
          <w:b w:val="0"/>
          <w:color w:val="auto"/>
          <w:sz w:val="22"/>
          <w:szCs w:val="22"/>
          <w:u w:val="none"/>
        </w:rPr>
        <w:t xml:space="preserve">industries, </w:t>
      </w:r>
      <w:r w:rsidR="00F15B2F">
        <w:rPr>
          <w:b w:val="0"/>
          <w:color w:val="auto"/>
          <w:sz w:val="22"/>
          <w:szCs w:val="22"/>
          <w:u w:val="none"/>
        </w:rPr>
        <w:t xml:space="preserve">les </w:t>
      </w:r>
      <w:r w:rsidR="00F15B2F" w:rsidRPr="00F15B2F">
        <w:rPr>
          <w:b w:val="0"/>
          <w:color w:val="auto"/>
          <w:sz w:val="22"/>
          <w:szCs w:val="22"/>
          <w:u w:val="none"/>
        </w:rPr>
        <w:t>entreprises du secteur tertiaire</w:t>
      </w:r>
      <w:r w:rsidR="00F15B2F">
        <w:rPr>
          <w:b w:val="0"/>
          <w:color w:val="auto"/>
          <w:sz w:val="22"/>
          <w:szCs w:val="22"/>
          <w:u w:val="none"/>
        </w:rPr>
        <w:t xml:space="preserve"> (</w:t>
      </w:r>
      <w:r w:rsidR="00F15B2F" w:rsidRPr="00F15B2F">
        <w:rPr>
          <w:b w:val="0"/>
          <w:color w:val="auto"/>
          <w:sz w:val="22"/>
          <w:szCs w:val="22"/>
          <w:u w:val="none"/>
        </w:rPr>
        <w:t>banques</w:t>
      </w:r>
      <w:r w:rsidR="00F15B2F">
        <w:rPr>
          <w:b w:val="0"/>
          <w:color w:val="auto"/>
          <w:sz w:val="22"/>
          <w:szCs w:val="22"/>
          <w:u w:val="none"/>
        </w:rPr>
        <w:t>,</w:t>
      </w:r>
      <w:r w:rsidR="00F15B2F" w:rsidRPr="00F15B2F">
        <w:rPr>
          <w:b w:val="0"/>
          <w:color w:val="auto"/>
          <w:sz w:val="22"/>
          <w:szCs w:val="22"/>
          <w:u w:val="none"/>
        </w:rPr>
        <w:t xml:space="preserve"> assurances</w:t>
      </w:r>
      <w:r w:rsidR="00C92681">
        <w:rPr>
          <w:b w:val="0"/>
          <w:color w:val="auto"/>
          <w:sz w:val="22"/>
          <w:szCs w:val="22"/>
          <w:u w:val="none"/>
        </w:rPr>
        <w:t xml:space="preserve"> </w:t>
      </w:r>
      <w:r w:rsidR="00F15B2F">
        <w:rPr>
          <w:b w:val="0"/>
          <w:color w:val="auto"/>
          <w:sz w:val="22"/>
          <w:szCs w:val="22"/>
          <w:u w:val="none"/>
        </w:rPr>
        <w:t>…)</w:t>
      </w:r>
      <w:r w:rsidR="00F15B2F" w:rsidRPr="00F15B2F">
        <w:rPr>
          <w:b w:val="0"/>
          <w:color w:val="auto"/>
          <w:sz w:val="22"/>
          <w:szCs w:val="22"/>
          <w:u w:val="none"/>
        </w:rPr>
        <w:t>,</w:t>
      </w:r>
      <w:r w:rsidR="00F15B2F">
        <w:rPr>
          <w:b w:val="0"/>
          <w:color w:val="auto"/>
          <w:sz w:val="22"/>
          <w:szCs w:val="22"/>
          <w:u w:val="none"/>
        </w:rPr>
        <w:t xml:space="preserve"> les</w:t>
      </w:r>
      <w:r w:rsidR="00F15B2F" w:rsidRPr="00F15B2F">
        <w:rPr>
          <w:b w:val="0"/>
          <w:color w:val="auto"/>
          <w:sz w:val="22"/>
          <w:szCs w:val="22"/>
          <w:u w:val="none"/>
        </w:rPr>
        <w:t xml:space="preserve"> commerces, </w:t>
      </w:r>
      <w:r w:rsidR="00F15B2F">
        <w:rPr>
          <w:b w:val="0"/>
          <w:color w:val="auto"/>
          <w:sz w:val="22"/>
          <w:szCs w:val="22"/>
          <w:u w:val="none"/>
        </w:rPr>
        <w:t xml:space="preserve">les </w:t>
      </w:r>
      <w:r w:rsidR="00F15B2F" w:rsidRPr="00F15B2F">
        <w:rPr>
          <w:b w:val="0"/>
          <w:color w:val="auto"/>
          <w:sz w:val="22"/>
          <w:szCs w:val="22"/>
          <w:u w:val="none"/>
        </w:rPr>
        <w:t xml:space="preserve">transports, </w:t>
      </w:r>
      <w:r w:rsidR="00F15B2F">
        <w:rPr>
          <w:b w:val="0"/>
          <w:color w:val="auto"/>
          <w:sz w:val="22"/>
          <w:szCs w:val="22"/>
          <w:u w:val="none"/>
        </w:rPr>
        <w:t xml:space="preserve">les </w:t>
      </w:r>
      <w:r w:rsidR="00F15B2F" w:rsidRPr="00F15B2F">
        <w:rPr>
          <w:b w:val="0"/>
          <w:color w:val="auto"/>
          <w:sz w:val="22"/>
          <w:szCs w:val="22"/>
          <w:u w:val="none"/>
        </w:rPr>
        <w:t>établissements recevant du public</w:t>
      </w:r>
      <w:r w:rsidR="00F15B2F">
        <w:rPr>
          <w:b w:val="0"/>
          <w:color w:val="auto"/>
          <w:sz w:val="22"/>
          <w:szCs w:val="22"/>
          <w:u w:val="none"/>
        </w:rPr>
        <w:t xml:space="preserve"> (</w:t>
      </w:r>
      <w:r w:rsidR="00F15B2F" w:rsidRPr="00F15B2F">
        <w:rPr>
          <w:b w:val="0"/>
          <w:color w:val="auto"/>
          <w:sz w:val="22"/>
          <w:szCs w:val="22"/>
          <w:u w:val="none"/>
        </w:rPr>
        <w:t>les Hôtels/Cafés/Restaurants, les spectacles</w:t>
      </w:r>
      <w:r w:rsidR="007952A8">
        <w:rPr>
          <w:b w:val="0"/>
          <w:color w:val="auto"/>
          <w:sz w:val="22"/>
          <w:szCs w:val="22"/>
          <w:u w:val="none"/>
        </w:rPr>
        <w:t xml:space="preserve"> </w:t>
      </w:r>
      <w:r w:rsidR="00F15B2F">
        <w:rPr>
          <w:b w:val="0"/>
          <w:color w:val="auto"/>
          <w:sz w:val="22"/>
          <w:szCs w:val="22"/>
          <w:u w:val="none"/>
        </w:rPr>
        <w:t>…)</w:t>
      </w:r>
      <w:r w:rsidR="00F15B2F" w:rsidRPr="00F15B2F">
        <w:rPr>
          <w:b w:val="0"/>
          <w:color w:val="auto"/>
          <w:sz w:val="22"/>
          <w:szCs w:val="22"/>
          <w:u w:val="none"/>
        </w:rPr>
        <w:t>,</w:t>
      </w:r>
      <w:r w:rsidR="00F15B2F">
        <w:rPr>
          <w:b w:val="0"/>
          <w:color w:val="auto"/>
          <w:sz w:val="22"/>
          <w:szCs w:val="22"/>
          <w:u w:val="none"/>
        </w:rPr>
        <w:t xml:space="preserve"> l’évènementiel, les entreprises du BTP,</w:t>
      </w:r>
      <w:r w:rsidR="00F15B2F" w:rsidRPr="00F15B2F">
        <w:rPr>
          <w:b w:val="0"/>
          <w:color w:val="auto"/>
          <w:sz w:val="22"/>
          <w:szCs w:val="22"/>
          <w:u w:val="none"/>
        </w:rPr>
        <w:t xml:space="preserve"> etc.</w:t>
      </w:r>
      <w:r w:rsidRPr="00883BFD">
        <w:rPr>
          <w:b w:val="0"/>
          <w:color w:val="auto"/>
          <w:sz w:val="22"/>
          <w:szCs w:val="22"/>
          <w:u w:val="none"/>
        </w:rPr>
        <w:t xml:space="preserve"> </w:t>
      </w:r>
    </w:p>
    <w:p w14:paraId="778C8897" w14:textId="77777777" w:rsidR="00AF512F" w:rsidRPr="00883BFD" w:rsidRDefault="00AF512F" w:rsidP="00B0449E">
      <w:pPr>
        <w:pStyle w:val="StyleArialGrasCitronvertSoulignementJustifi"/>
        <w:spacing w:after="120"/>
        <w:rPr>
          <w:b w:val="0"/>
          <w:color w:val="auto"/>
          <w:sz w:val="22"/>
          <w:szCs w:val="22"/>
          <w:u w:val="none"/>
        </w:rPr>
      </w:pPr>
    </w:p>
    <w:p w14:paraId="6560EE75" w14:textId="77777777" w:rsidR="0015195B" w:rsidRPr="00883BFD" w:rsidRDefault="00515CF0" w:rsidP="00267764">
      <w:pPr>
        <w:pStyle w:val="question"/>
        <w:rPr>
          <w:sz w:val="22"/>
          <w:szCs w:val="22"/>
        </w:rPr>
      </w:pPr>
      <w:r w:rsidRPr="00883BFD">
        <w:rPr>
          <w:sz w:val="22"/>
          <w:szCs w:val="22"/>
        </w:rPr>
        <w:lastRenderedPageBreak/>
        <w:t xml:space="preserve">Est-ce que cette réglementation s’applique lors d’une épidémie </w:t>
      </w:r>
      <w:r w:rsidR="00683CE5" w:rsidRPr="00883BFD">
        <w:rPr>
          <w:sz w:val="22"/>
          <w:szCs w:val="22"/>
        </w:rPr>
        <w:t>saisonnière (type</w:t>
      </w:r>
      <w:r w:rsidRPr="00883BFD">
        <w:rPr>
          <w:sz w:val="22"/>
          <w:szCs w:val="22"/>
        </w:rPr>
        <w:t xml:space="preserve"> grippe ou gastro-entérite</w:t>
      </w:r>
      <w:r w:rsidR="00683CE5" w:rsidRPr="00883BFD">
        <w:rPr>
          <w:sz w:val="22"/>
          <w:szCs w:val="22"/>
        </w:rPr>
        <w:t>)</w:t>
      </w:r>
      <w:r w:rsidR="0015195B" w:rsidRPr="00883BFD">
        <w:rPr>
          <w:sz w:val="22"/>
          <w:szCs w:val="22"/>
        </w:rPr>
        <w:t xml:space="preserve"> ? </w:t>
      </w:r>
    </w:p>
    <w:p w14:paraId="52A8E408" w14:textId="77777777" w:rsidR="0015195B" w:rsidRPr="00883BFD" w:rsidRDefault="0015195B" w:rsidP="00B0184E">
      <w:pPr>
        <w:pStyle w:val="StyleArialGrasCitronvertSoulignementJustifi"/>
        <w:spacing w:after="120"/>
        <w:rPr>
          <w:color w:val="auto"/>
          <w:sz w:val="22"/>
          <w:szCs w:val="22"/>
          <w:u w:val="none"/>
        </w:rPr>
      </w:pPr>
      <w:r w:rsidRPr="00883BFD">
        <w:rPr>
          <w:noProof/>
          <w:sz w:val="22"/>
          <w:szCs w:val="22"/>
        </w:rPr>
        <mc:AlternateContent>
          <mc:Choice Requires="wps">
            <w:drawing>
              <wp:anchor distT="0" distB="0" distL="114300" distR="114300" simplePos="0" relativeHeight="251735040" behindDoc="0" locked="0" layoutInCell="1" allowOverlap="1" wp14:anchorId="0A83B6C3" wp14:editId="7A06FE19">
                <wp:simplePos x="0" y="0"/>
                <wp:positionH relativeFrom="column">
                  <wp:posOffset>-20320</wp:posOffset>
                </wp:positionH>
                <wp:positionV relativeFrom="paragraph">
                  <wp:posOffset>24765</wp:posOffset>
                </wp:positionV>
                <wp:extent cx="1143000" cy="85725"/>
                <wp:effectExtent l="57150" t="19050" r="76200" b="104775"/>
                <wp:wrapNone/>
                <wp:docPr id="68621" name="Rectangle 68621"/>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1BFA1" id="Rectangle 68621" o:spid="_x0000_s1026" style="position:absolute;margin-left:-1.6pt;margin-top:1.95pt;width:90pt;height:6.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tjXgIAAB0FAAAOAAAAZHJzL2Uyb0RvYy54bWysVN9P2zAQfp+0/8Hy+0hTCmMVKaqKmCYh&#10;qICJZ9ex20i2zzu7Tbu/fmcnDYghIU17cXy+3999l8urvTVspzA04Cpenow4U05C3bh1xX8+3Xy5&#10;4CxE4WphwKmKH1TgV7PPny5bP1Vj2ICpFTIK4sK09RXfxOinRRHkRlkRTsArR0oNaEUkEddFjaKl&#10;6NYU49HovGgBa48gVQj0et0p+SzH11rJeK91UJGZilNtMZ+Yz1U6i9mlmK5R+E0j+zLEP1RhReMo&#10;6RDqWkTBttj8Fco2EiGAjicSbAFaN1LlHqibcvSmm8eN8Cr3QuAEP8AU/l9YebdbImvqip9fnI9L&#10;zpywNKYHAk64tVGseyaYWh+mZP3ol9hLga6p571Gm77UDdtnaA8DtGofmaTHspycjkY0AUm6i7Ov&#10;47MEffHi7DHE7wosS5eKIxWQARW72xA706MJ+aViuvT5Fg9GpQqMe1CaukkJs3fmkVoYZDtBDBBS&#10;KhfHfepsndx0Y8zgePqxY2+fXFXm2OA8/th58MiZwcXB2TYO8L0AJpZ9ybqzPyLQ9Z0gWEF9oEEi&#10;dAwPXt40BOStCHEpkChN0NOaxns6tIG24tDfONsA/n7vPdkT00jLWUsrUvHwaytQcWZ+OOLgt3Iy&#10;STuVhQnNlAR8rVm91ritXQDNgDhG1eVrso/meNUI9pm2eZ6ykko4SbkrLiMehUXsVpf+B1LN59mM&#10;9siLeOsevTxOPRHlaf8s0PdsikTDOziuk5i+IVVnm+bhYL6NoJvMuBdce7xpBzNn+/9FWvLXcrZ6&#10;+avN/gAAAP//AwBQSwMEFAAGAAgAAAAhACny7A3eAAAABwEAAA8AAABkcnMvZG93bnJldi54bWxM&#10;j81OwzAQhO9IfQdrkbig1umPWghxKkDqAeilLeLsxNskir0OtpuGt8c5wW1WM5r5NtsORrMenW8s&#10;CZjPEmBIpVUNVQI+T7vpAzAfJCmpLaGAH/SwzSc3mUyVvdIB+2OoWCwhn0oBdQhdyrkvazTSz2yH&#10;FL2zdUaGeLqKKyevsdxovkiSNTeyobhQyw5fayzb48UIeHtZfZVFofvz9/v9af+xa8kdWiHubofn&#10;J2ABh/AXhhE/okMemQp7IeWZFjBdLmJSwPIR2Ghv1vGTYhQr4HnG//PnvwAAAP//AwBQSwECLQAU&#10;AAYACAAAACEAtoM4kv4AAADhAQAAEwAAAAAAAAAAAAAAAAAAAAAAW0NvbnRlbnRfVHlwZXNdLnht&#10;bFBLAQItABQABgAIAAAAIQA4/SH/1gAAAJQBAAALAAAAAAAAAAAAAAAAAC8BAABfcmVscy8ucmVs&#10;c1BLAQItABQABgAIAAAAIQDyDUtjXgIAAB0FAAAOAAAAAAAAAAAAAAAAAC4CAABkcnMvZTJvRG9j&#10;LnhtbFBLAQItABQABgAIAAAAIQAp8uwN3gAAAAcBAAAPAAAAAAAAAAAAAAAAALgEAABkcnMvZG93&#10;bnJldi54bWxQSwUGAAAAAAQABADzAAAAwwU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3440E577" w14:textId="77777777" w:rsidR="00515CF0" w:rsidRPr="00883BFD" w:rsidRDefault="004E14E5" w:rsidP="00B0449E">
      <w:pPr>
        <w:pStyle w:val="StyleArialGrasCitronvertSoulignementJustifi"/>
        <w:spacing w:after="120"/>
        <w:rPr>
          <w:b w:val="0"/>
          <w:color w:val="auto"/>
          <w:sz w:val="22"/>
          <w:szCs w:val="22"/>
          <w:u w:val="none"/>
        </w:rPr>
      </w:pPr>
      <w:r>
        <w:rPr>
          <w:b w:val="0"/>
          <w:color w:val="auto"/>
          <w:sz w:val="22"/>
          <w:szCs w:val="22"/>
          <w:u w:val="none"/>
        </w:rPr>
        <w:t xml:space="preserve">Non. </w:t>
      </w:r>
      <w:r w:rsidR="005105BF" w:rsidRPr="00883BFD">
        <w:rPr>
          <w:b w:val="0"/>
          <w:color w:val="auto"/>
          <w:sz w:val="22"/>
          <w:szCs w:val="22"/>
          <w:u w:val="none"/>
        </w:rPr>
        <w:t xml:space="preserve">L’application du décret est restreinte au seul cas </w:t>
      </w:r>
      <w:r w:rsidR="00A67877" w:rsidRPr="00883BFD">
        <w:rPr>
          <w:b w:val="0"/>
          <w:color w:val="auto"/>
          <w:sz w:val="22"/>
          <w:szCs w:val="22"/>
          <w:u w:val="none"/>
        </w:rPr>
        <w:t>de la pandémie</w:t>
      </w:r>
      <w:r w:rsidR="005105BF" w:rsidRPr="00883BFD">
        <w:rPr>
          <w:b w:val="0"/>
          <w:color w:val="auto"/>
          <w:sz w:val="22"/>
          <w:szCs w:val="22"/>
          <w:u w:val="none"/>
        </w:rPr>
        <w:t xml:space="preserve"> de SARS-CoV-2 actuelle et </w:t>
      </w:r>
      <w:r>
        <w:rPr>
          <w:b w:val="0"/>
          <w:color w:val="auto"/>
          <w:sz w:val="22"/>
          <w:szCs w:val="22"/>
          <w:u w:val="none"/>
        </w:rPr>
        <w:t>ne s’applique donc pas</w:t>
      </w:r>
      <w:r w:rsidR="005105BF" w:rsidRPr="00883BFD">
        <w:rPr>
          <w:b w:val="0"/>
          <w:color w:val="auto"/>
          <w:sz w:val="22"/>
          <w:szCs w:val="22"/>
          <w:u w:val="none"/>
        </w:rPr>
        <w:t xml:space="preserve"> à des épidémies saisonnières.</w:t>
      </w:r>
    </w:p>
    <w:p w14:paraId="38AFE8E9" w14:textId="77777777" w:rsidR="00515CF0" w:rsidRPr="00883BFD" w:rsidRDefault="00515CF0" w:rsidP="0015195B">
      <w:pPr>
        <w:rPr>
          <w:sz w:val="22"/>
          <w:szCs w:val="22"/>
        </w:rPr>
      </w:pPr>
    </w:p>
    <w:p w14:paraId="4F8714F3" w14:textId="77777777" w:rsidR="00566FE9" w:rsidRPr="00883BFD" w:rsidRDefault="00683CE5" w:rsidP="00267764">
      <w:pPr>
        <w:pStyle w:val="question"/>
        <w:rPr>
          <w:sz w:val="22"/>
          <w:szCs w:val="22"/>
        </w:rPr>
      </w:pPr>
      <w:r w:rsidRPr="00883BFD">
        <w:rPr>
          <w:sz w:val="22"/>
          <w:szCs w:val="22"/>
        </w:rPr>
        <w:t>Est-ce que ces règles s’appliquent uniquement en cas d’urgence sanitaire</w:t>
      </w:r>
      <w:r w:rsidR="00566FE9" w:rsidRPr="00883BFD">
        <w:rPr>
          <w:sz w:val="22"/>
          <w:szCs w:val="22"/>
        </w:rPr>
        <w:t xml:space="preserve"> ? </w:t>
      </w:r>
    </w:p>
    <w:p w14:paraId="0C3B941C" w14:textId="77777777" w:rsidR="00566FE9" w:rsidRPr="00883BFD" w:rsidRDefault="00566FE9" w:rsidP="00B0184E">
      <w:pPr>
        <w:pStyle w:val="StyleArialGrasCitronvertSoulignementJustifi"/>
        <w:spacing w:after="120"/>
        <w:rPr>
          <w:color w:val="auto"/>
          <w:sz w:val="22"/>
          <w:szCs w:val="22"/>
          <w:u w:val="none"/>
        </w:rPr>
      </w:pPr>
      <w:r w:rsidRPr="00883BFD">
        <w:rPr>
          <w:noProof/>
          <w:sz w:val="22"/>
          <w:szCs w:val="22"/>
        </w:rPr>
        <mc:AlternateContent>
          <mc:Choice Requires="wps">
            <w:drawing>
              <wp:anchor distT="0" distB="0" distL="114300" distR="114300" simplePos="0" relativeHeight="251737088" behindDoc="0" locked="0" layoutInCell="1" allowOverlap="1" wp14:anchorId="794F0C2D" wp14:editId="6893075E">
                <wp:simplePos x="0" y="0"/>
                <wp:positionH relativeFrom="column">
                  <wp:posOffset>1600</wp:posOffset>
                </wp:positionH>
                <wp:positionV relativeFrom="paragraph">
                  <wp:posOffset>31750</wp:posOffset>
                </wp:positionV>
                <wp:extent cx="1143000" cy="85725"/>
                <wp:effectExtent l="57150" t="19050" r="76200" b="104775"/>
                <wp:wrapNone/>
                <wp:docPr id="4130" name="Rectangle 4130"/>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6C6D0" id="Rectangle 4130" o:spid="_x0000_s1026" style="position:absolute;margin-left:.15pt;margin-top:2.5pt;width:90pt;height:6.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IUXQIAABsFAAAOAAAAZHJzL2Uyb0RvYy54bWysVN9P2zAQfp+0/8Hy+0hTygZVU1SBmCYh&#10;qICJZ9ex20i2zzu7Tbu/fmcnDYghIU17SXy+399959nl3hq2UxgacBUvT0acKSehbty64j+fbr6c&#10;cxaicLUw4FTFDyrwy/nnT7PWT9UYNmBqhYyCuDBtfcU3MfppUQS5UVaEE/DKkVIDWhFJxHVRo2gp&#10;ujXFeDT6WrSAtUeQKgS6ve6UfJ7ja61kvNc6qMhMxam2mL+Yv6v0LeYzMV2j8JtG9mWIf6jCisZR&#10;0iHUtYiCbbH5K5RtJEIAHU8k2AK0bqTKPVA35ehNN48b4VXuhcAJfoAp/L+w8m63RNbUFZ+UpwSQ&#10;E5am9EC4Cbc2iuVbAqn1YUq2j36JvRTomDrea7TpT72wfQb2MACr9pFJuizLyeloROEl6c7Pvo3P&#10;EvDFi7PHEL8rsCwdKo6UP8MpdrchdqZHE/JLxXTp8ykejEoVGPegNPWSEmbvzCJ1ZZDtBM1fSKlc&#10;HPeps3Vy040xg+Ppx469fXJVmWGD8/hj58EjZwYXB2fbOMD3AphY9iXrzv6IQNd3gmAF9YHGiNDx&#10;O3h50xCQtyLEpUAiNEFPSxrv6aMNtBWH/sTZBvD3e/fJnnhGWs5aWpCKh19bgYoz88MRAy/KySRt&#10;VBYmNFMS8LVm9VrjtvYKaAYlPQde5mOyj+Z41Aj2mXZ5kbKSSjhJuSsuIx6Fq9gtLr0GUi0W2Yy2&#10;yIt46x69PE49EeVp/yzQ92yKRMM7OC6TmL4hVWeb5uFgsY2gm8y4F1x7vGkDM2f71yKt+Gs5W728&#10;afM/AAAA//8DAFBLAwQUAAYACAAAACEAqC5IWdsAAAAFAQAADwAAAGRycy9kb3ducmV2LnhtbEyP&#10;S0/DMBCE70j8B2uRuCDq8CiqQpwKkHrgcWmLODvxNolir4PtpuHfsznBbUczmv2mWE/OihFD7Dwp&#10;uFlkIJBqbzpqFHzuN9crEDFpMtp6QgU/GGFdnp8VOjf+RFscd6kRXEIx1wralIZcyli36HRc+AGJ&#10;vYMPTieWoZEm6BOXOytvs+xBOt0Rf2j1gC8t1v3u6BS8Pt9/1VVlx8P329X+433TU9j2Sl1eTE+P&#10;IBJO6S8MMz6jQ8lMlT+SicIquOOcgiXvmc1VxrqajyXIspD/6ctfAAAA//8DAFBLAQItABQABgAI&#10;AAAAIQC2gziS/gAAAOEBAAATAAAAAAAAAAAAAAAAAAAAAABbQ29udGVudF9UeXBlc10ueG1sUEsB&#10;Ai0AFAAGAAgAAAAhADj9If/WAAAAlAEAAAsAAAAAAAAAAAAAAAAALwEAAF9yZWxzLy5yZWxzUEsB&#10;Ai0AFAAGAAgAAAAhAKNAkhRdAgAAGwUAAA4AAAAAAAAAAAAAAAAALgIAAGRycy9lMm9Eb2MueG1s&#10;UEsBAi0AFAAGAAgAAAAhAKguSFnbAAAABQEAAA8AAAAAAAAAAAAAAAAAtwQAAGRycy9kb3ducmV2&#10;LnhtbFBLBQYAAAAABAAEAPMAAAC/BQ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64ADA3E0" w14:textId="6DA0A5C0" w:rsidR="00CF19F7" w:rsidRDefault="00683CE5" w:rsidP="00B0449E">
      <w:pPr>
        <w:pStyle w:val="StyleArialGrasCitronvertSoulignementJustifi"/>
        <w:spacing w:after="120"/>
        <w:rPr>
          <w:b w:val="0"/>
          <w:color w:val="auto"/>
          <w:sz w:val="22"/>
          <w:szCs w:val="22"/>
          <w:u w:val="none"/>
        </w:rPr>
      </w:pPr>
      <w:r w:rsidRPr="00883BFD">
        <w:rPr>
          <w:b w:val="0"/>
          <w:color w:val="auto"/>
          <w:sz w:val="22"/>
          <w:szCs w:val="22"/>
          <w:u w:val="none"/>
        </w:rPr>
        <w:t>Non. L’état d’urgence sanitaire est une disposition spécifique, prévue par l</w:t>
      </w:r>
      <w:r w:rsidR="00100B24" w:rsidRPr="00883BFD">
        <w:rPr>
          <w:b w:val="0"/>
          <w:color w:val="auto"/>
          <w:sz w:val="22"/>
          <w:szCs w:val="22"/>
          <w:u w:val="none"/>
        </w:rPr>
        <w:t>’article</w:t>
      </w:r>
      <w:r w:rsidRPr="00883BFD">
        <w:rPr>
          <w:b w:val="0"/>
          <w:color w:val="auto"/>
          <w:sz w:val="22"/>
          <w:szCs w:val="22"/>
          <w:u w:val="none"/>
        </w:rPr>
        <w:t xml:space="preserve"> L</w:t>
      </w:r>
      <w:r w:rsidR="00A67877" w:rsidRPr="00883BFD">
        <w:rPr>
          <w:b w:val="0"/>
          <w:color w:val="auto"/>
          <w:sz w:val="22"/>
          <w:szCs w:val="22"/>
          <w:u w:val="none"/>
        </w:rPr>
        <w:t>. </w:t>
      </w:r>
      <w:r w:rsidRPr="00883BFD">
        <w:rPr>
          <w:b w:val="0"/>
          <w:color w:val="auto"/>
          <w:sz w:val="22"/>
          <w:szCs w:val="22"/>
          <w:u w:val="none"/>
        </w:rPr>
        <w:t xml:space="preserve">3131-12 </w:t>
      </w:r>
      <w:r w:rsidR="00100B24" w:rsidRPr="00883BFD">
        <w:rPr>
          <w:b w:val="0"/>
          <w:color w:val="auto"/>
          <w:sz w:val="22"/>
          <w:szCs w:val="22"/>
          <w:u w:val="none"/>
        </w:rPr>
        <w:t>du code de la santé publique</w:t>
      </w:r>
      <w:r w:rsidRPr="00883BFD">
        <w:rPr>
          <w:b w:val="0"/>
          <w:color w:val="auto"/>
          <w:sz w:val="22"/>
          <w:szCs w:val="22"/>
          <w:u w:val="none"/>
        </w:rPr>
        <w:t xml:space="preserve"> qui permet au ministère de la santé de gérer une crise sanitaire. Mais il ne s’agit que d’une partie des mesures qui peuvent s’appliquer en cas d’épidémie</w:t>
      </w:r>
      <w:r w:rsidR="00100B24" w:rsidRPr="00883BFD">
        <w:rPr>
          <w:b w:val="0"/>
          <w:color w:val="auto"/>
          <w:sz w:val="22"/>
          <w:szCs w:val="22"/>
          <w:u w:val="none"/>
        </w:rPr>
        <w:t>.</w:t>
      </w:r>
      <w:r w:rsidRPr="00883BFD">
        <w:rPr>
          <w:b w:val="0"/>
          <w:color w:val="auto"/>
          <w:sz w:val="22"/>
          <w:szCs w:val="22"/>
          <w:u w:val="none"/>
        </w:rPr>
        <w:t xml:space="preserve"> </w:t>
      </w:r>
      <w:r w:rsidR="00100B24" w:rsidRPr="00883BFD">
        <w:rPr>
          <w:b w:val="0"/>
          <w:color w:val="auto"/>
          <w:sz w:val="22"/>
          <w:szCs w:val="22"/>
          <w:u w:val="none"/>
        </w:rPr>
        <w:t>En effet, l</w:t>
      </w:r>
      <w:r w:rsidRPr="00883BFD">
        <w:rPr>
          <w:b w:val="0"/>
          <w:color w:val="auto"/>
          <w:sz w:val="22"/>
          <w:szCs w:val="22"/>
          <w:u w:val="none"/>
        </w:rPr>
        <w:t>’obligation d’évaluer les risques et de mettre en œuvre les principes de prévention du risque bio</w:t>
      </w:r>
      <w:r w:rsidR="00100B24" w:rsidRPr="00883BFD">
        <w:rPr>
          <w:b w:val="0"/>
          <w:color w:val="auto"/>
          <w:sz w:val="22"/>
          <w:szCs w:val="22"/>
          <w:u w:val="none"/>
        </w:rPr>
        <w:t>logique</w:t>
      </w:r>
      <w:r w:rsidRPr="00883BFD">
        <w:rPr>
          <w:b w:val="0"/>
          <w:color w:val="auto"/>
          <w:sz w:val="22"/>
          <w:szCs w:val="22"/>
          <w:u w:val="none"/>
        </w:rPr>
        <w:t xml:space="preserve"> dans les entreprise</w:t>
      </w:r>
      <w:r w:rsidR="00F12661" w:rsidRPr="00883BFD">
        <w:rPr>
          <w:b w:val="0"/>
          <w:color w:val="auto"/>
          <w:sz w:val="22"/>
          <w:szCs w:val="22"/>
          <w:u w:val="none"/>
        </w:rPr>
        <w:t>s</w:t>
      </w:r>
      <w:r w:rsidRPr="00883BFD">
        <w:rPr>
          <w:b w:val="0"/>
          <w:color w:val="auto"/>
          <w:sz w:val="22"/>
          <w:szCs w:val="22"/>
          <w:u w:val="none"/>
        </w:rPr>
        <w:t xml:space="preserve"> </w:t>
      </w:r>
      <w:r w:rsidR="00100B24" w:rsidRPr="00883BFD">
        <w:rPr>
          <w:b w:val="0"/>
          <w:color w:val="auto"/>
          <w:sz w:val="22"/>
          <w:szCs w:val="22"/>
          <w:u w:val="none"/>
        </w:rPr>
        <w:t>s’applique</w:t>
      </w:r>
      <w:r w:rsidRPr="00883BFD">
        <w:rPr>
          <w:b w:val="0"/>
          <w:color w:val="auto"/>
          <w:sz w:val="22"/>
          <w:szCs w:val="22"/>
          <w:u w:val="none"/>
        </w:rPr>
        <w:t xml:space="preserve"> même </w:t>
      </w:r>
      <w:r w:rsidR="00100B24" w:rsidRPr="00883BFD">
        <w:rPr>
          <w:b w:val="0"/>
          <w:color w:val="auto"/>
          <w:sz w:val="22"/>
          <w:szCs w:val="22"/>
          <w:u w:val="none"/>
        </w:rPr>
        <w:t>en dehors de l’</w:t>
      </w:r>
      <w:r w:rsidRPr="00883BFD">
        <w:rPr>
          <w:b w:val="0"/>
          <w:color w:val="auto"/>
          <w:sz w:val="22"/>
          <w:szCs w:val="22"/>
          <w:u w:val="none"/>
        </w:rPr>
        <w:t>état d’urgence sanitaire</w:t>
      </w:r>
      <w:r w:rsidR="00A67877" w:rsidRPr="00883BFD">
        <w:rPr>
          <w:b w:val="0"/>
          <w:color w:val="auto"/>
          <w:sz w:val="22"/>
          <w:szCs w:val="22"/>
          <w:u w:val="none"/>
        </w:rPr>
        <w:t xml:space="preserve"> (articles L. 4121-2 et L. 4121-3 du code du travail)</w:t>
      </w:r>
      <w:r w:rsidR="007952A8">
        <w:rPr>
          <w:b w:val="0"/>
          <w:color w:val="auto"/>
          <w:sz w:val="22"/>
          <w:szCs w:val="22"/>
          <w:u w:val="none"/>
        </w:rPr>
        <w:t>,</w:t>
      </w:r>
      <w:r w:rsidR="00590047">
        <w:rPr>
          <w:b w:val="0"/>
          <w:color w:val="auto"/>
          <w:sz w:val="22"/>
          <w:szCs w:val="22"/>
          <w:u w:val="none"/>
        </w:rPr>
        <w:t xml:space="preserve"> jusqu’à la fin de l’épidémie actuelle</w:t>
      </w:r>
      <w:r w:rsidR="00330C93">
        <w:rPr>
          <w:b w:val="0"/>
          <w:color w:val="auto"/>
          <w:sz w:val="22"/>
          <w:szCs w:val="22"/>
          <w:u w:val="none"/>
        </w:rPr>
        <w:t xml:space="preserve"> pour ce qui concerne le SARS-CoV-2</w:t>
      </w:r>
      <w:r w:rsidR="00F12661" w:rsidRPr="00883BFD">
        <w:rPr>
          <w:b w:val="0"/>
          <w:color w:val="auto"/>
          <w:sz w:val="22"/>
          <w:szCs w:val="22"/>
          <w:u w:val="none"/>
        </w:rPr>
        <w:t>.</w:t>
      </w:r>
    </w:p>
    <w:p w14:paraId="7474C0EF" w14:textId="77777777" w:rsidR="004E14E5" w:rsidRPr="00883BFD" w:rsidRDefault="004E14E5" w:rsidP="00B0449E">
      <w:pPr>
        <w:pStyle w:val="StyleArialGrasCitronvertSoulignementJustifi"/>
        <w:spacing w:after="120"/>
        <w:rPr>
          <w:b w:val="0"/>
          <w:color w:val="auto"/>
          <w:sz w:val="22"/>
          <w:szCs w:val="22"/>
          <w:u w:val="none"/>
        </w:rPr>
      </w:pPr>
    </w:p>
    <w:p w14:paraId="3E1A74A1" w14:textId="77777777" w:rsidR="002F33E0" w:rsidRDefault="00F12661" w:rsidP="00B0449E">
      <w:pPr>
        <w:pStyle w:val="Titre1"/>
        <w:numPr>
          <w:ilvl w:val="0"/>
          <w:numId w:val="1"/>
        </w:numPr>
        <w:ind w:left="0" w:firstLine="0"/>
      </w:pPr>
      <w:bookmarkStart w:id="6" w:name="_Toc87964198"/>
      <w:r w:rsidRPr="00B0449E">
        <w:lastRenderedPageBreak/>
        <w:t>Dispositions applicables</w:t>
      </w:r>
      <w:bookmarkEnd w:id="6"/>
    </w:p>
    <w:p w14:paraId="17F91C3B" w14:textId="77777777" w:rsidR="00883BFD" w:rsidRPr="00883BFD" w:rsidRDefault="00883BFD" w:rsidP="00883BFD"/>
    <w:bookmarkEnd w:id="5"/>
    <w:p w14:paraId="4ABCD1CF" w14:textId="77777777" w:rsidR="00CF19F7" w:rsidRDefault="00CF19F7" w:rsidP="00AE0890">
      <w:pPr>
        <w:pStyle w:val="question"/>
        <w:numPr>
          <w:ilvl w:val="0"/>
          <w:numId w:val="4"/>
        </w:numPr>
        <w:rPr>
          <w:rFonts w:cs="Arial"/>
          <w:sz w:val="22"/>
          <w:szCs w:val="22"/>
        </w:rPr>
      </w:pPr>
      <w:r w:rsidRPr="00883BFD">
        <w:rPr>
          <w:rFonts w:cs="Arial"/>
          <w:sz w:val="22"/>
          <w:szCs w:val="22"/>
        </w:rPr>
        <w:t xml:space="preserve"> Quelles sont les dispositions qui s’imposent aux entreprises en application de ce </w:t>
      </w:r>
      <w:r w:rsidR="003F33F1">
        <w:rPr>
          <w:rFonts w:cs="Arial"/>
          <w:sz w:val="22"/>
          <w:szCs w:val="22"/>
        </w:rPr>
        <w:t>décret</w:t>
      </w:r>
      <w:r w:rsidRPr="00883BFD">
        <w:rPr>
          <w:rFonts w:cs="Arial"/>
          <w:sz w:val="22"/>
          <w:szCs w:val="22"/>
        </w:rPr>
        <w:t xml:space="preserve"> ? </w:t>
      </w:r>
    </w:p>
    <w:p w14:paraId="48C9CBE3" w14:textId="77777777" w:rsidR="001F7944" w:rsidRPr="00883BFD" w:rsidRDefault="001F7944" w:rsidP="001F7944">
      <w:pPr>
        <w:pStyle w:val="question"/>
        <w:numPr>
          <w:ilvl w:val="0"/>
          <w:numId w:val="0"/>
        </w:numPr>
        <w:spacing w:after="120"/>
        <w:rPr>
          <w:rFonts w:cs="Arial"/>
          <w:sz w:val="22"/>
          <w:szCs w:val="22"/>
        </w:rPr>
      </w:pPr>
      <w:r w:rsidRPr="00883BFD">
        <w:rPr>
          <w:sz w:val="22"/>
          <w:szCs w:val="22"/>
        </w:rPr>
        <mc:AlternateContent>
          <mc:Choice Requires="wps">
            <w:drawing>
              <wp:anchor distT="0" distB="0" distL="114300" distR="114300" simplePos="0" relativeHeight="251741184" behindDoc="0" locked="0" layoutInCell="1" allowOverlap="1" wp14:anchorId="6B8E8613" wp14:editId="55BA7A71">
                <wp:simplePos x="0" y="0"/>
                <wp:positionH relativeFrom="column">
                  <wp:posOffset>0</wp:posOffset>
                </wp:positionH>
                <wp:positionV relativeFrom="paragraph">
                  <wp:posOffset>19050</wp:posOffset>
                </wp:positionV>
                <wp:extent cx="1143000" cy="85725"/>
                <wp:effectExtent l="57150" t="19050" r="76200" b="104775"/>
                <wp:wrapNone/>
                <wp:docPr id="3" name="Rectangle 3"/>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B8EC3" id="Rectangle 3" o:spid="_x0000_s1026" style="position:absolute;margin-left:0;margin-top:1.5pt;width:90pt;height:6.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RyWgIAABUFAAAOAAAAZHJzL2Uyb0RvYy54bWysVN9P2zAQfp+0/8Hy+0jTlg0qUlQVMU1C&#10;gICJZ9ex20i2zzu7Tbu/fmcnDYghIU17cXy5399954vLvTVspzA04Cpenow4U05C3bh1xX8+XX85&#10;4yxE4WphwKmKH1Tgl/PPny5aP1Nj2ICpFTIK4sKs9RXfxOhnRRHkRlkRTsArR0oNaEUkEddFjaKl&#10;6NYU49Hoa9EC1h5BqhDo71Wn5PMcX2sl453WQUVmKk61xXxiPlfpLOYXYrZG4TeN7MsQ/1CFFY2j&#10;pEOoKxEF22LzVyjbSIQAOp5IsAVo3UiVe6BuytGbbh43wqvcC4ET/ABT+H9h5e3uHllTV3zCmROW&#10;RvRAoAm3NopNEjytDzOyevT32EuBrqnXvUabvtQF22dIDwOkah+ZpJ9lOZ2MRoS8JN3Z6bfxaYpZ&#10;vDh7DPG7AsvSpeJIyTOQYncTYmd6NCG/VEyXPt/iwahUgXEPSlMXKWH2zvxRS4NsJ2jyQkrl4rhP&#10;na2Tm26MGRwnHzv29slVZW4NzuOPnQePnBlcHJxt4wDfC2Bi2ZesO/sjAl3fCYIV1AcaIELH7ODl&#10;dUNA3ogQ7wUSlQl6Ws94R4c20FYc+htnG8Df7/1P9sQw0nLW0mpUPPzaClScmR+OuHdeTqdpl7Iw&#10;pZmSgK81q9cat7VLoBmU9BB4ma/JPprjVSPYZ9riRcpKKuEk5a64jHgUlrFbWXoHpFosshntjxfx&#10;xj16eZx6IsrT/lmg79kUiYa3cFwjMXtDqs42zcPBYhtBN5lxL7j2eNPuZc7270Ra7tdytnp5zeZ/&#10;AAAA//8DAFBLAwQUAAYACAAAACEAwS3SjtsAAAAFAQAADwAAAGRycy9kb3ducmV2LnhtbEyPS0/D&#10;MBCE70j8B2srcUHU4VVVaZwKkHrgcWmLODvxNolir4PtpuHfsz3BaWc1q9lvivXkrBgxxM6Tgtt5&#10;BgKp9qajRsHnfnOzBBGTJqOtJ1TwgxHW5eVFoXPjT7TFcZcawSEUc62gTWnIpYx1i07HuR+Q2Dv4&#10;4HTiNTTSBH3icGflXZYtpNMd8YdWD/jSYt3vjk7B6/PDV11Vdjx8v13vP943PYVtr9TVbHpagUg4&#10;pb9jOOMzOpTMVPkjmSisAi6SFNzzOJvLjEXFYvEIsizkf/ryFwAA//8DAFBLAQItABQABgAIAAAA&#10;IQC2gziS/gAAAOEBAAATAAAAAAAAAAAAAAAAAAAAAABbQ29udGVudF9UeXBlc10ueG1sUEsBAi0A&#10;FAAGAAgAAAAhADj9If/WAAAAlAEAAAsAAAAAAAAAAAAAAAAALwEAAF9yZWxzLy5yZWxzUEsBAi0A&#10;FAAGAAgAAAAhAMoJlHJaAgAAFQUAAA4AAAAAAAAAAAAAAAAALgIAAGRycy9lMm9Eb2MueG1sUEsB&#10;Ai0AFAAGAAgAAAAhAMEt0o7bAAAABQEAAA8AAAAAAAAAAAAAAAAAtAQAAGRycy9kb3ducmV2Lnht&#10;bFBLBQYAAAAABAAEAPMAAAC8BQ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1F6AC3AC" w14:textId="27C97F50" w:rsidR="00FF0962" w:rsidRDefault="006C697C" w:rsidP="00B0449E">
      <w:pPr>
        <w:pStyle w:val="StyleArialGrasCitronvertSoulignementJustifi"/>
        <w:spacing w:after="120"/>
        <w:rPr>
          <w:b w:val="0"/>
          <w:color w:val="auto"/>
          <w:sz w:val="22"/>
          <w:szCs w:val="22"/>
          <w:u w:val="none"/>
        </w:rPr>
      </w:pPr>
      <w:r>
        <w:rPr>
          <w:rFonts w:cs="Arial"/>
          <w:b w:val="0"/>
          <w:color w:val="auto"/>
          <w:sz w:val="22"/>
          <w:szCs w:val="22"/>
          <w:u w:val="none"/>
        </w:rPr>
        <w:t>Comme expliqué au point 1.1, l</w:t>
      </w:r>
      <w:r w:rsidR="00AA4BB2">
        <w:rPr>
          <w:rFonts w:cs="Arial"/>
          <w:b w:val="0"/>
          <w:color w:val="auto"/>
          <w:sz w:val="22"/>
          <w:szCs w:val="22"/>
          <w:u w:val="none"/>
        </w:rPr>
        <w:t>e décret n° 2021-951 du 16 juillet 2021</w:t>
      </w:r>
      <w:r>
        <w:rPr>
          <w:rFonts w:cs="Arial"/>
          <w:b w:val="0"/>
          <w:color w:val="auto"/>
          <w:sz w:val="22"/>
          <w:szCs w:val="22"/>
          <w:u w:val="none"/>
        </w:rPr>
        <w:t xml:space="preserve"> adapte l’application de certaines dispositions des chapitre IV à VII du titre II du code du travail relatif </w:t>
      </w:r>
      <w:r w:rsidRPr="00883BFD">
        <w:rPr>
          <w:b w:val="0"/>
          <w:color w:val="auto"/>
          <w:sz w:val="22"/>
          <w:szCs w:val="22"/>
          <w:u w:val="none"/>
        </w:rPr>
        <w:t>à la prévention des risques biologiques</w:t>
      </w:r>
      <w:r w:rsidR="00886FEE">
        <w:rPr>
          <w:b w:val="0"/>
          <w:color w:val="auto"/>
          <w:sz w:val="22"/>
          <w:szCs w:val="22"/>
          <w:u w:val="none"/>
        </w:rPr>
        <w:t xml:space="preserve"> (articles R. 4424-1 et suivants).</w:t>
      </w:r>
    </w:p>
    <w:p w14:paraId="7BBEDE48" w14:textId="2549B5D4" w:rsidR="00AA4BB2" w:rsidRDefault="006C697C" w:rsidP="00B0449E">
      <w:pPr>
        <w:pStyle w:val="StyleArialGrasCitronvertSoulignementJustifi"/>
        <w:spacing w:after="120"/>
        <w:rPr>
          <w:b w:val="0"/>
          <w:color w:val="auto"/>
          <w:sz w:val="22"/>
          <w:szCs w:val="22"/>
          <w:u w:val="none"/>
        </w:rPr>
      </w:pPr>
      <w:r>
        <w:rPr>
          <w:b w:val="0"/>
          <w:color w:val="auto"/>
          <w:sz w:val="22"/>
          <w:szCs w:val="22"/>
          <w:u w:val="none"/>
        </w:rPr>
        <w:t>Les dispositions relatives aux dispositions générales (chapitre I</w:t>
      </w:r>
      <w:r w:rsidR="00886FEE">
        <w:rPr>
          <w:b w:val="0"/>
          <w:color w:val="auto"/>
          <w:sz w:val="22"/>
          <w:szCs w:val="22"/>
          <w:u w:val="none"/>
        </w:rPr>
        <w:t xml:space="preserve"> : </w:t>
      </w:r>
      <w:r w:rsidR="00C92681">
        <w:rPr>
          <w:b w:val="0"/>
          <w:color w:val="auto"/>
          <w:sz w:val="22"/>
          <w:szCs w:val="22"/>
          <w:u w:val="none"/>
        </w:rPr>
        <w:t>articles R. 4421-1 et suivants</w:t>
      </w:r>
      <w:r>
        <w:rPr>
          <w:b w:val="0"/>
          <w:color w:val="auto"/>
          <w:sz w:val="22"/>
          <w:szCs w:val="22"/>
          <w:u w:val="none"/>
        </w:rPr>
        <w:t xml:space="preserve">), </w:t>
      </w:r>
      <w:r w:rsidR="00FF0962">
        <w:rPr>
          <w:b w:val="0"/>
          <w:color w:val="auto"/>
          <w:sz w:val="22"/>
          <w:szCs w:val="22"/>
          <w:u w:val="none"/>
        </w:rPr>
        <w:t xml:space="preserve">aux principes de prévention (chapitre </w:t>
      </w:r>
      <w:r>
        <w:rPr>
          <w:b w:val="0"/>
          <w:color w:val="auto"/>
          <w:sz w:val="22"/>
          <w:szCs w:val="22"/>
          <w:u w:val="none"/>
        </w:rPr>
        <w:t>II</w:t>
      </w:r>
      <w:r w:rsidR="00886FEE">
        <w:rPr>
          <w:b w:val="0"/>
          <w:color w:val="auto"/>
          <w:sz w:val="22"/>
          <w:szCs w:val="22"/>
          <w:u w:val="none"/>
        </w:rPr>
        <w:t> :</w:t>
      </w:r>
      <w:r w:rsidR="00C92681">
        <w:rPr>
          <w:b w:val="0"/>
          <w:color w:val="auto"/>
          <w:sz w:val="22"/>
          <w:szCs w:val="22"/>
          <w:u w:val="none"/>
        </w:rPr>
        <w:t xml:space="preserve"> articles R. 4422-1 et suivants</w:t>
      </w:r>
      <w:r w:rsidR="00FF0962">
        <w:rPr>
          <w:b w:val="0"/>
          <w:color w:val="auto"/>
          <w:sz w:val="22"/>
          <w:szCs w:val="22"/>
          <w:u w:val="none"/>
        </w:rPr>
        <w:t>)</w:t>
      </w:r>
      <w:r>
        <w:rPr>
          <w:b w:val="0"/>
          <w:color w:val="auto"/>
          <w:sz w:val="22"/>
          <w:szCs w:val="22"/>
          <w:u w:val="none"/>
        </w:rPr>
        <w:t xml:space="preserve"> </w:t>
      </w:r>
      <w:r w:rsidR="00FF0962">
        <w:rPr>
          <w:b w:val="0"/>
          <w:color w:val="auto"/>
          <w:sz w:val="22"/>
          <w:szCs w:val="22"/>
          <w:u w:val="none"/>
        </w:rPr>
        <w:t xml:space="preserve">et à l’évaluation des risques (chapitre </w:t>
      </w:r>
      <w:r>
        <w:rPr>
          <w:b w:val="0"/>
          <w:color w:val="auto"/>
          <w:sz w:val="22"/>
          <w:szCs w:val="22"/>
          <w:u w:val="none"/>
        </w:rPr>
        <w:t>III</w:t>
      </w:r>
      <w:r w:rsidR="00886FEE">
        <w:rPr>
          <w:b w:val="0"/>
          <w:color w:val="auto"/>
          <w:sz w:val="22"/>
          <w:szCs w:val="22"/>
          <w:u w:val="none"/>
        </w:rPr>
        <w:t> :</w:t>
      </w:r>
      <w:r w:rsidR="00C92681">
        <w:rPr>
          <w:b w:val="0"/>
          <w:color w:val="auto"/>
          <w:sz w:val="22"/>
          <w:szCs w:val="22"/>
          <w:u w:val="none"/>
        </w:rPr>
        <w:t xml:space="preserve"> articles R. 4423-1 et suivants</w:t>
      </w:r>
      <w:r w:rsidR="00FF0962">
        <w:rPr>
          <w:b w:val="0"/>
          <w:color w:val="auto"/>
          <w:sz w:val="22"/>
          <w:szCs w:val="22"/>
          <w:u w:val="none"/>
        </w:rPr>
        <w:t>)</w:t>
      </w:r>
      <w:r>
        <w:rPr>
          <w:b w:val="0"/>
          <w:color w:val="auto"/>
          <w:sz w:val="22"/>
          <w:szCs w:val="22"/>
          <w:u w:val="none"/>
        </w:rPr>
        <w:t xml:space="preserve"> de ce même titre s’appliquent donc intégralement</w:t>
      </w:r>
      <w:r w:rsidR="00FF0962">
        <w:rPr>
          <w:b w:val="0"/>
          <w:color w:val="auto"/>
          <w:sz w:val="22"/>
          <w:szCs w:val="22"/>
          <w:u w:val="none"/>
        </w:rPr>
        <w:t xml:space="preserve"> aux entreprises</w:t>
      </w:r>
      <w:r w:rsidR="00D548AA">
        <w:rPr>
          <w:b w:val="0"/>
          <w:color w:val="auto"/>
          <w:sz w:val="22"/>
          <w:szCs w:val="22"/>
          <w:u w:val="none"/>
        </w:rPr>
        <w:t xml:space="preserve"> </w:t>
      </w:r>
      <w:r w:rsidR="00FF0962">
        <w:rPr>
          <w:b w:val="0"/>
          <w:color w:val="auto"/>
          <w:sz w:val="22"/>
          <w:szCs w:val="22"/>
          <w:u w:val="none"/>
        </w:rPr>
        <w:t>relevant d</w:t>
      </w:r>
      <w:r w:rsidR="00D548AA">
        <w:rPr>
          <w:b w:val="0"/>
          <w:color w:val="auto"/>
          <w:sz w:val="22"/>
          <w:szCs w:val="22"/>
          <w:u w:val="none"/>
        </w:rPr>
        <w:t xml:space="preserve">u </w:t>
      </w:r>
      <w:r w:rsidR="00FF0962">
        <w:rPr>
          <w:b w:val="0"/>
          <w:color w:val="auto"/>
          <w:sz w:val="22"/>
          <w:szCs w:val="22"/>
          <w:u w:val="none"/>
        </w:rPr>
        <w:t>champ d’application</w:t>
      </w:r>
      <w:r w:rsidR="00D548AA">
        <w:rPr>
          <w:b w:val="0"/>
          <w:color w:val="auto"/>
          <w:sz w:val="22"/>
          <w:szCs w:val="22"/>
          <w:u w:val="none"/>
        </w:rPr>
        <w:t xml:space="preserve"> du décret fixé à son article 1</w:t>
      </w:r>
      <w:r w:rsidR="00D548AA" w:rsidRPr="00D548AA">
        <w:rPr>
          <w:b w:val="0"/>
          <w:color w:val="auto"/>
          <w:sz w:val="22"/>
          <w:szCs w:val="22"/>
          <w:u w:val="none"/>
          <w:vertAlign w:val="superscript"/>
        </w:rPr>
        <w:t>er</w:t>
      </w:r>
      <w:r w:rsidR="00FF0962">
        <w:rPr>
          <w:b w:val="0"/>
          <w:color w:val="auto"/>
          <w:sz w:val="22"/>
          <w:szCs w:val="22"/>
          <w:u w:val="none"/>
        </w:rPr>
        <w:t>.</w:t>
      </w:r>
    </w:p>
    <w:p w14:paraId="2938C153" w14:textId="7573B2BA" w:rsidR="00354C92" w:rsidRDefault="00AB5D33" w:rsidP="00B0449E">
      <w:pPr>
        <w:pStyle w:val="StyleArialGrasCitronvertSoulignementJustifi"/>
        <w:spacing w:after="120"/>
        <w:rPr>
          <w:b w:val="0"/>
          <w:color w:val="auto"/>
          <w:sz w:val="22"/>
          <w:szCs w:val="22"/>
          <w:u w:val="none"/>
        </w:rPr>
      </w:pPr>
      <w:r>
        <w:rPr>
          <w:b w:val="0"/>
          <w:color w:val="auto"/>
          <w:sz w:val="22"/>
          <w:szCs w:val="22"/>
          <w:u w:val="none"/>
        </w:rPr>
        <w:t>Le tableau ci-</w:t>
      </w:r>
      <w:r w:rsidR="002E6334">
        <w:rPr>
          <w:b w:val="0"/>
          <w:color w:val="auto"/>
          <w:sz w:val="22"/>
          <w:szCs w:val="22"/>
          <w:u w:val="none"/>
        </w:rPr>
        <w:t>après</w:t>
      </w:r>
      <w:r>
        <w:rPr>
          <w:b w:val="0"/>
          <w:color w:val="auto"/>
          <w:sz w:val="22"/>
          <w:szCs w:val="22"/>
          <w:u w:val="none"/>
        </w:rPr>
        <w:t xml:space="preserve"> fait la synthèse des dispositions applicables </w:t>
      </w:r>
      <w:r w:rsidR="00F55B62">
        <w:rPr>
          <w:b w:val="0"/>
          <w:color w:val="auto"/>
          <w:sz w:val="22"/>
          <w:szCs w:val="22"/>
          <w:u w:val="none"/>
        </w:rPr>
        <w:t xml:space="preserve">à ces entreprises </w:t>
      </w:r>
      <w:r>
        <w:rPr>
          <w:b w:val="0"/>
          <w:color w:val="auto"/>
          <w:sz w:val="22"/>
          <w:szCs w:val="22"/>
          <w:u w:val="none"/>
        </w:rPr>
        <w:t>et de celles dont l’application est adaptée par le décre</w:t>
      </w:r>
      <w:r w:rsidR="00D4100D">
        <w:rPr>
          <w:b w:val="0"/>
          <w:color w:val="auto"/>
          <w:sz w:val="22"/>
          <w:szCs w:val="22"/>
          <w:u w:val="none"/>
        </w:rPr>
        <w:t>t n° 2021-951 du 16 juillet 2021</w:t>
      </w:r>
      <w:r>
        <w:rPr>
          <w:b w:val="0"/>
          <w:color w:val="auto"/>
          <w:sz w:val="22"/>
          <w:szCs w:val="22"/>
          <w:u w:val="none"/>
        </w:rPr>
        <w:t xml:space="preserve">. </w:t>
      </w:r>
    </w:p>
    <w:p w14:paraId="6D58F98B" w14:textId="2E8BDAA0" w:rsidR="00AB5D33" w:rsidRDefault="00AB5D33" w:rsidP="00B0449E">
      <w:pPr>
        <w:pStyle w:val="StyleArialGrasCitronvertSoulignementJustifi"/>
        <w:spacing w:after="120"/>
        <w:rPr>
          <w:b w:val="0"/>
          <w:color w:val="auto"/>
          <w:sz w:val="22"/>
          <w:szCs w:val="22"/>
          <w:u w:val="none"/>
        </w:rPr>
      </w:pPr>
    </w:p>
    <w:p w14:paraId="464EECB7" w14:textId="77777777" w:rsidR="00BE7D02" w:rsidRDefault="00BE7D02" w:rsidP="00B0449E">
      <w:pPr>
        <w:pStyle w:val="StyleArialGrasCitronvertSoulignementJustifi"/>
        <w:spacing w:after="120"/>
        <w:rPr>
          <w:b w:val="0"/>
          <w:color w:val="auto"/>
          <w:sz w:val="22"/>
          <w:szCs w:val="22"/>
          <w:u w:val="none"/>
        </w:rPr>
      </w:pPr>
    </w:p>
    <w:tbl>
      <w:tblPr>
        <w:tblStyle w:val="Grilledutableau"/>
        <w:tblW w:w="9782" w:type="dxa"/>
        <w:tblInd w:w="-2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44"/>
        <w:gridCol w:w="6237"/>
        <w:gridCol w:w="1701"/>
      </w:tblGrid>
      <w:tr w:rsidR="004577E3" w14:paraId="315B977F" w14:textId="77777777" w:rsidTr="004577E3">
        <w:tc>
          <w:tcPr>
            <w:tcW w:w="1844" w:type="dxa"/>
            <w:shd w:val="clear" w:color="auto" w:fill="002060"/>
            <w:vAlign w:val="center"/>
          </w:tcPr>
          <w:p w14:paraId="4F6B40F9" w14:textId="6930A6AD" w:rsidR="00354C92" w:rsidRPr="00BE7D02" w:rsidRDefault="00354C92" w:rsidP="00BE7D02">
            <w:pPr>
              <w:pStyle w:val="DGTNormal"/>
              <w:jc w:val="center"/>
              <w:rPr>
                <w:b/>
                <w:color w:val="FFFFFF" w:themeColor="background1"/>
              </w:rPr>
            </w:pPr>
            <w:r w:rsidRPr="00BE7D02">
              <w:rPr>
                <w:b/>
                <w:color w:val="FFFFFF" w:themeColor="background1"/>
              </w:rPr>
              <w:t>Disposition du code du travail</w:t>
            </w:r>
          </w:p>
        </w:tc>
        <w:tc>
          <w:tcPr>
            <w:tcW w:w="6237" w:type="dxa"/>
            <w:shd w:val="clear" w:color="auto" w:fill="002060"/>
            <w:vAlign w:val="center"/>
          </w:tcPr>
          <w:p w14:paraId="60A87F93" w14:textId="053FFB0D" w:rsidR="00354C92" w:rsidRPr="00BE7D02" w:rsidRDefault="00354C92" w:rsidP="00BE7D02">
            <w:pPr>
              <w:pStyle w:val="DGTNormal"/>
              <w:jc w:val="center"/>
              <w:rPr>
                <w:b/>
                <w:color w:val="FFFFFF" w:themeColor="background1"/>
              </w:rPr>
            </w:pPr>
            <w:r w:rsidRPr="00BE7D02">
              <w:rPr>
                <w:b/>
                <w:color w:val="FFFFFF" w:themeColor="background1"/>
              </w:rPr>
              <w:t>Thématique</w:t>
            </w:r>
          </w:p>
        </w:tc>
        <w:tc>
          <w:tcPr>
            <w:tcW w:w="1701" w:type="dxa"/>
            <w:shd w:val="clear" w:color="auto" w:fill="002060"/>
            <w:vAlign w:val="center"/>
          </w:tcPr>
          <w:p w14:paraId="3B33128E" w14:textId="37052FA9" w:rsidR="00354C92" w:rsidRPr="00BE7D02" w:rsidRDefault="00354C92" w:rsidP="00056DBE">
            <w:pPr>
              <w:pStyle w:val="DGTNormal"/>
              <w:jc w:val="center"/>
              <w:rPr>
                <w:b/>
                <w:color w:val="FFFFFF" w:themeColor="background1"/>
              </w:rPr>
            </w:pPr>
            <w:r w:rsidRPr="00BE7D02">
              <w:rPr>
                <w:b/>
                <w:color w:val="FFFFFF" w:themeColor="background1"/>
              </w:rPr>
              <w:t>Application</w:t>
            </w:r>
          </w:p>
        </w:tc>
      </w:tr>
      <w:tr w:rsidR="00AB5D33" w14:paraId="2575899D" w14:textId="77777777" w:rsidTr="004577E3">
        <w:tc>
          <w:tcPr>
            <w:tcW w:w="9782" w:type="dxa"/>
            <w:gridSpan w:val="3"/>
            <w:shd w:val="clear" w:color="auto" w:fill="D9D9D9" w:themeFill="background1" w:themeFillShade="D9"/>
            <w:vAlign w:val="center"/>
          </w:tcPr>
          <w:p w14:paraId="3EE655C7" w14:textId="10191A0F" w:rsidR="00AB5D33" w:rsidRPr="00EA2E42" w:rsidRDefault="00AB5D33" w:rsidP="00EA2E42">
            <w:pPr>
              <w:pStyle w:val="StyleArialGrasCitronvertSoulignementJustifi"/>
              <w:spacing w:before="120" w:after="120"/>
              <w:jc w:val="center"/>
              <w:rPr>
                <w:rFonts w:cs="Arial"/>
                <w:i/>
                <w:color w:val="auto"/>
                <w:sz w:val="20"/>
                <w:u w:val="none"/>
              </w:rPr>
            </w:pPr>
            <w:r w:rsidRPr="00EA2E42">
              <w:rPr>
                <w:rFonts w:cs="Arial"/>
                <w:b w:val="0"/>
                <w:i/>
                <w:color w:val="auto"/>
                <w:sz w:val="20"/>
                <w:u w:val="none"/>
              </w:rPr>
              <w:lastRenderedPageBreak/>
              <w:t>Chapitre I - Dispositions générales</w:t>
            </w:r>
          </w:p>
        </w:tc>
      </w:tr>
      <w:tr w:rsidR="00354C92" w14:paraId="47245588" w14:textId="77777777" w:rsidTr="004577E3">
        <w:tc>
          <w:tcPr>
            <w:tcW w:w="1844" w:type="dxa"/>
            <w:vAlign w:val="center"/>
          </w:tcPr>
          <w:p w14:paraId="21CFA8AC" w14:textId="26201A77" w:rsidR="00354C92"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4421-1</w:t>
            </w:r>
          </w:p>
        </w:tc>
        <w:tc>
          <w:tcPr>
            <w:tcW w:w="6237" w:type="dxa"/>
          </w:tcPr>
          <w:p w14:paraId="3686978A" w14:textId="4E776787" w:rsidR="00354C92"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Champ d’application</w:t>
            </w:r>
          </w:p>
        </w:tc>
        <w:tc>
          <w:tcPr>
            <w:tcW w:w="1701" w:type="dxa"/>
            <w:vAlign w:val="center"/>
          </w:tcPr>
          <w:p w14:paraId="647066CB" w14:textId="4BF9A98D" w:rsidR="00354C92"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354C92" w14:paraId="4CB3C5C1" w14:textId="77777777" w:rsidTr="004577E3">
        <w:tc>
          <w:tcPr>
            <w:tcW w:w="1844" w:type="dxa"/>
            <w:vAlign w:val="center"/>
          </w:tcPr>
          <w:p w14:paraId="57F22FCD" w14:textId="5AE1FB88" w:rsidR="00354C92"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4421-2</w:t>
            </w:r>
          </w:p>
        </w:tc>
        <w:tc>
          <w:tcPr>
            <w:tcW w:w="6237" w:type="dxa"/>
          </w:tcPr>
          <w:p w14:paraId="0120ACCF" w14:textId="41B98A74" w:rsidR="00354C92"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 xml:space="preserve">Définitions </w:t>
            </w:r>
          </w:p>
        </w:tc>
        <w:tc>
          <w:tcPr>
            <w:tcW w:w="1701" w:type="dxa"/>
            <w:vAlign w:val="center"/>
          </w:tcPr>
          <w:p w14:paraId="5D9232CD" w14:textId="43EA708C" w:rsidR="00354C92"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354C92" w14:paraId="7D9B2B86" w14:textId="77777777" w:rsidTr="004577E3">
        <w:tc>
          <w:tcPr>
            <w:tcW w:w="1844" w:type="dxa"/>
            <w:vAlign w:val="center"/>
          </w:tcPr>
          <w:p w14:paraId="27B655E8" w14:textId="52288071" w:rsidR="00354C92"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4421-3</w:t>
            </w:r>
          </w:p>
        </w:tc>
        <w:tc>
          <w:tcPr>
            <w:tcW w:w="6237" w:type="dxa"/>
          </w:tcPr>
          <w:p w14:paraId="190A6220" w14:textId="7DB83897" w:rsidR="00354C92"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Classement des agents biologiques</w:t>
            </w:r>
          </w:p>
        </w:tc>
        <w:tc>
          <w:tcPr>
            <w:tcW w:w="1701" w:type="dxa"/>
            <w:vAlign w:val="center"/>
          </w:tcPr>
          <w:p w14:paraId="3E632BFC" w14:textId="13EC7B09" w:rsidR="00354C92"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354C92" w14:paraId="42259064" w14:textId="77777777" w:rsidTr="004577E3">
        <w:tc>
          <w:tcPr>
            <w:tcW w:w="1844" w:type="dxa"/>
            <w:vAlign w:val="center"/>
          </w:tcPr>
          <w:p w14:paraId="44E1B0BC" w14:textId="25046DE8" w:rsidR="00354C92"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4421-4</w:t>
            </w:r>
          </w:p>
        </w:tc>
        <w:tc>
          <w:tcPr>
            <w:tcW w:w="6237" w:type="dxa"/>
          </w:tcPr>
          <w:p w14:paraId="2145FC48" w14:textId="09413E4D" w:rsidR="00354C92"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Agents biologiques pathogènes</w:t>
            </w:r>
          </w:p>
        </w:tc>
        <w:tc>
          <w:tcPr>
            <w:tcW w:w="1701" w:type="dxa"/>
            <w:vAlign w:val="center"/>
          </w:tcPr>
          <w:p w14:paraId="14EC23C9" w14:textId="7238C961" w:rsidR="00354C92"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AB5D33" w14:paraId="1470788A" w14:textId="77777777" w:rsidTr="004577E3">
        <w:tc>
          <w:tcPr>
            <w:tcW w:w="9782" w:type="dxa"/>
            <w:gridSpan w:val="3"/>
            <w:shd w:val="clear" w:color="auto" w:fill="D9D9D9" w:themeFill="background1" w:themeFillShade="D9"/>
            <w:vAlign w:val="center"/>
          </w:tcPr>
          <w:p w14:paraId="668B98C4" w14:textId="0FD6CE65" w:rsidR="00AB5D33" w:rsidRPr="00EA2E42" w:rsidRDefault="00AB5D33" w:rsidP="00EA2E42">
            <w:pPr>
              <w:pStyle w:val="StyleArialGrasCitronvertSoulignementJustifi"/>
              <w:spacing w:before="120" w:after="120"/>
              <w:jc w:val="center"/>
              <w:rPr>
                <w:rFonts w:cs="Arial"/>
                <w:b w:val="0"/>
                <w:i/>
                <w:color w:val="auto"/>
                <w:sz w:val="20"/>
                <w:u w:val="none"/>
              </w:rPr>
            </w:pPr>
            <w:r w:rsidRPr="00EA2E42">
              <w:rPr>
                <w:rFonts w:cs="Arial"/>
                <w:b w:val="0"/>
                <w:i/>
                <w:color w:val="auto"/>
                <w:sz w:val="20"/>
                <w:u w:val="none"/>
              </w:rPr>
              <w:t>Chapitre II – Principes de prévention</w:t>
            </w:r>
          </w:p>
        </w:tc>
      </w:tr>
      <w:tr w:rsidR="007E603A" w14:paraId="27FE6328" w14:textId="77777777" w:rsidTr="004577E3">
        <w:tc>
          <w:tcPr>
            <w:tcW w:w="1844" w:type="dxa"/>
            <w:vAlign w:val="center"/>
          </w:tcPr>
          <w:p w14:paraId="01D5C8FC" w14:textId="2ADDBCE2"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4422-1</w:t>
            </w:r>
          </w:p>
        </w:tc>
        <w:tc>
          <w:tcPr>
            <w:tcW w:w="6237" w:type="dxa"/>
          </w:tcPr>
          <w:p w14:paraId="018C119D" w14:textId="7F554CE8" w:rsidR="007E603A"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Principes de prévention</w:t>
            </w:r>
          </w:p>
        </w:tc>
        <w:tc>
          <w:tcPr>
            <w:tcW w:w="1701" w:type="dxa"/>
            <w:vAlign w:val="center"/>
          </w:tcPr>
          <w:p w14:paraId="758C7200" w14:textId="07928886"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AB5D33" w14:paraId="1FE9EF6F" w14:textId="77777777" w:rsidTr="004577E3">
        <w:tc>
          <w:tcPr>
            <w:tcW w:w="9782" w:type="dxa"/>
            <w:gridSpan w:val="3"/>
            <w:shd w:val="clear" w:color="auto" w:fill="D9D9D9" w:themeFill="background1" w:themeFillShade="D9"/>
            <w:vAlign w:val="center"/>
          </w:tcPr>
          <w:p w14:paraId="78CE5D9B" w14:textId="26C37AE6" w:rsidR="00AB5D33" w:rsidRPr="00EA2E42" w:rsidRDefault="00AB5D33" w:rsidP="00EA2E42">
            <w:pPr>
              <w:pStyle w:val="StyleArialGrasCitronvertSoulignementJustifi"/>
              <w:spacing w:before="120" w:after="120"/>
              <w:jc w:val="center"/>
              <w:rPr>
                <w:rFonts w:cs="Arial"/>
                <w:b w:val="0"/>
                <w:i/>
                <w:color w:val="auto"/>
                <w:sz w:val="20"/>
                <w:u w:val="none"/>
              </w:rPr>
            </w:pPr>
            <w:r w:rsidRPr="00EA2E42">
              <w:rPr>
                <w:rFonts w:cs="Arial"/>
                <w:b w:val="0"/>
                <w:i/>
                <w:color w:val="auto"/>
                <w:sz w:val="20"/>
                <w:u w:val="none"/>
              </w:rPr>
              <w:t>Chapitre III – Evaluation des risques</w:t>
            </w:r>
          </w:p>
        </w:tc>
      </w:tr>
      <w:tr w:rsidR="007E603A" w14:paraId="6E226A58" w14:textId="77777777" w:rsidTr="004577E3">
        <w:tc>
          <w:tcPr>
            <w:tcW w:w="1844" w:type="dxa"/>
            <w:vAlign w:val="center"/>
          </w:tcPr>
          <w:p w14:paraId="3F922A4D" w14:textId="5EDA1645"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4423-1</w:t>
            </w:r>
          </w:p>
        </w:tc>
        <w:tc>
          <w:tcPr>
            <w:tcW w:w="6237" w:type="dxa"/>
          </w:tcPr>
          <w:p w14:paraId="24E8351F" w14:textId="77777777" w:rsidR="007E603A"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Détermination de la nature, de la durée et des conditions d’exposition des travailleurs</w:t>
            </w:r>
          </w:p>
          <w:p w14:paraId="656D9075" w14:textId="46C9FC9B" w:rsidR="007E603A"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Evaluation des risques des activités exposant à des agents biologiques relevant de plusieurs groupes</w:t>
            </w:r>
          </w:p>
        </w:tc>
        <w:tc>
          <w:tcPr>
            <w:tcW w:w="1701" w:type="dxa"/>
            <w:vAlign w:val="center"/>
          </w:tcPr>
          <w:p w14:paraId="374BB318" w14:textId="0A85094D"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7E603A" w14:paraId="7D258850" w14:textId="77777777" w:rsidTr="004577E3">
        <w:tc>
          <w:tcPr>
            <w:tcW w:w="1844" w:type="dxa"/>
            <w:vAlign w:val="center"/>
          </w:tcPr>
          <w:p w14:paraId="1669AF1C" w14:textId="1136ED5E"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4423-2</w:t>
            </w:r>
          </w:p>
        </w:tc>
        <w:tc>
          <w:tcPr>
            <w:tcW w:w="6237" w:type="dxa"/>
          </w:tcPr>
          <w:p w14:paraId="5ABCB21E" w14:textId="77777777" w:rsidR="007E603A"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Réalisation de l’évaluation des risques sur le fondement du classement de l’agent biologique et des maladies professionnelles</w:t>
            </w:r>
          </w:p>
          <w:p w14:paraId="6F6F94AB" w14:textId="1E3B70A6" w:rsidR="007E603A"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 xml:space="preserve">Prise en compte des informations disponibles </w:t>
            </w:r>
          </w:p>
        </w:tc>
        <w:tc>
          <w:tcPr>
            <w:tcW w:w="1701" w:type="dxa"/>
            <w:vAlign w:val="center"/>
          </w:tcPr>
          <w:p w14:paraId="26A7599C" w14:textId="7E65F344"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7E603A" w14:paraId="7455D3EE" w14:textId="77777777" w:rsidTr="004577E3">
        <w:tc>
          <w:tcPr>
            <w:tcW w:w="1844" w:type="dxa"/>
            <w:vAlign w:val="center"/>
          </w:tcPr>
          <w:p w14:paraId="0DFC36BB" w14:textId="65845CBF"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4423-3</w:t>
            </w:r>
          </w:p>
        </w:tc>
        <w:tc>
          <w:tcPr>
            <w:tcW w:w="6237" w:type="dxa"/>
          </w:tcPr>
          <w:p w14:paraId="1FCC4C06" w14:textId="7B0905A5" w:rsidR="007E603A"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Dangers des agents biologiques susceptibles d’être présents dans l’organisme des patients ou de personnes décédées et chez les animaux vivants ou morts</w:t>
            </w:r>
          </w:p>
        </w:tc>
        <w:tc>
          <w:tcPr>
            <w:tcW w:w="1701" w:type="dxa"/>
            <w:vAlign w:val="center"/>
          </w:tcPr>
          <w:p w14:paraId="7B8D3C78" w14:textId="4B819FB5"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7E603A" w14:paraId="6471BF4B" w14:textId="77777777" w:rsidTr="004577E3">
        <w:tc>
          <w:tcPr>
            <w:tcW w:w="1844" w:type="dxa"/>
            <w:vAlign w:val="center"/>
          </w:tcPr>
          <w:p w14:paraId="7CEC8D0C" w14:textId="148BB869"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4423-4</w:t>
            </w:r>
          </w:p>
        </w:tc>
        <w:tc>
          <w:tcPr>
            <w:tcW w:w="6237" w:type="dxa"/>
          </w:tcPr>
          <w:p w14:paraId="19EC117A" w14:textId="1168DF8D" w:rsidR="007E603A" w:rsidRPr="00AB5D33" w:rsidRDefault="007E603A" w:rsidP="00EA2E42">
            <w:pPr>
              <w:pStyle w:val="StyleArialGrasCitronvertSoulignementJustifi"/>
              <w:rPr>
                <w:rFonts w:cs="Arial"/>
                <w:b w:val="0"/>
                <w:color w:val="auto"/>
                <w:sz w:val="20"/>
                <w:u w:val="none"/>
              </w:rPr>
            </w:pPr>
            <w:r w:rsidRPr="00AB5D33">
              <w:rPr>
                <w:rFonts w:cs="Arial"/>
                <w:b w:val="0"/>
                <w:color w:val="auto"/>
                <w:sz w:val="20"/>
                <w:u w:val="none"/>
              </w:rPr>
              <w:t>Mise à disposition des éléments ayant servi à l’évaluation des risques</w:t>
            </w:r>
          </w:p>
        </w:tc>
        <w:tc>
          <w:tcPr>
            <w:tcW w:w="1701" w:type="dxa"/>
            <w:vAlign w:val="center"/>
          </w:tcPr>
          <w:p w14:paraId="10674293" w14:textId="4E6B6BCA" w:rsidR="007E603A" w:rsidRPr="00AB5D33" w:rsidRDefault="007E603A" w:rsidP="00EA2E42">
            <w:pPr>
              <w:pStyle w:val="StyleArialGrasCitronvertSoulignementJustifi"/>
              <w:jc w:val="center"/>
              <w:rPr>
                <w:rFonts w:cs="Arial"/>
                <w:b w:val="0"/>
                <w:color w:val="auto"/>
                <w:sz w:val="20"/>
                <w:u w:val="none"/>
              </w:rPr>
            </w:pPr>
            <w:r w:rsidRPr="00AB5D33">
              <w:rPr>
                <w:rFonts w:cs="Arial"/>
                <w:b w:val="0"/>
                <w:color w:val="auto"/>
                <w:sz w:val="20"/>
                <w:u w:val="none"/>
              </w:rPr>
              <w:t>Oui</w:t>
            </w:r>
          </w:p>
        </w:tc>
      </w:tr>
      <w:tr w:rsidR="00AB5D33" w14:paraId="4D3E102B" w14:textId="77777777" w:rsidTr="004577E3">
        <w:tc>
          <w:tcPr>
            <w:tcW w:w="9782" w:type="dxa"/>
            <w:gridSpan w:val="3"/>
            <w:shd w:val="clear" w:color="auto" w:fill="D9D9D9" w:themeFill="background1" w:themeFillShade="D9"/>
            <w:vAlign w:val="center"/>
          </w:tcPr>
          <w:p w14:paraId="18B0AF34" w14:textId="19857309" w:rsidR="00AB5D33" w:rsidRPr="00EA2E42" w:rsidRDefault="00AB5D33" w:rsidP="00EA2E42">
            <w:pPr>
              <w:pStyle w:val="StyleArialGrasCitronvertSoulignementJustifi"/>
              <w:spacing w:before="120" w:after="120"/>
              <w:jc w:val="center"/>
              <w:rPr>
                <w:rFonts w:cs="Arial"/>
                <w:b w:val="0"/>
                <w:i/>
                <w:color w:val="auto"/>
                <w:sz w:val="20"/>
                <w:u w:val="none"/>
              </w:rPr>
            </w:pPr>
            <w:r w:rsidRPr="00EA2E42">
              <w:rPr>
                <w:rFonts w:cs="Arial"/>
                <w:b w:val="0"/>
                <w:i/>
                <w:color w:val="auto"/>
                <w:sz w:val="20"/>
                <w:u w:val="none"/>
              </w:rPr>
              <w:t>Chapitre IV – Mesures et moyens de prévention</w:t>
            </w:r>
          </w:p>
        </w:tc>
      </w:tr>
      <w:tr w:rsidR="007E603A" w14:paraId="28BDCD2C" w14:textId="77777777" w:rsidTr="004577E3">
        <w:tc>
          <w:tcPr>
            <w:tcW w:w="1844" w:type="dxa"/>
            <w:vAlign w:val="center"/>
          </w:tcPr>
          <w:p w14:paraId="040FE422" w14:textId="4128B155" w:rsidR="007E603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4424-1</w:t>
            </w:r>
          </w:p>
        </w:tc>
        <w:tc>
          <w:tcPr>
            <w:tcW w:w="6237" w:type="dxa"/>
          </w:tcPr>
          <w:p w14:paraId="70AF9DE0" w14:textId="5B5FBA47" w:rsidR="007E603A" w:rsidRPr="00AB5D33" w:rsidRDefault="00C44559" w:rsidP="007952A8">
            <w:pPr>
              <w:pStyle w:val="StyleArialGrasCitronvertSoulignementJustifi"/>
              <w:rPr>
                <w:rFonts w:cs="Arial"/>
                <w:b w:val="0"/>
                <w:color w:val="auto"/>
                <w:sz w:val="20"/>
                <w:u w:val="none"/>
              </w:rPr>
            </w:pPr>
            <w:r>
              <w:rPr>
                <w:rFonts w:cs="Arial"/>
                <w:b w:val="0"/>
                <w:color w:val="auto"/>
                <w:sz w:val="20"/>
                <w:u w:val="none"/>
              </w:rPr>
              <w:t>Eviter l’utilisation d’un agent biologique dangereux</w:t>
            </w:r>
          </w:p>
        </w:tc>
        <w:tc>
          <w:tcPr>
            <w:tcW w:w="1701" w:type="dxa"/>
            <w:vAlign w:val="center"/>
          </w:tcPr>
          <w:p w14:paraId="1C489D0D" w14:textId="1042CAB3" w:rsidR="007E603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7E603A" w14:paraId="64BAF3DA" w14:textId="77777777" w:rsidTr="007952A8">
        <w:tc>
          <w:tcPr>
            <w:tcW w:w="1844" w:type="dxa"/>
            <w:vAlign w:val="center"/>
          </w:tcPr>
          <w:p w14:paraId="1580D11A" w14:textId="220399B4" w:rsidR="007E603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4424-2</w:t>
            </w:r>
          </w:p>
        </w:tc>
        <w:tc>
          <w:tcPr>
            <w:tcW w:w="6237" w:type="dxa"/>
            <w:vAlign w:val="center"/>
          </w:tcPr>
          <w:p w14:paraId="09E27D3C" w14:textId="0743DE7D" w:rsidR="007E603A" w:rsidRPr="00AB5D33" w:rsidRDefault="00C44559" w:rsidP="007952A8">
            <w:pPr>
              <w:pStyle w:val="StyleArialGrasCitronvertSoulignementJustifi"/>
              <w:rPr>
                <w:rFonts w:cs="Arial"/>
                <w:b w:val="0"/>
                <w:color w:val="auto"/>
                <w:sz w:val="20"/>
                <w:u w:val="none"/>
              </w:rPr>
            </w:pPr>
            <w:r>
              <w:rPr>
                <w:rFonts w:cs="Arial"/>
                <w:b w:val="0"/>
                <w:color w:val="auto"/>
                <w:sz w:val="20"/>
                <w:u w:val="none"/>
              </w:rPr>
              <w:t>Eviter l’exposition à un agent biologique dangereux</w:t>
            </w:r>
          </w:p>
        </w:tc>
        <w:tc>
          <w:tcPr>
            <w:tcW w:w="1701" w:type="dxa"/>
            <w:vAlign w:val="center"/>
          </w:tcPr>
          <w:p w14:paraId="50EB0F68" w14:textId="152A0172" w:rsidR="007E603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Selon les résultats de l’évaluation des risques</w:t>
            </w:r>
          </w:p>
        </w:tc>
      </w:tr>
      <w:tr w:rsidR="00014BFA" w14:paraId="0F856BBA" w14:textId="77777777" w:rsidTr="007952A8">
        <w:tc>
          <w:tcPr>
            <w:tcW w:w="1844" w:type="dxa"/>
            <w:vAlign w:val="center"/>
          </w:tcPr>
          <w:p w14:paraId="3D9DC9F3" w14:textId="5ECD5E27"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4424-3</w:t>
            </w:r>
          </w:p>
        </w:tc>
        <w:tc>
          <w:tcPr>
            <w:tcW w:w="6237" w:type="dxa"/>
            <w:vAlign w:val="center"/>
          </w:tcPr>
          <w:p w14:paraId="6959478A" w14:textId="60B0D6FC" w:rsidR="00014BFA" w:rsidRPr="00AB5D33" w:rsidRDefault="00C44559" w:rsidP="007952A8">
            <w:pPr>
              <w:pStyle w:val="StyleArialGrasCitronvertSoulignementJustifi"/>
              <w:rPr>
                <w:rFonts w:cs="Arial"/>
                <w:b w:val="0"/>
                <w:color w:val="auto"/>
                <w:sz w:val="20"/>
                <w:u w:val="none"/>
              </w:rPr>
            </w:pPr>
            <w:r>
              <w:rPr>
                <w:rFonts w:cs="Arial"/>
                <w:b w:val="0"/>
                <w:color w:val="auto"/>
                <w:sz w:val="20"/>
                <w:u w:val="none"/>
              </w:rPr>
              <w:t>Réduire l’exposition à un agent biologique dangereux lorsqu’elle ne peut être évitée</w:t>
            </w:r>
          </w:p>
        </w:tc>
        <w:tc>
          <w:tcPr>
            <w:tcW w:w="1701" w:type="dxa"/>
            <w:vAlign w:val="center"/>
          </w:tcPr>
          <w:p w14:paraId="211A784A" w14:textId="664B0683"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Selon les résultats de l’évaluation des risques</w:t>
            </w:r>
          </w:p>
        </w:tc>
      </w:tr>
      <w:tr w:rsidR="00014BFA" w14:paraId="3654E696" w14:textId="77777777" w:rsidTr="007952A8">
        <w:tc>
          <w:tcPr>
            <w:tcW w:w="1844" w:type="dxa"/>
            <w:vAlign w:val="center"/>
          </w:tcPr>
          <w:p w14:paraId="5141F888" w14:textId="58033240"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4424-4</w:t>
            </w:r>
          </w:p>
        </w:tc>
        <w:tc>
          <w:tcPr>
            <w:tcW w:w="6237" w:type="dxa"/>
            <w:vAlign w:val="center"/>
          </w:tcPr>
          <w:p w14:paraId="6AE855DE" w14:textId="49CE1C79" w:rsidR="00014BFA" w:rsidRPr="00AB5D33" w:rsidRDefault="00C44559" w:rsidP="007952A8">
            <w:pPr>
              <w:pStyle w:val="StyleArialGrasCitronvertSoulignementJustifi"/>
              <w:rPr>
                <w:rFonts w:cs="Arial"/>
                <w:b w:val="0"/>
                <w:color w:val="auto"/>
                <w:sz w:val="20"/>
                <w:u w:val="none"/>
              </w:rPr>
            </w:pPr>
            <w:r>
              <w:rPr>
                <w:rFonts w:cs="Arial"/>
                <w:b w:val="0"/>
                <w:color w:val="auto"/>
                <w:sz w:val="20"/>
                <w:u w:val="none"/>
              </w:rPr>
              <w:t xml:space="preserve">Consigne de sécurité interdisant </w:t>
            </w:r>
            <w:r w:rsidR="006A5E9E">
              <w:rPr>
                <w:rFonts w:cs="Arial"/>
                <w:b w:val="0"/>
                <w:color w:val="auto"/>
                <w:sz w:val="20"/>
                <w:u w:val="none"/>
              </w:rPr>
              <w:t xml:space="preserve">l’introduction </w:t>
            </w:r>
            <w:r>
              <w:rPr>
                <w:rFonts w:cs="Arial"/>
                <w:b w:val="0"/>
                <w:color w:val="auto"/>
                <w:sz w:val="20"/>
                <w:u w:val="none"/>
              </w:rPr>
              <w:t>par les travaille</w:t>
            </w:r>
            <w:r w:rsidR="006A5E9E">
              <w:rPr>
                <w:rFonts w:cs="Arial"/>
                <w:b w:val="0"/>
                <w:color w:val="auto"/>
                <w:sz w:val="20"/>
                <w:u w:val="none"/>
              </w:rPr>
              <w:t>urs et pour leur propre usage de nourriture/boissons, d’articles pour fumeurs, de cosmétiques et de mouchoirs</w:t>
            </w:r>
            <w:r w:rsidR="0028543D">
              <w:rPr>
                <w:rFonts w:cs="Arial"/>
                <w:b w:val="0"/>
                <w:color w:val="auto"/>
                <w:sz w:val="20"/>
                <w:u w:val="none"/>
              </w:rPr>
              <w:t xml:space="preserve"> </w:t>
            </w:r>
          </w:p>
        </w:tc>
        <w:tc>
          <w:tcPr>
            <w:tcW w:w="1701" w:type="dxa"/>
            <w:vAlign w:val="center"/>
          </w:tcPr>
          <w:p w14:paraId="6E330508" w14:textId="5C228F5A"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Selon les résultats de l’évaluation des risques</w:t>
            </w:r>
          </w:p>
        </w:tc>
      </w:tr>
      <w:tr w:rsidR="00014BFA" w14:paraId="5CEC8CA1" w14:textId="77777777" w:rsidTr="007952A8">
        <w:tc>
          <w:tcPr>
            <w:tcW w:w="1844" w:type="dxa"/>
            <w:vAlign w:val="center"/>
          </w:tcPr>
          <w:p w14:paraId="2C9E6B0B" w14:textId="06BB4BD1"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4424-5</w:t>
            </w:r>
          </w:p>
        </w:tc>
        <w:tc>
          <w:tcPr>
            <w:tcW w:w="6237" w:type="dxa"/>
            <w:vAlign w:val="center"/>
          </w:tcPr>
          <w:p w14:paraId="547D40DD" w14:textId="45E69B2A" w:rsidR="00014BFA" w:rsidRPr="00AB5D33" w:rsidRDefault="006A5E9E" w:rsidP="007952A8">
            <w:pPr>
              <w:pStyle w:val="StyleArialGrasCitronvertSoulignementJustifi"/>
              <w:rPr>
                <w:rFonts w:cs="Arial"/>
                <w:b w:val="0"/>
                <w:color w:val="auto"/>
                <w:sz w:val="20"/>
                <w:u w:val="none"/>
              </w:rPr>
            </w:pPr>
            <w:r>
              <w:rPr>
                <w:rFonts w:cs="Arial"/>
                <w:b w:val="0"/>
                <w:color w:val="auto"/>
                <w:sz w:val="20"/>
                <w:u w:val="none"/>
              </w:rPr>
              <w:t>Moyens de prévention à mettre en place par l’employeur</w:t>
            </w:r>
          </w:p>
        </w:tc>
        <w:tc>
          <w:tcPr>
            <w:tcW w:w="1701" w:type="dxa"/>
            <w:vAlign w:val="center"/>
          </w:tcPr>
          <w:p w14:paraId="642E3D24" w14:textId="7691201A"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Selon les résultats de l’évaluation des risques</w:t>
            </w:r>
          </w:p>
        </w:tc>
      </w:tr>
      <w:tr w:rsidR="00014BFA" w14:paraId="28C6EE47" w14:textId="77777777" w:rsidTr="004577E3">
        <w:tc>
          <w:tcPr>
            <w:tcW w:w="1844" w:type="dxa"/>
            <w:vAlign w:val="center"/>
          </w:tcPr>
          <w:p w14:paraId="0798DF23" w14:textId="09D9320D"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4424-6</w:t>
            </w:r>
          </w:p>
        </w:tc>
        <w:tc>
          <w:tcPr>
            <w:tcW w:w="6237" w:type="dxa"/>
          </w:tcPr>
          <w:p w14:paraId="0EB4E41C" w14:textId="7D23302B" w:rsidR="00014BFA" w:rsidRPr="00AB5D33" w:rsidRDefault="006A5E9E" w:rsidP="007952A8">
            <w:pPr>
              <w:pStyle w:val="StyleArialGrasCitronvertSoulignementJustifi"/>
              <w:rPr>
                <w:rFonts w:cs="Arial"/>
                <w:b w:val="0"/>
                <w:color w:val="auto"/>
                <w:sz w:val="20"/>
                <w:u w:val="none"/>
              </w:rPr>
            </w:pPr>
            <w:r>
              <w:rPr>
                <w:rFonts w:cs="Arial"/>
                <w:b w:val="0"/>
                <w:color w:val="auto"/>
                <w:sz w:val="20"/>
                <w:u w:val="none"/>
              </w:rPr>
              <w:t>Moyens de protection individuelle</w:t>
            </w:r>
            <w:r w:rsidR="00F55B62">
              <w:rPr>
                <w:rFonts w:cs="Arial"/>
                <w:b w:val="0"/>
                <w:color w:val="auto"/>
                <w:sz w:val="20"/>
                <w:u w:val="none"/>
              </w:rPr>
              <w:t xml:space="preserve"> considérés comme des déchets</w:t>
            </w:r>
          </w:p>
        </w:tc>
        <w:tc>
          <w:tcPr>
            <w:tcW w:w="1701" w:type="dxa"/>
            <w:vAlign w:val="center"/>
          </w:tcPr>
          <w:p w14:paraId="4C9FC7F5" w14:textId="459B9A1A"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3FBD0A70" w14:textId="77777777" w:rsidTr="004577E3">
        <w:tc>
          <w:tcPr>
            <w:tcW w:w="1844" w:type="dxa"/>
            <w:vAlign w:val="center"/>
          </w:tcPr>
          <w:p w14:paraId="3D25605A" w14:textId="3D61B877"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4424-7</w:t>
            </w:r>
          </w:p>
        </w:tc>
        <w:tc>
          <w:tcPr>
            <w:tcW w:w="6237" w:type="dxa"/>
          </w:tcPr>
          <w:p w14:paraId="5DEE31BD" w14:textId="66D4A5EA" w:rsidR="00014BFA" w:rsidRPr="00AB5D33" w:rsidRDefault="006A5E9E" w:rsidP="007952A8">
            <w:pPr>
              <w:pStyle w:val="StyleArialGrasCitronvertSoulignementJustifi"/>
              <w:rPr>
                <w:rFonts w:cs="Arial"/>
                <w:b w:val="0"/>
                <w:color w:val="auto"/>
                <w:sz w:val="20"/>
                <w:u w:val="none"/>
              </w:rPr>
            </w:pPr>
            <w:r>
              <w:rPr>
                <w:rFonts w:cs="Arial"/>
                <w:b w:val="0"/>
                <w:color w:val="auto"/>
                <w:sz w:val="20"/>
                <w:u w:val="none"/>
              </w:rPr>
              <w:t>Mesures appropriées en cas de contact potentiel avec des agents biologiques pathogènes pouvant être présents dans l’organisme de patients ou de personnes décédées ou chez des animaux vivants ou morts</w:t>
            </w:r>
          </w:p>
        </w:tc>
        <w:tc>
          <w:tcPr>
            <w:tcW w:w="1701" w:type="dxa"/>
            <w:vAlign w:val="center"/>
          </w:tcPr>
          <w:p w14:paraId="15F6FFB9" w14:textId="7F4B3FDB"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2BA489D6" w14:textId="77777777" w:rsidTr="004577E3">
        <w:tc>
          <w:tcPr>
            <w:tcW w:w="1844" w:type="dxa"/>
            <w:vAlign w:val="center"/>
          </w:tcPr>
          <w:p w14:paraId="48F4806C" w14:textId="0F1A969A"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4424-8</w:t>
            </w:r>
          </w:p>
        </w:tc>
        <w:tc>
          <w:tcPr>
            <w:tcW w:w="6237" w:type="dxa"/>
          </w:tcPr>
          <w:p w14:paraId="66EF9D9A" w14:textId="58D82FB9" w:rsidR="00014BFA" w:rsidRPr="00AB5D33" w:rsidRDefault="006A5E9E" w:rsidP="007952A8">
            <w:pPr>
              <w:pStyle w:val="StyleArialGrasCitronvertSoulignementJustifi"/>
              <w:rPr>
                <w:rFonts w:cs="Arial"/>
                <w:b w:val="0"/>
                <w:color w:val="auto"/>
                <w:sz w:val="20"/>
                <w:u w:val="none"/>
              </w:rPr>
            </w:pPr>
            <w:r>
              <w:rPr>
                <w:rFonts w:cs="Arial"/>
                <w:b w:val="0"/>
                <w:color w:val="auto"/>
                <w:sz w:val="20"/>
                <w:u w:val="none"/>
              </w:rPr>
              <w:t xml:space="preserve">Mesures d’isolement ou de confinement dans les services accueillant des patients ou dans les locaux </w:t>
            </w:r>
            <w:r w:rsidR="00945441">
              <w:rPr>
                <w:rFonts w:cs="Arial"/>
                <w:b w:val="0"/>
                <w:color w:val="auto"/>
                <w:sz w:val="20"/>
                <w:u w:val="none"/>
              </w:rPr>
              <w:t>où se trouvent des animaux susceptibles d’être contaminés par des agents biologiques pathogènes</w:t>
            </w:r>
          </w:p>
        </w:tc>
        <w:tc>
          <w:tcPr>
            <w:tcW w:w="1701" w:type="dxa"/>
            <w:vAlign w:val="center"/>
          </w:tcPr>
          <w:p w14:paraId="117E0C24" w14:textId="782A654F"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0C0BE4D0" w14:textId="77777777" w:rsidTr="004577E3">
        <w:tc>
          <w:tcPr>
            <w:tcW w:w="1844" w:type="dxa"/>
            <w:vAlign w:val="center"/>
          </w:tcPr>
          <w:p w14:paraId="1D26E8AC" w14:textId="22A74443"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4424-9</w:t>
            </w:r>
          </w:p>
        </w:tc>
        <w:tc>
          <w:tcPr>
            <w:tcW w:w="6237" w:type="dxa"/>
          </w:tcPr>
          <w:p w14:paraId="78B8D823" w14:textId="045FD8CF" w:rsidR="00014BFA" w:rsidRPr="00AB5D33" w:rsidRDefault="00945441" w:rsidP="007952A8">
            <w:pPr>
              <w:pStyle w:val="StyleArialGrasCitronvertSoulignementJustifi"/>
              <w:rPr>
                <w:rFonts w:cs="Arial"/>
                <w:b w:val="0"/>
                <w:color w:val="auto"/>
                <w:sz w:val="20"/>
                <w:u w:val="none"/>
              </w:rPr>
            </w:pPr>
            <w:r>
              <w:rPr>
                <w:rFonts w:cs="Arial"/>
                <w:b w:val="0"/>
                <w:color w:val="auto"/>
                <w:sz w:val="20"/>
                <w:u w:val="none"/>
              </w:rPr>
              <w:t xml:space="preserve">Mesures de confinement dans les laboratoires, dans les locaux destinés aux animaux de laboratoire contaminés ou susceptibles de l’être </w:t>
            </w:r>
          </w:p>
        </w:tc>
        <w:tc>
          <w:tcPr>
            <w:tcW w:w="1701" w:type="dxa"/>
            <w:vAlign w:val="center"/>
          </w:tcPr>
          <w:p w14:paraId="6648A5C2" w14:textId="08C04DF7"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69D22DF1" w14:textId="77777777" w:rsidTr="004577E3">
        <w:tc>
          <w:tcPr>
            <w:tcW w:w="1844" w:type="dxa"/>
            <w:vAlign w:val="center"/>
          </w:tcPr>
          <w:p w14:paraId="6179F4CC" w14:textId="20F45164"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4424-10</w:t>
            </w:r>
          </w:p>
        </w:tc>
        <w:tc>
          <w:tcPr>
            <w:tcW w:w="6237" w:type="dxa"/>
          </w:tcPr>
          <w:p w14:paraId="1EB129CD" w14:textId="690FE0CA" w:rsidR="00014BFA" w:rsidRPr="00AB5D33" w:rsidRDefault="00945441" w:rsidP="007952A8">
            <w:pPr>
              <w:pStyle w:val="StyleArialGrasCitronvertSoulignementJustifi"/>
              <w:rPr>
                <w:rFonts w:cs="Arial"/>
                <w:b w:val="0"/>
                <w:color w:val="auto"/>
                <w:sz w:val="20"/>
                <w:u w:val="none"/>
              </w:rPr>
            </w:pPr>
            <w:r>
              <w:rPr>
                <w:rFonts w:cs="Arial"/>
                <w:b w:val="0"/>
                <w:color w:val="auto"/>
                <w:sz w:val="20"/>
                <w:u w:val="none"/>
              </w:rPr>
              <w:t xml:space="preserve">Mesures de confinement en cas d’incertitude de la présence d’agents biologiques pathogènes dans les laboratoires dont l’objectif n’est pas de travailler avec </w:t>
            </w:r>
            <w:r w:rsidR="0028543D">
              <w:rPr>
                <w:rFonts w:cs="Arial"/>
                <w:b w:val="0"/>
                <w:color w:val="auto"/>
                <w:sz w:val="20"/>
                <w:u w:val="none"/>
              </w:rPr>
              <w:t>ces agents</w:t>
            </w:r>
          </w:p>
        </w:tc>
        <w:tc>
          <w:tcPr>
            <w:tcW w:w="1701" w:type="dxa"/>
            <w:vAlign w:val="center"/>
          </w:tcPr>
          <w:p w14:paraId="0D9D6256" w14:textId="3CB374FF"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1FD43FAD" w14:textId="77777777" w:rsidTr="004577E3">
        <w:tc>
          <w:tcPr>
            <w:tcW w:w="1844" w:type="dxa"/>
            <w:vAlign w:val="center"/>
          </w:tcPr>
          <w:p w14:paraId="20E75473" w14:textId="6D7ADCCA"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4424-11</w:t>
            </w:r>
          </w:p>
        </w:tc>
        <w:tc>
          <w:tcPr>
            <w:tcW w:w="6237" w:type="dxa"/>
          </w:tcPr>
          <w:p w14:paraId="659F8ED3" w14:textId="2098B7E7" w:rsidR="00014BFA" w:rsidRPr="00AB5D33" w:rsidRDefault="00945441" w:rsidP="007952A8">
            <w:pPr>
              <w:pStyle w:val="StyleArialGrasCitronvertSoulignementJustifi"/>
              <w:rPr>
                <w:rFonts w:cs="Arial"/>
                <w:b w:val="0"/>
                <w:color w:val="auto"/>
                <w:sz w:val="20"/>
                <w:u w:val="none"/>
              </w:rPr>
            </w:pPr>
            <w:r>
              <w:rPr>
                <w:rFonts w:cs="Arial"/>
                <w:b w:val="0"/>
                <w:color w:val="auto"/>
                <w:sz w:val="20"/>
                <w:u w:val="none"/>
              </w:rPr>
              <w:t>Mesures de prévention des blessures et des risques de contamination dans les établissements et services participant à la prévention des soins et dans les établissements pratiquant des soins de conservation</w:t>
            </w:r>
          </w:p>
        </w:tc>
        <w:tc>
          <w:tcPr>
            <w:tcW w:w="1701" w:type="dxa"/>
            <w:vAlign w:val="center"/>
          </w:tcPr>
          <w:p w14:paraId="353726B2" w14:textId="3C0332A6"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AB5D33" w14:paraId="1E7A6241" w14:textId="77777777" w:rsidTr="004577E3">
        <w:tc>
          <w:tcPr>
            <w:tcW w:w="9782" w:type="dxa"/>
            <w:gridSpan w:val="3"/>
            <w:shd w:val="clear" w:color="auto" w:fill="D9D9D9" w:themeFill="background1" w:themeFillShade="D9"/>
            <w:vAlign w:val="center"/>
          </w:tcPr>
          <w:p w14:paraId="76C5D49C" w14:textId="2E09D4D9" w:rsidR="00AB5D33" w:rsidRPr="00EA2E42" w:rsidRDefault="00AB5D33" w:rsidP="00EA2E42">
            <w:pPr>
              <w:pStyle w:val="StyleArialGrasCitronvertSoulignementJustifi"/>
              <w:spacing w:before="120" w:after="120"/>
              <w:jc w:val="center"/>
              <w:rPr>
                <w:rFonts w:cs="Arial"/>
                <w:b w:val="0"/>
                <w:i/>
                <w:color w:val="auto"/>
                <w:sz w:val="20"/>
                <w:u w:val="none"/>
              </w:rPr>
            </w:pPr>
            <w:r w:rsidRPr="00EA2E42">
              <w:rPr>
                <w:rFonts w:cs="Arial"/>
                <w:b w:val="0"/>
                <w:i/>
                <w:color w:val="auto"/>
                <w:sz w:val="20"/>
                <w:u w:val="none"/>
              </w:rPr>
              <w:lastRenderedPageBreak/>
              <w:t>Chapitre V – Information et formation des travailleurs</w:t>
            </w:r>
          </w:p>
        </w:tc>
      </w:tr>
      <w:tr w:rsidR="00014BFA" w14:paraId="4EA3CDB8" w14:textId="77777777" w:rsidTr="004577E3">
        <w:tc>
          <w:tcPr>
            <w:tcW w:w="1844" w:type="dxa"/>
            <w:vAlign w:val="center"/>
          </w:tcPr>
          <w:p w14:paraId="12309DBB" w14:textId="686A7285"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4425-1</w:t>
            </w:r>
          </w:p>
        </w:tc>
        <w:tc>
          <w:tcPr>
            <w:tcW w:w="6237" w:type="dxa"/>
          </w:tcPr>
          <w:p w14:paraId="6E1FC867" w14:textId="1D28B9C0" w:rsidR="00014BFA" w:rsidRPr="00AB5D33" w:rsidRDefault="00945441" w:rsidP="007952A8">
            <w:pPr>
              <w:pStyle w:val="StyleArialGrasCitronvertSoulignementJustifi"/>
              <w:rPr>
                <w:rFonts w:cs="Arial"/>
                <w:b w:val="0"/>
                <w:color w:val="auto"/>
                <w:sz w:val="20"/>
                <w:u w:val="none"/>
              </w:rPr>
            </w:pPr>
            <w:r>
              <w:rPr>
                <w:rFonts w:cs="Arial"/>
                <w:b w:val="0"/>
                <w:color w:val="auto"/>
                <w:sz w:val="20"/>
                <w:u w:val="none"/>
              </w:rPr>
              <w:t>Instructions écrites sur les procédures à suivre en cas d’accident ou d’incident grave mettant en cause un agent biologique pathogène et lors de la manipulation de tout agent biologique du groupe 4</w:t>
            </w:r>
          </w:p>
        </w:tc>
        <w:tc>
          <w:tcPr>
            <w:tcW w:w="1701" w:type="dxa"/>
            <w:vAlign w:val="center"/>
          </w:tcPr>
          <w:p w14:paraId="5457FD78" w14:textId="168712B1"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4B0DF0ED" w14:textId="77777777" w:rsidTr="004577E3">
        <w:tc>
          <w:tcPr>
            <w:tcW w:w="1844" w:type="dxa"/>
            <w:vAlign w:val="center"/>
          </w:tcPr>
          <w:p w14:paraId="4CC4EC68" w14:textId="562CA52D"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4425-2</w:t>
            </w:r>
          </w:p>
        </w:tc>
        <w:tc>
          <w:tcPr>
            <w:tcW w:w="6237" w:type="dxa"/>
          </w:tcPr>
          <w:p w14:paraId="39AE1D16" w14:textId="4DE65083" w:rsidR="00014BFA" w:rsidRPr="00AB5D33" w:rsidRDefault="00945441" w:rsidP="007952A8">
            <w:pPr>
              <w:pStyle w:val="StyleArialGrasCitronvertSoulignementJustifi"/>
              <w:rPr>
                <w:rFonts w:cs="Arial"/>
                <w:b w:val="0"/>
                <w:color w:val="auto"/>
                <w:sz w:val="20"/>
                <w:u w:val="none"/>
              </w:rPr>
            </w:pPr>
            <w:r>
              <w:rPr>
                <w:rFonts w:cs="Arial"/>
                <w:b w:val="0"/>
                <w:color w:val="auto"/>
                <w:sz w:val="20"/>
                <w:u w:val="none"/>
              </w:rPr>
              <w:t>Information en cas d’accident ou d’incident ayant pu entrainer une dissémination d’un agent biologique susceptible de provoquer chez l’homme une infection ou une maladie grave</w:t>
            </w:r>
          </w:p>
        </w:tc>
        <w:tc>
          <w:tcPr>
            <w:tcW w:w="1701" w:type="dxa"/>
            <w:vAlign w:val="center"/>
          </w:tcPr>
          <w:p w14:paraId="679E9D85" w14:textId="12A8DAAF"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6A1EC594" w14:textId="77777777" w:rsidTr="004577E3">
        <w:tc>
          <w:tcPr>
            <w:tcW w:w="1844" w:type="dxa"/>
            <w:vAlign w:val="center"/>
          </w:tcPr>
          <w:p w14:paraId="4A1E3931" w14:textId="39836587"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4425-3</w:t>
            </w:r>
          </w:p>
        </w:tc>
        <w:tc>
          <w:tcPr>
            <w:tcW w:w="6237" w:type="dxa"/>
          </w:tcPr>
          <w:p w14:paraId="0484ED8A" w14:textId="712E8ADF" w:rsidR="00014BFA" w:rsidRPr="00AB5D33" w:rsidRDefault="00945441" w:rsidP="007952A8">
            <w:pPr>
              <w:pStyle w:val="StyleArialGrasCitronvertSoulignementJustifi"/>
              <w:rPr>
                <w:rFonts w:cs="Arial"/>
                <w:b w:val="0"/>
                <w:color w:val="auto"/>
                <w:sz w:val="20"/>
                <w:u w:val="none"/>
              </w:rPr>
            </w:pPr>
            <w:r>
              <w:rPr>
                <w:rFonts w:cs="Arial"/>
                <w:b w:val="0"/>
                <w:color w:val="auto"/>
                <w:sz w:val="20"/>
                <w:u w:val="none"/>
              </w:rPr>
              <w:t>Obligation des travailleurs de signaler tout accident ou incident mettant en cause un agent biologique pathogène</w:t>
            </w:r>
          </w:p>
        </w:tc>
        <w:tc>
          <w:tcPr>
            <w:tcW w:w="1701" w:type="dxa"/>
            <w:vAlign w:val="center"/>
          </w:tcPr>
          <w:p w14:paraId="7A996759" w14:textId="1C60CE3E"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72998C6F" w14:textId="77777777" w:rsidTr="007952A8">
        <w:tc>
          <w:tcPr>
            <w:tcW w:w="1844" w:type="dxa"/>
            <w:vAlign w:val="center"/>
          </w:tcPr>
          <w:p w14:paraId="071C397D" w14:textId="599CEF76"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4425-4</w:t>
            </w:r>
          </w:p>
        </w:tc>
        <w:tc>
          <w:tcPr>
            <w:tcW w:w="6237" w:type="dxa"/>
            <w:vAlign w:val="center"/>
          </w:tcPr>
          <w:p w14:paraId="60D62874" w14:textId="1B6D8E06" w:rsidR="00014BFA" w:rsidRPr="00AB5D33" w:rsidRDefault="005465A6" w:rsidP="007952A8">
            <w:pPr>
              <w:pStyle w:val="StyleArialGrasCitronvertSoulignementJustifi"/>
              <w:rPr>
                <w:rFonts w:cs="Arial"/>
                <w:b w:val="0"/>
                <w:color w:val="auto"/>
                <w:sz w:val="20"/>
                <w:u w:val="none"/>
              </w:rPr>
            </w:pPr>
            <w:r>
              <w:rPr>
                <w:rFonts w:cs="Arial"/>
                <w:b w:val="0"/>
                <w:color w:val="auto"/>
                <w:sz w:val="20"/>
                <w:u w:val="none"/>
              </w:rPr>
              <w:t xml:space="preserve">Informations tenues à la disposition des travailleurs et du comité social et économique </w:t>
            </w:r>
          </w:p>
        </w:tc>
        <w:tc>
          <w:tcPr>
            <w:tcW w:w="1701" w:type="dxa"/>
            <w:vAlign w:val="center"/>
          </w:tcPr>
          <w:p w14:paraId="12DAE540" w14:textId="63EB0D18"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Selon les résultats de l’évaluation des risques</w:t>
            </w:r>
          </w:p>
        </w:tc>
      </w:tr>
      <w:tr w:rsidR="00014BFA" w14:paraId="3B37CEAC" w14:textId="77777777" w:rsidTr="004577E3">
        <w:tc>
          <w:tcPr>
            <w:tcW w:w="1844" w:type="dxa"/>
            <w:vAlign w:val="center"/>
          </w:tcPr>
          <w:p w14:paraId="36672FBE" w14:textId="58B00D45"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4425-5</w:t>
            </w:r>
          </w:p>
        </w:tc>
        <w:tc>
          <w:tcPr>
            <w:tcW w:w="6237" w:type="dxa"/>
          </w:tcPr>
          <w:p w14:paraId="2F9F5ED2" w14:textId="467ADDFC" w:rsidR="00014BFA" w:rsidRPr="00AB5D33" w:rsidRDefault="005465A6" w:rsidP="007952A8">
            <w:pPr>
              <w:pStyle w:val="StyleArialGrasCitronvertSoulignementJustifi"/>
              <w:rPr>
                <w:rFonts w:cs="Arial"/>
                <w:b w:val="0"/>
                <w:color w:val="auto"/>
                <w:sz w:val="20"/>
                <w:u w:val="none"/>
              </w:rPr>
            </w:pPr>
            <w:r>
              <w:rPr>
                <w:rFonts w:cs="Arial"/>
                <w:b w:val="0"/>
                <w:color w:val="auto"/>
                <w:sz w:val="20"/>
                <w:u w:val="none"/>
              </w:rPr>
              <w:t>Informations tenues à la disposition des agents de l’inspection du travail, des agents du service de prévention des organismes de sécurité social et du médecin du travail</w:t>
            </w:r>
          </w:p>
        </w:tc>
        <w:tc>
          <w:tcPr>
            <w:tcW w:w="1701" w:type="dxa"/>
            <w:vAlign w:val="center"/>
          </w:tcPr>
          <w:p w14:paraId="10056D1E" w14:textId="478D1130"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Selon les résultats de l’évaluation des risques</w:t>
            </w:r>
          </w:p>
        </w:tc>
      </w:tr>
      <w:tr w:rsidR="00014BFA" w14:paraId="6EE0ABC9" w14:textId="77777777" w:rsidTr="004577E3">
        <w:tc>
          <w:tcPr>
            <w:tcW w:w="1844" w:type="dxa"/>
            <w:vAlign w:val="center"/>
          </w:tcPr>
          <w:p w14:paraId="18DC4DFE" w14:textId="381C21FE"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4425-6</w:t>
            </w:r>
          </w:p>
        </w:tc>
        <w:tc>
          <w:tcPr>
            <w:tcW w:w="6237" w:type="dxa"/>
          </w:tcPr>
          <w:p w14:paraId="56A8CD15" w14:textId="2A95E288" w:rsidR="00014BFA" w:rsidRPr="00AB5D33" w:rsidRDefault="00154FE5" w:rsidP="007952A8">
            <w:pPr>
              <w:pStyle w:val="StyleArialGrasCitronvertSoulignementJustifi"/>
              <w:rPr>
                <w:rFonts w:cs="Arial"/>
                <w:b w:val="0"/>
                <w:color w:val="auto"/>
                <w:sz w:val="20"/>
                <w:u w:val="none"/>
              </w:rPr>
            </w:pPr>
            <w:r>
              <w:rPr>
                <w:rFonts w:cs="Arial"/>
                <w:b w:val="0"/>
                <w:color w:val="auto"/>
                <w:sz w:val="20"/>
                <w:u w:val="none"/>
              </w:rPr>
              <w:t>Contenu de la formation à la sécurité à destination des travailleurs</w:t>
            </w:r>
          </w:p>
        </w:tc>
        <w:tc>
          <w:tcPr>
            <w:tcW w:w="1701" w:type="dxa"/>
            <w:vAlign w:val="center"/>
          </w:tcPr>
          <w:p w14:paraId="24D0873B" w14:textId="1D29E255"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Oui</w:t>
            </w:r>
          </w:p>
        </w:tc>
      </w:tr>
      <w:tr w:rsidR="00014BFA" w14:paraId="1ADD7885" w14:textId="77777777" w:rsidTr="004577E3">
        <w:tc>
          <w:tcPr>
            <w:tcW w:w="1844" w:type="dxa"/>
            <w:vAlign w:val="center"/>
          </w:tcPr>
          <w:p w14:paraId="2EB9F8D1" w14:textId="0E0DD374"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4425-7</w:t>
            </w:r>
          </w:p>
        </w:tc>
        <w:tc>
          <w:tcPr>
            <w:tcW w:w="6237" w:type="dxa"/>
          </w:tcPr>
          <w:p w14:paraId="2F8B48F0" w14:textId="3F866B8A" w:rsidR="00014BFA" w:rsidRPr="00AB5D33" w:rsidRDefault="00154FE5" w:rsidP="007952A8">
            <w:pPr>
              <w:pStyle w:val="StyleArialGrasCitronvertSoulignementJustifi"/>
              <w:rPr>
                <w:rFonts w:cs="Arial"/>
                <w:b w:val="0"/>
                <w:color w:val="auto"/>
                <w:sz w:val="20"/>
                <w:u w:val="none"/>
              </w:rPr>
            </w:pPr>
            <w:r>
              <w:rPr>
                <w:rFonts w:cs="Arial"/>
                <w:b w:val="0"/>
                <w:color w:val="auto"/>
                <w:sz w:val="20"/>
                <w:u w:val="none"/>
              </w:rPr>
              <w:t>Dispensation et mise à jour du contenu de la formation à la sécurité</w:t>
            </w:r>
          </w:p>
        </w:tc>
        <w:tc>
          <w:tcPr>
            <w:tcW w:w="1701" w:type="dxa"/>
            <w:vAlign w:val="center"/>
          </w:tcPr>
          <w:p w14:paraId="0D79F5F5" w14:textId="5B022CBB"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Oui</w:t>
            </w:r>
          </w:p>
        </w:tc>
      </w:tr>
      <w:tr w:rsidR="00AB5D33" w14:paraId="0EF42489" w14:textId="77777777" w:rsidTr="004577E3">
        <w:tc>
          <w:tcPr>
            <w:tcW w:w="9782" w:type="dxa"/>
            <w:gridSpan w:val="3"/>
            <w:shd w:val="clear" w:color="auto" w:fill="D9D9D9" w:themeFill="background1" w:themeFillShade="D9"/>
            <w:vAlign w:val="center"/>
          </w:tcPr>
          <w:p w14:paraId="7BB2A1BF" w14:textId="4E82323A" w:rsidR="00AB5D33" w:rsidRPr="00EA2E42" w:rsidRDefault="00AB5D33" w:rsidP="00EA2E42">
            <w:pPr>
              <w:pStyle w:val="StyleArialGrasCitronvertSoulignementJustifi"/>
              <w:spacing w:before="120" w:after="120"/>
              <w:jc w:val="center"/>
              <w:rPr>
                <w:rFonts w:cs="Arial"/>
                <w:b w:val="0"/>
                <w:i/>
                <w:color w:val="auto"/>
                <w:sz w:val="20"/>
                <w:u w:val="none"/>
              </w:rPr>
            </w:pPr>
            <w:r w:rsidRPr="00EA2E42">
              <w:rPr>
                <w:rFonts w:cs="Arial"/>
                <w:b w:val="0"/>
                <w:i/>
                <w:color w:val="auto"/>
                <w:sz w:val="20"/>
                <w:u w:val="none"/>
              </w:rPr>
              <w:t>Chapitre VI – Suivi individuel de l’état de santé des travailleurs</w:t>
            </w:r>
          </w:p>
        </w:tc>
      </w:tr>
      <w:tr w:rsidR="00014BFA" w14:paraId="6E3ACD23" w14:textId="77777777" w:rsidTr="004577E3">
        <w:tc>
          <w:tcPr>
            <w:tcW w:w="1844" w:type="dxa"/>
            <w:vAlign w:val="center"/>
          </w:tcPr>
          <w:p w14:paraId="65BFF43A" w14:textId="63A49DC5"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4426-1</w:t>
            </w:r>
          </w:p>
        </w:tc>
        <w:tc>
          <w:tcPr>
            <w:tcW w:w="6237" w:type="dxa"/>
          </w:tcPr>
          <w:p w14:paraId="100945FE" w14:textId="3E777226" w:rsidR="00014BFA" w:rsidRPr="00AB5D33" w:rsidRDefault="00154FE5" w:rsidP="007952A8">
            <w:pPr>
              <w:pStyle w:val="StyleArialGrasCitronvertSoulignementJustifi"/>
              <w:rPr>
                <w:rFonts w:cs="Arial"/>
                <w:b w:val="0"/>
                <w:color w:val="auto"/>
                <w:sz w:val="20"/>
                <w:u w:val="none"/>
              </w:rPr>
            </w:pPr>
            <w:r>
              <w:rPr>
                <w:rFonts w:cs="Arial"/>
                <w:b w:val="0"/>
                <w:color w:val="auto"/>
                <w:sz w:val="20"/>
                <w:u w:val="none"/>
              </w:rPr>
              <w:t>Liste des travailleurs exposés à des agents biologiques des groupes 3 et 4</w:t>
            </w:r>
          </w:p>
        </w:tc>
        <w:tc>
          <w:tcPr>
            <w:tcW w:w="1701" w:type="dxa"/>
            <w:vAlign w:val="center"/>
          </w:tcPr>
          <w:p w14:paraId="4ECECA7C" w14:textId="57B21546"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4D27C130" w14:textId="77777777" w:rsidTr="004577E3">
        <w:tc>
          <w:tcPr>
            <w:tcW w:w="1844" w:type="dxa"/>
            <w:vAlign w:val="center"/>
          </w:tcPr>
          <w:p w14:paraId="7E95BD0F" w14:textId="19D14675"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4426-2</w:t>
            </w:r>
          </w:p>
        </w:tc>
        <w:tc>
          <w:tcPr>
            <w:tcW w:w="6237" w:type="dxa"/>
          </w:tcPr>
          <w:p w14:paraId="5182D16D" w14:textId="489E6A74" w:rsidR="00014BFA" w:rsidRPr="00AB5D33" w:rsidRDefault="00154FE5" w:rsidP="007952A8">
            <w:pPr>
              <w:pStyle w:val="StyleArialGrasCitronvertSoulignementJustifi"/>
              <w:rPr>
                <w:rFonts w:cs="Arial"/>
                <w:b w:val="0"/>
                <w:color w:val="auto"/>
                <w:sz w:val="20"/>
                <w:u w:val="none"/>
              </w:rPr>
            </w:pPr>
            <w:r>
              <w:rPr>
                <w:rFonts w:cs="Arial"/>
                <w:b w:val="0"/>
                <w:color w:val="auto"/>
                <w:sz w:val="20"/>
                <w:u w:val="none"/>
              </w:rPr>
              <w:t>Durée de conservation de la liste des travailleurs exposés</w:t>
            </w:r>
          </w:p>
        </w:tc>
        <w:tc>
          <w:tcPr>
            <w:tcW w:w="1701" w:type="dxa"/>
            <w:vAlign w:val="center"/>
          </w:tcPr>
          <w:p w14:paraId="22A91F70" w14:textId="6BD6EE79"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52F12089" w14:textId="77777777" w:rsidTr="004577E3">
        <w:tc>
          <w:tcPr>
            <w:tcW w:w="1844" w:type="dxa"/>
            <w:vAlign w:val="center"/>
          </w:tcPr>
          <w:p w14:paraId="3FDC9259" w14:textId="2981A3DC"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4426-3</w:t>
            </w:r>
          </w:p>
        </w:tc>
        <w:tc>
          <w:tcPr>
            <w:tcW w:w="6237" w:type="dxa"/>
          </w:tcPr>
          <w:p w14:paraId="0BE72798" w14:textId="424E4C8F" w:rsidR="00014BFA" w:rsidRPr="00AB5D33" w:rsidRDefault="00154FE5" w:rsidP="007952A8">
            <w:pPr>
              <w:pStyle w:val="StyleArialGrasCitronvertSoulignementJustifi"/>
              <w:rPr>
                <w:rFonts w:cs="Arial"/>
                <w:b w:val="0"/>
                <w:color w:val="auto"/>
                <w:sz w:val="20"/>
                <w:u w:val="none"/>
              </w:rPr>
            </w:pPr>
            <w:r>
              <w:rPr>
                <w:rFonts w:cs="Arial"/>
                <w:b w:val="0"/>
                <w:color w:val="auto"/>
                <w:sz w:val="20"/>
                <w:u w:val="none"/>
              </w:rPr>
              <w:t xml:space="preserve">Accès des travailleurs aux informations le concernant personnellement </w:t>
            </w:r>
          </w:p>
        </w:tc>
        <w:tc>
          <w:tcPr>
            <w:tcW w:w="1701" w:type="dxa"/>
            <w:vAlign w:val="center"/>
          </w:tcPr>
          <w:p w14:paraId="3DE69BBB" w14:textId="04E2FE5E"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5ED79B85" w14:textId="77777777" w:rsidTr="004577E3">
        <w:tc>
          <w:tcPr>
            <w:tcW w:w="1844" w:type="dxa"/>
            <w:vAlign w:val="center"/>
          </w:tcPr>
          <w:p w14:paraId="1B4899CC" w14:textId="4C69DF85"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4426-4</w:t>
            </w:r>
          </w:p>
        </w:tc>
        <w:tc>
          <w:tcPr>
            <w:tcW w:w="6237" w:type="dxa"/>
          </w:tcPr>
          <w:p w14:paraId="4B40D9FC" w14:textId="25022AB6" w:rsidR="00014BFA" w:rsidRPr="00AB5D33" w:rsidRDefault="00154FE5" w:rsidP="007952A8">
            <w:pPr>
              <w:pStyle w:val="StyleArialGrasCitronvertSoulignementJustifi"/>
              <w:rPr>
                <w:rFonts w:cs="Arial"/>
                <w:b w:val="0"/>
                <w:color w:val="auto"/>
                <w:sz w:val="20"/>
                <w:u w:val="none"/>
              </w:rPr>
            </w:pPr>
            <w:r>
              <w:rPr>
                <w:rFonts w:cs="Arial"/>
                <w:b w:val="0"/>
                <w:color w:val="auto"/>
                <w:sz w:val="20"/>
                <w:u w:val="none"/>
              </w:rPr>
              <w:t>Modalités de conservation de la liste en cas de cessation des activités de l’établissement</w:t>
            </w:r>
          </w:p>
        </w:tc>
        <w:tc>
          <w:tcPr>
            <w:tcW w:w="1701" w:type="dxa"/>
            <w:vAlign w:val="center"/>
          </w:tcPr>
          <w:p w14:paraId="11F77F34" w14:textId="3611ACF1"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76E25864" w14:textId="77777777" w:rsidTr="004577E3">
        <w:tc>
          <w:tcPr>
            <w:tcW w:w="1844" w:type="dxa"/>
            <w:vAlign w:val="center"/>
          </w:tcPr>
          <w:p w14:paraId="527C2334" w14:textId="0F7C209C"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4426-6</w:t>
            </w:r>
          </w:p>
        </w:tc>
        <w:tc>
          <w:tcPr>
            <w:tcW w:w="6237" w:type="dxa"/>
          </w:tcPr>
          <w:p w14:paraId="7F5F713B" w14:textId="47D37B6C" w:rsidR="00014BFA" w:rsidRPr="00AB5D33" w:rsidRDefault="00154FE5" w:rsidP="007952A8">
            <w:pPr>
              <w:pStyle w:val="StyleArialGrasCitronvertSoulignementJustifi"/>
              <w:rPr>
                <w:rFonts w:cs="Arial"/>
                <w:b w:val="0"/>
                <w:color w:val="auto"/>
                <w:sz w:val="20"/>
                <w:u w:val="none"/>
              </w:rPr>
            </w:pPr>
            <w:r>
              <w:rPr>
                <w:rFonts w:cs="Arial"/>
                <w:b w:val="0"/>
                <w:color w:val="auto"/>
                <w:sz w:val="20"/>
                <w:u w:val="none"/>
              </w:rPr>
              <w:t>Mesures spéciales de protection pour des travailleurs identifiés</w:t>
            </w:r>
          </w:p>
        </w:tc>
        <w:tc>
          <w:tcPr>
            <w:tcW w:w="1701" w:type="dxa"/>
            <w:vAlign w:val="center"/>
          </w:tcPr>
          <w:p w14:paraId="0B87E17E" w14:textId="65871A19"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106C982F" w14:textId="77777777" w:rsidTr="004577E3">
        <w:tc>
          <w:tcPr>
            <w:tcW w:w="1844" w:type="dxa"/>
            <w:vAlign w:val="center"/>
          </w:tcPr>
          <w:p w14:paraId="324C9497" w14:textId="21F9214B"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4426-7</w:t>
            </w:r>
          </w:p>
        </w:tc>
        <w:tc>
          <w:tcPr>
            <w:tcW w:w="6237" w:type="dxa"/>
          </w:tcPr>
          <w:p w14:paraId="3EED431E" w14:textId="12AC4D57" w:rsidR="00014BFA" w:rsidRPr="00AB5D33" w:rsidRDefault="00154FE5" w:rsidP="007952A8">
            <w:pPr>
              <w:pStyle w:val="StyleArialGrasCitronvertSoulignementJustifi"/>
              <w:rPr>
                <w:rFonts w:cs="Arial"/>
                <w:b w:val="0"/>
                <w:color w:val="auto"/>
                <w:sz w:val="20"/>
                <w:u w:val="none"/>
              </w:rPr>
            </w:pPr>
            <w:r>
              <w:rPr>
                <w:rFonts w:cs="Arial"/>
                <w:b w:val="0"/>
                <w:color w:val="auto"/>
                <w:sz w:val="20"/>
                <w:u w:val="none"/>
              </w:rPr>
              <w:t>Suivi individuel renforcé des travailleurs exposés aux agents biologiques des groupes 3 et 4</w:t>
            </w:r>
          </w:p>
        </w:tc>
        <w:tc>
          <w:tcPr>
            <w:tcW w:w="1701" w:type="dxa"/>
            <w:vAlign w:val="center"/>
          </w:tcPr>
          <w:p w14:paraId="2F349CB5" w14:textId="36777687"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21A2B094" w14:textId="77777777" w:rsidTr="004577E3">
        <w:tc>
          <w:tcPr>
            <w:tcW w:w="1844" w:type="dxa"/>
            <w:vAlign w:val="center"/>
          </w:tcPr>
          <w:p w14:paraId="74EF1734" w14:textId="15D5FE3C"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4426-8</w:t>
            </w:r>
          </w:p>
        </w:tc>
        <w:tc>
          <w:tcPr>
            <w:tcW w:w="6237" w:type="dxa"/>
          </w:tcPr>
          <w:p w14:paraId="135A0E1E" w14:textId="4BF247A8" w:rsidR="00014BFA" w:rsidRPr="00AB5D33" w:rsidRDefault="009E1B19" w:rsidP="007952A8">
            <w:pPr>
              <w:pStyle w:val="StyleArialGrasCitronvertSoulignementJustifi"/>
              <w:rPr>
                <w:rFonts w:cs="Arial"/>
                <w:b w:val="0"/>
                <w:color w:val="auto"/>
                <w:sz w:val="20"/>
                <w:u w:val="none"/>
              </w:rPr>
            </w:pPr>
            <w:r>
              <w:rPr>
                <w:rFonts w:cs="Arial"/>
                <w:b w:val="0"/>
                <w:color w:val="auto"/>
                <w:sz w:val="20"/>
                <w:u w:val="none"/>
              </w:rPr>
              <w:t>Dossier médical spécial pour les travailleurs susceptibles d’être exposés à des agents biologiques pathogènes</w:t>
            </w:r>
          </w:p>
        </w:tc>
        <w:tc>
          <w:tcPr>
            <w:tcW w:w="1701" w:type="dxa"/>
            <w:vAlign w:val="center"/>
          </w:tcPr>
          <w:p w14:paraId="00DC61DB" w14:textId="57FE794B"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5EB9D6DE" w14:textId="77777777" w:rsidTr="004577E3">
        <w:tc>
          <w:tcPr>
            <w:tcW w:w="1844" w:type="dxa"/>
            <w:vAlign w:val="center"/>
          </w:tcPr>
          <w:p w14:paraId="60F5E74B" w14:textId="24FB90E4"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4426-9</w:t>
            </w:r>
          </w:p>
        </w:tc>
        <w:tc>
          <w:tcPr>
            <w:tcW w:w="6237" w:type="dxa"/>
          </w:tcPr>
          <w:p w14:paraId="54B70455" w14:textId="6FE052AF" w:rsidR="00014BFA" w:rsidRPr="00AB5D33" w:rsidRDefault="009E1B19" w:rsidP="007952A8">
            <w:pPr>
              <w:pStyle w:val="StyleArialGrasCitronvertSoulignementJustifi"/>
              <w:rPr>
                <w:rFonts w:cs="Arial"/>
                <w:b w:val="0"/>
                <w:color w:val="auto"/>
                <w:sz w:val="20"/>
                <w:u w:val="none"/>
              </w:rPr>
            </w:pPr>
            <w:r>
              <w:rPr>
                <w:rFonts w:cs="Arial"/>
                <w:b w:val="0"/>
                <w:color w:val="auto"/>
                <w:sz w:val="20"/>
                <w:u w:val="none"/>
              </w:rPr>
              <w:t>Durée de conservation du dossier médical spécial</w:t>
            </w:r>
          </w:p>
        </w:tc>
        <w:tc>
          <w:tcPr>
            <w:tcW w:w="1701" w:type="dxa"/>
            <w:vAlign w:val="center"/>
          </w:tcPr>
          <w:p w14:paraId="0C2E13CA" w14:textId="1B54BF20"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3D92BF5A" w14:textId="77777777" w:rsidTr="004577E3">
        <w:tc>
          <w:tcPr>
            <w:tcW w:w="1844" w:type="dxa"/>
            <w:vAlign w:val="center"/>
          </w:tcPr>
          <w:p w14:paraId="034170D3" w14:textId="77581E92"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4426-10</w:t>
            </w:r>
          </w:p>
        </w:tc>
        <w:tc>
          <w:tcPr>
            <w:tcW w:w="6237" w:type="dxa"/>
          </w:tcPr>
          <w:p w14:paraId="009210D1" w14:textId="1B1086B1" w:rsidR="00014BFA" w:rsidRPr="00AB5D33" w:rsidRDefault="009E1B19" w:rsidP="007952A8">
            <w:pPr>
              <w:pStyle w:val="StyleArialGrasCitronvertSoulignementJustifi"/>
              <w:rPr>
                <w:rFonts w:cs="Arial"/>
                <w:b w:val="0"/>
                <w:color w:val="auto"/>
                <w:sz w:val="20"/>
                <w:u w:val="none"/>
              </w:rPr>
            </w:pPr>
            <w:r>
              <w:rPr>
                <w:rFonts w:cs="Arial"/>
                <w:b w:val="0"/>
                <w:color w:val="auto"/>
                <w:sz w:val="20"/>
                <w:u w:val="none"/>
              </w:rPr>
              <w:t>Transmission du dossier médical spécial en cas de disparition de l’entreprise ou de changement d’entreprise</w:t>
            </w:r>
          </w:p>
        </w:tc>
        <w:tc>
          <w:tcPr>
            <w:tcW w:w="1701" w:type="dxa"/>
            <w:vAlign w:val="center"/>
          </w:tcPr>
          <w:p w14:paraId="7E9BE450" w14:textId="63F3CF5F"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7116454C" w14:textId="77777777" w:rsidTr="004577E3">
        <w:tc>
          <w:tcPr>
            <w:tcW w:w="1844" w:type="dxa"/>
            <w:vAlign w:val="center"/>
          </w:tcPr>
          <w:p w14:paraId="480A5B59" w14:textId="53F51CE8"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4426-11</w:t>
            </w:r>
          </w:p>
        </w:tc>
        <w:tc>
          <w:tcPr>
            <w:tcW w:w="6237" w:type="dxa"/>
          </w:tcPr>
          <w:p w14:paraId="505F4829" w14:textId="1750C6E9" w:rsidR="00014BFA" w:rsidRPr="00AB5D33" w:rsidRDefault="009E1B19" w:rsidP="007952A8">
            <w:pPr>
              <w:pStyle w:val="StyleArialGrasCitronvertSoulignementJustifi"/>
              <w:rPr>
                <w:rFonts w:cs="Arial"/>
                <w:b w:val="0"/>
                <w:color w:val="auto"/>
                <w:sz w:val="20"/>
                <w:u w:val="none"/>
              </w:rPr>
            </w:pPr>
            <w:r>
              <w:rPr>
                <w:rFonts w:cs="Arial"/>
                <w:b w:val="0"/>
                <w:color w:val="auto"/>
                <w:sz w:val="20"/>
                <w:u w:val="none"/>
              </w:rPr>
              <w:t>Informations et conseils donnés aux travailleurs sur le suivi individuel après la fin de l’exposition</w:t>
            </w:r>
          </w:p>
        </w:tc>
        <w:tc>
          <w:tcPr>
            <w:tcW w:w="1701" w:type="dxa"/>
            <w:vAlign w:val="center"/>
          </w:tcPr>
          <w:p w14:paraId="72603D22" w14:textId="3690978D"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134CF740" w14:textId="77777777" w:rsidTr="004577E3">
        <w:tc>
          <w:tcPr>
            <w:tcW w:w="1844" w:type="dxa"/>
            <w:vAlign w:val="center"/>
          </w:tcPr>
          <w:p w14:paraId="7A4391C3" w14:textId="7EF041C7"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4426-12</w:t>
            </w:r>
          </w:p>
        </w:tc>
        <w:tc>
          <w:tcPr>
            <w:tcW w:w="6237" w:type="dxa"/>
          </w:tcPr>
          <w:p w14:paraId="0D3BD244" w14:textId="5AB1E732" w:rsidR="00014BFA" w:rsidRPr="00AB5D33" w:rsidRDefault="009E1B19" w:rsidP="007952A8">
            <w:pPr>
              <w:pStyle w:val="StyleArialGrasCitronvertSoulignementJustifi"/>
              <w:rPr>
                <w:rFonts w:cs="Arial"/>
                <w:b w:val="0"/>
                <w:color w:val="auto"/>
                <w:sz w:val="20"/>
                <w:u w:val="none"/>
              </w:rPr>
            </w:pPr>
            <w:r>
              <w:rPr>
                <w:rFonts w:cs="Arial"/>
                <w:b w:val="0"/>
                <w:color w:val="auto"/>
                <w:sz w:val="20"/>
                <w:u w:val="none"/>
              </w:rPr>
              <w:t>Information du médecin du travail des décès et absences pour cause de maladie des travailleurs exposés à des agents biologiques pathogènes</w:t>
            </w:r>
          </w:p>
        </w:tc>
        <w:tc>
          <w:tcPr>
            <w:tcW w:w="1701" w:type="dxa"/>
            <w:vAlign w:val="center"/>
          </w:tcPr>
          <w:p w14:paraId="4AFE27E2" w14:textId="7D81EF77"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70B349ED" w14:textId="77777777" w:rsidTr="004577E3">
        <w:tc>
          <w:tcPr>
            <w:tcW w:w="1844" w:type="dxa"/>
            <w:vAlign w:val="center"/>
          </w:tcPr>
          <w:p w14:paraId="5D5F40BF" w14:textId="322588C9"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4426-13</w:t>
            </w:r>
          </w:p>
        </w:tc>
        <w:tc>
          <w:tcPr>
            <w:tcW w:w="6237" w:type="dxa"/>
          </w:tcPr>
          <w:p w14:paraId="2A43B781" w14:textId="01BB0B31" w:rsidR="00014BFA" w:rsidRPr="00AB5D33" w:rsidRDefault="009E1B19" w:rsidP="007952A8">
            <w:pPr>
              <w:pStyle w:val="StyleArialGrasCitronvertSoulignementJustifi"/>
              <w:rPr>
                <w:rFonts w:cs="Arial"/>
                <w:b w:val="0"/>
                <w:color w:val="auto"/>
                <w:sz w:val="20"/>
                <w:u w:val="none"/>
              </w:rPr>
            </w:pPr>
            <w:r>
              <w:rPr>
                <w:rFonts w:cs="Arial"/>
                <w:b w:val="0"/>
                <w:color w:val="auto"/>
                <w:sz w:val="20"/>
                <w:u w:val="none"/>
              </w:rPr>
              <w:t xml:space="preserve">Examen médical des travailleurs susceptibles d’avoir été exposés à des agents biologiques </w:t>
            </w:r>
          </w:p>
        </w:tc>
        <w:tc>
          <w:tcPr>
            <w:tcW w:w="1701" w:type="dxa"/>
            <w:vAlign w:val="center"/>
          </w:tcPr>
          <w:p w14:paraId="02E39AB8" w14:textId="52CA85D3"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AB5D33" w14:paraId="6BD42FF6" w14:textId="77777777" w:rsidTr="004577E3">
        <w:tc>
          <w:tcPr>
            <w:tcW w:w="9782" w:type="dxa"/>
            <w:gridSpan w:val="3"/>
            <w:shd w:val="clear" w:color="auto" w:fill="D9D9D9" w:themeFill="background1" w:themeFillShade="D9"/>
            <w:vAlign w:val="center"/>
          </w:tcPr>
          <w:p w14:paraId="4825C3C5" w14:textId="2A4985FF" w:rsidR="00AB5D33" w:rsidRPr="00EA2E42" w:rsidRDefault="00AB5D33" w:rsidP="00EA2E42">
            <w:pPr>
              <w:pStyle w:val="StyleArialGrasCitronvertSoulignementJustifi"/>
              <w:spacing w:before="120" w:after="120"/>
              <w:jc w:val="center"/>
              <w:rPr>
                <w:rFonts w:cs="Arial"/>
                <w:b w:val="0"/>
                <w:i/>
                <w:color w:val="auto"/>
                <w:sz w:val="20"/>
                <w:u w:val="none"/>
              </w:rPr>
            </w:pPr>
            <w:r w:rsidRPr="00EA2E42">
              <w:rPr>
                <w:rFonts w:cs="Arial"/>
                <w:b w:val="0"/>
                <w:i/>
                <w:color w:val="auto"/>
                <w:sz w:val="20"/>
                <w:u w:val="none"/>
              </w:rPr>
              <w:t>Chapitre VII – Déclaration administrative</w:t>
            </w:r>
          </w:p>
        </w:tc>
      </w:tr>
      <w:tr w:rsidR="00014BFA" w14:paraId="12BA668E" w14:textId="77777777" w:rsidTr="004577E3">
        <w:tc>
          <w:tcPr>
            <w:tcW w:w="1844" w:type="dxa"/>
            <w:vAlign w:val="center"/>
          </w:tcPr>
          <w:p w14:paraId="5E86CF21" w14:textId="713C6652"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4427-1</w:t>
            </w:r>
          </w:p>
        </w:tc>
        <w:tc>
          <w:tcPr>
            <w:tcW w:w="6237" w:type="dxa"/>
          </w:tcPr>
          <w:p w14:paraId="74C51980" w14:textId="308B9B80" w:rsidR="00014BFA" w:rsidRPr="00AB5D33" w:rsidRDefault="009E1B19" w:rsidP="00EA2E42">
            <w:pPr>
              <w:pStyle w:val="StyleArialGrasCitronvertSoulignementJustifi"/>
              <w:rPr>
                <w:rFonts w:cs="Arial"/>
                <w:b w:val="0"/>
                <w:color w:val="auto"/>
                <w:sz w:val="20"/>
                <w:u w:val="none"/>
              </w:rPr>
            </w:pPr>
            <w:r>
              <w:rPr>
                <w:rFonts w:cs="Arial"/>
                <w:b w:val="0"/>
                <w:color w:val="auto"/>
                <w:sz w:val="20"/>
                <w:u w:val="none"/>
              </w:rPr>
              <w:t>Déclaration de première utilisation d’agents biologiques pathogènes</w:t>
            </w:r>
          </w:p>
        </w:tc>
        <w:tc>
          <w:tcPr>
            <w:tcW w:w="1701" w:type="dxa"/>
            <w:vAlign w:val="center"/>
          </w:tcPr>
          <w:p w14:paraId="48702EA6" w14:textId="2BCE007C"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22D9FBDD" w14:textId="77777777" w:rsidTr="004577E3">
        <w:tc>
          <w:tcPr>
            <w:tcW w:w="1844" w:type="dxa"/>
            <w:vAlign w:val="center"/>
          </w:tcPr>
          <w:p w14:paraId="1823E2CB" w14:textId="69652103"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4427-2</w:t>
            </w:r>
          </w:p>
        </w:tc>
        <w:tc>
          <w:tcPr>
            <w:tcW w:w="6237" w:type="dxa"/>
          </w:tcPr>
          <w:p w14:paraId="33C034F4" w14:textId="1CE28BEF" w:rsidR="00014BFA" w:rsidRPr="00AB5D33" w:rsidRDefault="009E1B19" w:rsidP="00EA2E42">
            <w:pPr>
              <w:pStyle w:val="StyleArialGrasCitronvertSoulignementJustifi"/>
              <w:rPr>
                <w:rFonts w:cs="Arial"/>
                <w:b w:val="0"/>
                <w:color w:val="auto"/>
                <w:sz w:val="20"/>
                <w:u w:val="none"/>
              </w:rPr>
            </w:pPr>
            <w:r>
              <w:rPr>
                <w:rFonts w:cs="Arial"/>
                <w:b w:val="0"/>
                <w:color w:val="auto"/>
                <w:sz w:val="20"/>
                <w:u w:val="none"/>
              </w:rPr>
              <w:t>Contenu de la déclaration de première utilisation</w:t>
            </w:r>
          </w:p>
        </w:tc>
        <w:tc>
          <w:tcPr>
            <w:tcW w:w="1701" w:type="dxa"/>
            <w:vAlign w:val="center"/>
          </w:tcPr>
          <w:p w14:paraId="6FBC38BF" w14:textId="088B4ED6"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6669D355" w14:textId="77777777" w:rsidTr="004577E3">
        <w:tc>
          <w:tcPr>
            <w:tcW w:w="1844" w:type="dxa"/>
            <w:vAlign w:val="center"/>
          </w:tcPr>
          <w:p w14:paraId="23BD1C40" w14:textId="2720B2CB"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4427-3</w:t>
            </w:r>
          </w:p>
        </w:tc>
        <w:tc>
          <w:tcPr>
            <w:tcW w:w="6237" w:type="dxa"/>
          </w:tcPr>
          <w:p w14:paraId="28F191DA" w14:textId="05EE64BC" w:rsidR="00014BFA" w:rsidRPr="00AB5D33" w:rsidRDefault="009E1B19" w:rsidP="00EA2E42">
            <w:pPr>
              <w:pStyle w:val="StyleArialGrasCitronvertSoulignementJustifi"/>
              <w:rPr>
                <w:rFonts w:cs="Arial"/>
                <w:b w:val="0"/>
                <w:color w:val="auto"/>
                <w:sz w:val="20"/>
                <w:u w:val="none"/>
              </w:rPr>
            </w:pPr>
            <w:r>
              <w:rPr>
                <w:rFonts w:cs="Arial"/>
                <w:b w:val="0"/>
                <w:color w:val="auto"/>
                <w:sz w:val="20"/>
                <w:u w:val="none"/>
              </w:rPr>
              <w:t>Déclaration de première utilisation en cas de présomption du caractère pathogène des agents biologiques</w:t>
            </w:r>
          </w:p>
        </w:tc>
        <w:tc>
          <w:tcPr>
            <w:tcW w:w="1701" w:type="dxa"/>
            <w:vAlign w:val="center"/>
          </w:tcPr>
          <w:p w14:paraId="5675206D" w14:textId="2BFB3323"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51AB11CB" w14:textId="77777777" w:rsidTr="004577E3">
        <w:tc>
          <w:tcPr>
            <w:tcW w:w="1844" w:type="dxa"/>
            <w:vAlign w:val="center"/>
          </w:tcPr>
          <w:p w14:paraId="42942DCE" w14:textId="2AFB2901"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4427-4</w:t>
            </w:r>
          </w:p>
        </w:tc>
        <w:tc>
          <w:tcPr>
            <w:tcW w:w="6237" w:type="dxa"/>
          </w:tcPr>
          <w:p w14:paraId="49AE0756" w14:textId="4C83B746" w:rsidR="00014BFA" w:rsidRPr="00AB5D33" w:rsidRDefault="009E1B19" w:rsidP="00EA2E42">
            <w:pPr>
              <w:pStyle w:val="StyleArialGrasCitronvertSoulignementJustifi"/>
              <w:rPr>
                <w:rFonts w:cs="Arial"/>
                <w:b w:val="0"/>
                <w:color w:val="auto"/>
                <w:sz w:val="20"/>
                <w:u w:val="none"/>
              </w:rPr>
            </w:pPr>
            <w:r>
              <w:rPr>
                <w:rFonts w:cs="Arial"/>
                <w:b w:val="0"/>
                <w:color w:val="auto"/>
                <w:sz w:val="20"/>
                <w:u w:val="none"/>
              </w:rPr>
              <w:t>Dérogation à la déclaration de première utilisation</w:t>
            </w:r>
          </w:p>
        </w:tc>
        <w:tc>
          <w:tcPr>
            <w:tcW w:w="1701" w:type="dxa"/>
            <w:vAlign w:val="center"/>
          </w:tcPr>
          <w:p w14:paraId="345C3D5E" w14:textId="41FEA903"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r w:rsidR="00014BFA" w14:paraId="10F70FE3" w14:textId="77777777" w:rsidTr="004577E3">
        <w:tc>
          <w:tcPr>
            <w:tcW w:w="1844" w:type="dxa"/>
            <w:vAlign w:val="center"/>
          </w:tcPr>
          <w:p w14:paraId="0B5700DA" w14:textId="25895B68" w:rsidR="00014BFA" w:rsidRPr="00AB5D33" w:rsidRDefault="00014BFA" w:rsidP="00EA2E42">
            <w:pPr>
              <w:pStyle w:val="StyleArialGrasCitronvertSoulignementJustifi"/>
              <w:jc w:val="center"/>
              <w:rPr>
                <w:rFonts w:cs="Arial"/>
                <w:b w:val="0"/>
                <w:color w:val="auto"/>
                <w:sz w:val="20"/>
                <w:u w:val="none"/>
              </w:rPr>
            </w:pPr>
            <w:r w:rsidRPr="00AB5D33">
              <w:rPr>
                <w:rFonts w:cs="Arial"/>
                <w:b w:val="0"/>
                <w:color w:val="auto"/>
                <w:sz w:val="20"/>
                <w:u w:val="none"/>
              </w:rPr>
              <w:t>Article R. 4427-5</w:t>
            </w:r>
          </w:p>
        </w:tc>
        <w:tc>
          <w:tcPr>
            <w:tcW w:w="6237" w:type="dxa"/>
          </w:tcPr>
          <w:p w14:paraId="23C874A1" w14:textId="508457A5" w:rsidR="00014BFA" w:rsidRPr="00AB5D33" w:rsidRDefault="009E1B19" w:rsidP="00EA2E42">
            <w:pPr>
              <w:pStyle w:val="StyleArialGrasCitronvertSoulignementJustifi"/>
              <w:rPr>
                <w:rFonts w:cs="Arial"/>
                <w:b w:val="0"/>
                <w:color w:val="auto"/>
                <w:sz w:val="20"/>
                <w:u w:val="none"/>
              </w:rPr>
            </w:pPr>
            <w:r>
              <w:rPr>
                <w:rFonts w:cs="Arial"/>
                <w:b w:val="0"/>
                <w:color w:val="auto"/>
                <w:sz w:val="20"/>
                <w:u w:val="none"/>
              </w:rPr>
              <w:t xml:space="preserve">Renouvellement de la déclaration de première utilisation </w:t>
            </w:r>
          </w:p>
        </w:tc>
        <w:tc>
          <w:tcPr>
            <w:tcW w:w="1701" w:type="dxa"/>
            <w:vAlign w:val="center"/>
          </w:tcPr>
          <w:p w14:paraId="5C2EF843" w14:textId="0F90DC8A" w:rsidR="00014BFA" w:rsidRPr="00AB5D33" w:rsidRDefault="00C44559" w:rsidP="00EA2E42">
            <w:pPr>
              <w:pStyle w:val="StyleArialGrasCitronvertSoulignementJustifi"/>
              <w:jc w:val="center"/>
              <w:rPr>
                <w:rFonts w:cs="Arial"/>
                <w:b w:val="0"/>
                <w:color w:val="auto"/>
                <w:sz w:val="20"/>
                <w:u w:val="none"/>
              </w:rPr>
            </w:pPr>
            <w:r>
              <w:rPr>
                <w:rFonts w:cs="Arial"/>
                <w:b w:val="0"/>
                <w:color w:val="auto"/>
                <w:sz w:val="20"/>
                <w:u w:val="none"/>
              </w:rPr>
              <w:t>Non</w:t>
            </w:r>
          </w:p>
        </w:tc>
      </w:tr>
    </w:tbl>
    <w:p w14:paraId="1573EC8F" w14:textId="77777777" w:rsidR="00354C92" w:rsidRDefault="00354C92" w:rsidP="00B0449E">
      <w:pPr>
        <w:pStyle w:val="StyleArialGrasCitronvertSoulignementJustifi"/>
        <w:spacing w:after="120"/>
        <w:rPr>
          <w:rFonts w:cs="Arial"/>
          <w:b w:val="0"/>
          <w:color w:val="auto"/>
          <w:sz w:val="22"/>
          <w:szCs w:val="22"/>
          <w:u w:val="none"/>
        </w:rPr>
      </w:pPr>
    </w:p>
    <w:p w14:paraId="009FAD91" w14:textId="0B77532F" w:rsidR="00EC54F3" w:rsidRPr="00883BFD" w:rsidRDefault="00CF19F7" w:rsidP="00B0449E">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lastRenderedPageBreak/>
        <w:t xml:space="preserve">Il s’agit d’assurer la prise en compte </w:t>
      </w:r>
      <w:r w:rsidR="00100B24" w:rsidRPr="00883BFD">
        <w:rPr>
          <w:rFonts w:cs="Arial"/>
          <w:b w:val="0"/>
          <w:color w:val="auto"/>
          <w:sz w:val="22"/>
          <w:szCs w:val="22"/>
          <w:u w:val="none"/>
        </w:rPr>
        <w:t>des risques spécifiques</w:t>
      </w:r>
      <w:r w:rsidRPr="00883BFD">
        <w:rPr>
          <w:rFonts w:cs="Arial"/>
          <w:b w:val="0"/>
          <w:color w:val="auto"/>
          <w:sz w:val="22"/>
          <w:szCs w:val="22"/>
          <w:u w:val="none"/>
        </w:rPr>
        <w:t xml:space="preserve"> </w:t>
      </w:r>
      <w:r w:rsidR="00100B24" w:rsidRPr="00883BFD">
        <w:rPr>
          <w:rFonts w:cs="Arial"/>
          <w:b w:val="0"/>
          <w:color w:val="auto"/>
          <w:sz w:val="22"/>
          <w:szCs w:val="22"/>
          <w:u w:val="none"/>
        </w:rPr>
        <w:t>de la pandémie de SARS-CoV-2</w:t>
      </w:r>
      <w:r w:rsidRPr="00883BFD">
        <w:rPr>
          <w:rFonts w:cs="Arial"/>
          <w:b w:val="0"/>
          <w:color w:val="auto"/>
          <w:sz w:val="22"/>
          <w:szCs w:val="22"/>
          <w:u w:val="none"/>
        </w:rPr>
        <w:t xml:space="preserve"> par les employeurs</w:t>
      </w:r>
      <w:r w:rsidR="003F33F1">
        <w:rPr>
          <w:rFonts w:cs="Arial"/>
          <w:b w:val="0"/>
          <w:color w:val="auto"/>
          <w:sz w:val="22"/>
          <w:szCs w:val="22"/>
          <w:u w:val="none"/>
        </w:rPr>
        <w:t xml:space="preserve"> habituellement non concernés par la réglementation sur la prévention du risque biologique</w:t>
      </w:r>
      <w:r w:rsidRPr="00883BFD">
        <w:rPr>
          <w:rFonts w:cs="Arial"/>
          <w:b w:val="0"/>
          <w:color w:val="auto"/>
          <w:sz w:val="22"/>
          <w:szCs w:val="22"/>
          <w:u w:val="none"/>
        </w:rPr>
        <w:t xml:space="preserve">. </w:t>
      </w:r>
    </w:p>
    <w:p w14:paraId="08D24EF3" w14:textId="3774164B" w:rsidR="00EC54F3" w:rsidRPr="00883BFD" w:rsidRDefault="00CF19F7" w:rsidP="00B0449E">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 xml:space="preserve">Il leur revient en premier lieu d’évaluer les risques </w:t>
      </w:r>
      <w:r w:rsidR="00AA4BB2">
        <w:rPr>
          <w:rFonts w:cs="Arial"/>
          <w:b w:val="0"/>
          <w:color w:val="auto"/>
          <w:sz w:val="22"/>
          <w:szCs w:val="22"/>
          <w:u w:val="none"/>
        </w:rPr>
        <w:t>en application de</w:t>
      </w:r>
      <w:r w:rsidR="00FF0962">
        <w:rPr>
          <w:rFonts w:cs="Arial"/>
          <w:b w:val="0"/>
          <w:color w:val="auto"/>
          <w:sz w:val="22"/>
          <w:szCs w:val="22"/>
          <w:u w:val="none"/>
        </w:rPr>
        <w:t xml:space="preserve">s </w:t>
      </w:r>
      <w:r w:rsidR="00AA4BB2">
        <w:rPr>
          <w:rFonts w:cs="Arial"/>
          <w:b w:val="0"/>
          <w:color w:val="auto"/>
          <w:sz w:val="22"/>
          <w:szCs w:val="22"/>
          <w:u w:val="none"/>
        </w:rPr>
        <w:t>article</w:t>
      </w:r>
      <w:r w:rsidR="00FF0962">
        <w:rPr>
          <w:rFonts w:cs="Arial"/>
          <w:b w:val="0"/>
          <w:color w:val="auto"/>
          <w:sz w:val="22"/>
          <w:szCs w:val="22"/>
          <w:u w:val="none"/>
        </w:rPr>
        <w:t>s</w:t>
      </w:r>
      <w:r w:rsidR="00AA4BB2">
        <w:rPr>
          <w:rFonts w:cs="Arial"/>
          <w:b w:val="0"/>
          <w:color w:val="auto"/>
          <w:sz w:val="22"/>
          <w:szCs w:val="22"/>
          <w:u w:val="none"/>
        </w:rPr>
        <w:t xml:space="preserve"> R.</w:t>
      </w:r>
      <w:r w:rsidR="006C697C">
        <w:rPr>
          <w:rFonts w:cs="Arial"/>
          <w:b w:val="0"/>
          <w:color w:val="auto"/>
          <w:sz w:val="22"/>
          <w:szCs w:val="22"/>
          <w:u w:val="none"/>
        </w:rPr>
        <w:t xml:space="preserve"> </w:t>
      </w:r>
      <w:r w:rsidR="00AA4BB2">
        <w:rPr>
          <w:rFonts w:cs="Arial"/>
          <w:b w:val="0"/>
          <w:color w:val="auto"/>
          <w:sz w:val="22"/>
          <w:szCs w:val="22"/>
          <w:u w:val="none"/>
        </w:rPr>
        <w:t xml:space="preserve">4423-1 </w:t>
      </w:r>
      <w:r w:rsidR="00D548AA">
        <w:rPr>
          <w:rFonts w:cs="Arial"/>
          <w:b w:val="0"/>
          <w:color w:val="auto"/>
          <w:sz w:val="22"/>
          <w:szCs w:val="22"/>
          <w:u w:val="none"/>
        </w:rPr>
        <w:t>à R.</w:t>
      </w:r>
      <w:r w:rsidR="00C92681">
        <w:rPr>
          <w:rFonts w:cs="Arial"/>
          <w:b w:val="0"/>
          <w:color w:val="auto"/>
          <w:sz w:val="22"/>
          <w:szCs w:val="22"/>
          <w:u w:val="none"/>
        </w:rPr>
        <w:t> </w:t>
      </w:r>
      <w:r w:rsidR="00D548AA">
        <w:rPr>
          <w:rFonts w:cs="Arial"/>
          <w:b w:val="0"/>
          <w:color w:val="auto"/>
          <w:sz w:val="22"/>
          <w:szCs w:val="22"/>
          <w:u w:val="none"/>
        </w:rPr>
        <w:t xml:space="preserve">4423-4 </w:t>
      </w:r>
      <w:r w:rsidR="00AA4BB2">
        <w:rPr>
          <w:rFonts w:cs="Arial"/>
          <w:b w:val="0"/>
          <w:color w:val="auto"/>
          <w:sz w:val="22"/>
          <w:szCs w:val="22"/>
          <w:u w:val="none"/>
        </w:rPr>
        <w:t xml:space="preserve">du code du travail </w:t>
      </w:r>
      <w:r w:rsidRPr="00883BFD">
        <w:rPr>
          <w:rFonts w:cs="Arial"/>
          <w:b w:val="0"/>
          <w:color w:val="auto"/>
          <w:sz w:val="22"/>
          <w:szCs w:val="22"/>
          <w:u w:val="none"/>
        </w:rPr>
        <w:t xml:space="preserve">en fonction de la situation sanitaire et des recommandations des autorités sanitaires, et de mettre en </w:t>
      </w:r>
      <w:r w:rsidR="00A67877" w:rsidRPr="00883BFD">
        <w:rPr>
          <w:rFonts w:cs="Arial"/>
          <w:b w:val="0"/>
          <w:color w:val="auto"/>
          <w:sz w:val="22"/>
          <w:szCs w:val="22"/>
          <w:u w:val="none"/>
        </w:rPr>
        <w:t>œuvre</w:t>
      </w:r>
      <w:r w:rsidRPr="00883BFD">
        <w:rPr>
          <w:rFonts w:cs="Arial"/>
          <w:b w:val="0"/>
          <w:color w:val="auto"/>
          <w:sz w:val="22"/>
          <w:szCs w:val="22"/>
          <w:u w:val="none"/>
        </w:rPr>
        <w:t xml:space="preserve"> les principes de prévention adaptés</w:t>
      </w:r>
      <w:r w:rsidR="00EC54F3" w:rsidRPr="00883BFD">
        <w:rPr>
          <w:rFonts w:cs="Arial"/>
          <w:b w:val="0"/>
          <w:color w:val="auto"/>
          <w:sz w:val="22"/>
          <w:szCs w:val="22"/>
          <w:u w:val="none"/>
        </w:rPr>
        <w:t xml:space="preserve"> en application de l’article L. 4121-2 du code du travail</w:t>
      </w:r>
      <w:r w:rsidRPr="00883BFD">
        <w:rPr>
          <w:rFonts w:cs="Arial"/>
          <w:b w:val="0"/>
          <w:color w:val="auto"/>
          <w:sz w:val="22"/>
          <w:szCs w:val="22"/>
          <w:u w:val="none"/>
        </w:rPr>
        <w:t>.</w:t>
      </w:r>
    </w:p>
    <w:p w14:paraId="072B6765" w14:textId="77777777" w:rsidR="00EC54F3" w:rsidRDefault="00EC54F3" w:rsidP="00B0449E">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 xml:space="preserve">En application du décret, l’employeur doit prendre en compte les mesures </w:t>
      </w:r>
      <w:r w:rsidR="003F33F1">
        <w:rPr>
          <w:rFonts w:cs="Arial"/>
          <w:b w:val="0"/>
          <w:color w:val="auto"/>
          <w:sz w:val="22"/>
          <w:szCs w:val="22"/>
          <w:u w:val="none"/>
        </w:rPr>
        <w:t xml:space="preserve">de </w:t>
      </w:r>
      <w:r w:rsidRPr="00883BFD">
        <w:rPr>
          <w:rFonts w:cs="Arial"/>
          <w:b w:val="0"/>
          <w:color w:val="auto"/>
          <w:sz w:val="22"/>
          <w:szCs w:val="22"/>
          <w:u w:val="none"/>
        </w:rPr>
        <w:t xml:space="preserve">prévention </w:t>
      </w:r>
      <w:r w:rsidR="004838D0" w:rsidRPr="00883BFD">
        <w:rPr>
          <w:rFonts w:cs="Arial"/>
          <w:b w:val="0"/>
          <w:color w:val="auto"/>
          <w:sz w:val="22"/>
          <w:szCs w:val="22"/>
          <w:u w:val="none"/>
        </w:rPr>
        <w:t>définies aux</w:t>
      </w:r>
      <w:r w:rsidR="00A67877" w:rsidRPr="00883BFD">
        <w:rPr>
          <w:rFonts w:cs="Arial"/>
          <w:b w:val="0"/>
          <w:color w:val="auto"/>
          <w:sz w:val="22"/>
          <w:szCs w:val="22"/>
          <w:u w:val="none"/>
        </w:rPr>
        <w:t xml:space="preserve"> articles R. 4424-2 à R. 4424-</w:t>
      </w:r>
      <w:r w:rsidRPr="00883BFD">
        <w:rPr>
          <w:rFonts w:cs="Arial"/>
          <w:b w:val="0"/>
          <w:color w:val="auto"/>
          <w:sz w:val="22"/>
          <w:szCs w:val="22"/>
          <w:u w:val="none"/>
        </w:rPr>
        <w:t xml:space="preserve">5 </w:t>
      </w:r>
      <w:r w:rsidR="003F33F1">
        <w:rPr>
          <w:rFonts w:cs="Arial"/>
          <w:b w:val="0"/>
          <w:color w:val="auto"/>
          <w:sz w:val="22"/>
          <w:szCs w:val="22"/>
          <w:u w:val="none"/>
        </w:rPr>
        <w:t xml:space="preserve">du code du travail </w:t>
      </w:r>
      <w:r w:rsidRPr="00883BFD">
        <w:rPr>
          <w:rFonts w:cs="Arial"/>
          <w:b w:val="0"/>
          <w:color w:val="auto"/>
          <w:sz w:val="22"/>
          <w:szCs w:val="22"/>
          <w:u w:val="none"/>
        </w:rPr>
        <w:t xml:space="preserve">et les </w:t>
      </w:r>
      <w:r w:rsidR="004838D0" w:rsidRPr="00883BFD">
        <w:rPr>
          <w:rFonts w:cs="Arial"/>
          <w:b w:val="0"/>
          <w:color w:val="auto"/>
          <w:sz w:val="22"/>
          <w:szCs w:val="22"/>
          <w:u w:val="none"/>
        </w:rPr>
        <w:t>éléments</w:t>
      </w:r>
      <w:r w:rsidRPr="00883BFD">
        <w:rPr>
          <w:rFonts w:cs="Arial"/>
          <w:b w:val="0"/>
          <w:color w:val="auto"/>
          <w:sz w:val="22"/>
          <w:szCs w:val="22"/>
          <w:u w:val="none"/>
        </w:rPr>
        <w:t xml:space="preserve"> d’information à destination des travailleurs et du </w:t>
      </w:r>
      <w:r w:rsidR="004838D0" w:rsidRPr="00883BFD">
        <w:rPr>
          <w:rFonts w:cs="Arial"/>
          <w:b w:val="0"/>
          <w:color w:val="auto"/>
          <w:sz w:val="22"/>
          <w:szCs w:val="22"/>
          <w:u w:val="none"/>
        </w:rPr>
        <w:t xml:space="preserve">comité social et économique prévus aux articles </w:t>
      </w:r>
      <w:r w:rsidR="00A67877" w:rsidRPr="00883BFD">
        <w:rPr>
          <w:rFonts w:cs="Arial"/>
          <w:b w:val="0"/>
          <w:color w:val="auto"/>
          <w:sz w:val="22"/>
          <w:szCs w:val="22"/>
          <w:u w:val="none"/>
        </w:rPr>
        <w:t>R. 4425-4 et R. 4425-</w:t>
      </w:r>
      <w:r w:rsidRPr="00883BFD">
        <w:rPr>
          <w:rFonts w:cs="Arial"/>
          <w:b w:val="0"/>
          <w:color w:val="auto"/>
          <w:sz w:val="22"/>
          <w:szCs w:val="22"/>
          <w:u w:val="none"/>
        </w:rPr>
        <w:t>5.</w:t>
      </w:r>
      <w:r w:rsidR="004838D0" w:rsidRPr="00883BFD">
        <w:rPr>
          <w:rFonts w:cs="Arial"/>
          <w:b w:val="0"/>
          <w:color w:val="auto"/>
          <w:sz w:val="22"/>
          <w:szCs w:val="22"/>
          <w:u w:val="none"/>
        </w:rPr>
        <w:t xml:space="preserve"> L’employeur</w:t>
      </w:r>
      <w:r w:rsidR="00A67877" w:rsidRPr="00883BFD">
        <w:rPr>
          <w:rFonts w:cs="Arial"/>
          <w:b w:val="0"/>
          <w:color w:val="auto"/>
          <w:sz w:val="22"/>
          <w:szCs w:val="22"/>
          <w:u w:val="none"/>
        </w:rPr>
        <w:t>,</w:t>
      </w:r>
      <w:r w:rsidR="004838D0" w:rsidRPr="00883BFD">
        <w:rPr>
          <w:rFonts w:cs="Arial"/>
          <w:b w:val="0"/>
          <w:color w:val="auto"/>
          <w:sz w:val="22"/>
          <w:szCs w:val="22"/>
          <w:u w:val="none"/>
        </w:rPr>
        <w:t xml:space="preserve"> compte tenu de son évaluation des risques</w:t>
      </w:r>
      <w:r w:rsidR="00A67877" w:rsidRPr="00883BFD">
        <w:rPr>
          <w:rFonts w:cs="Arial"/>
          <w:b w:val="0"/>
          <w:color w:val="auto"/>
          <w:sz w:val="22"/>
          <w:szCs w:val="22"/>
          <w:u w:val="none"/>
        </w:rPr>
        <w:t>,</w:t>
      </w:r>
      <w:r w:rsidR="004838D0" w:rsidRPr="00883BFD">
        <w:rPr>
          <w:rFonts w:cs="Arial"/>
          <w:b w:val="0"/>
          <w:color w:val="auto"/>
          <w:sz w:val="22"/>
          <w:szCs w:val="22"/>
          <w:u w:val="none"/>
        </w:rPr>
        <w:t xml:space="preserve"> peut ne pas appliquer les dispositions des articles </w:t>
      </w:r>
      <w:r w:rsidR="00A67877" w:rsidRPr="00883BFD">
        <w:rPr>
          <w:rFonts w:cs="Arial"/>
          <w:b w:val="0"/>
          <w:color w:val="auto"/>
          <w:sz w:val="22"/>
          <w:szCs w:val="22"/>
          <w:u w:val="none"/>
        </w:rPr>
        <w:t>précédemment</w:t>
      </w:r>
      <w:r w:rsidR="004838D0" w:rsidRPr="00883BFD">
        <w:rPr>
          <w:rFonts w:cs="Arial"/>
          <w:b w:val="0"/>
          <w:color w:val="auto"/>
          <w:sz w:val="22"/>
          <w:szCs w:val="22"/>
          <w:u w:val="none"/>
        </w:rPr>
        <w:t xml:space="preserve"> cités s’il démontre leur inutilité</w:t>
      </w:r>
      <w:r w:rsidR="00711592">
        <w:rPr>
          <w:rFonts w:cs="Arial"/>
          <w:b w:val="0"/>
          <w:color w:val="auto"/>
          <w:sz w:val="22"/>
          <w:szCs w:val="22"/>
          <w:u w:val="none"/>
        </w:rPr>
        <w:t xml:space="preserve"> pour améliorer la protection des travailleurs</w:t>
      </w:r>
      <w:r w:rsidR="004838D0" w:rsidRPr="00883BFD">
        <w:rPr>
          <w:rFonts w:cs="Arial"/>
          <w:b w:val="0"/>
          <w:color w:val="auto"/>
          <w:sz w:val="22"/>
          <w:szCs w:val="22"/>
          <w:u w:val="none"/>
        </w:rPr>
        <w:t>.</w:t>
      </w:r>
    </w:p>
    <w:p w14:paraId="272A45A1" w14:textId="77777777" w:rsidR="00C02654" w:rsidRPr="00883BFD" w:rsidRDefault="00C02654" w:rsidP="00B0449E">
      <w:pPr>
        <w:pStyle w:val="StyleArialGrasCitronvertSoulignementJustifi"/>
        <w:spacing w:after="120"/>
        <w:rPr>
          <w:rFonts w:cs="Arial"/>
          <w:b w:val="0"/>
          <w:color w:val="auto"/>
          <w:sz w:val="22"/>
          <w:szCs w:val="22"/>
          <w:u w:val="none"/>
        </w:rPr>
      </w:pPr>
      <w:r>
        <w:rPr>
          <w:rFonts w:cs="Arial"/>
          <w:b w:val="0"/>
          <w:color w:val="auto"/>
          <w:sz w:val="22"/>
          <w:szCs w:val="22"/>
          <w:u w:val="none"/>
        </w:rPr>
        <w:t xml:space="preserve">Autrement dit, pour écarter l’application de dispositions citées ci-dessus, </w:t>
      </w:r>
      <w:r w:rsidRPr="00C02654">
        <w:rPr>
          <w:rFonts w:cs="Arial"/>
          <w:b w:val="0"/>
          <w:color w:val="auto"/>
          <w:sz w:val="22"/>
          <w:szCs w:val="22"/>
          <w:u w:val="none"/>
        </w:rPr>
        <w:t>l’employeur doit démontrer que les mesures mises en place sont suffisantes pour protéger les travailleurs,</w:t>
      </w:r>
      <w:r>
        <w:rPr>
          <w:rFonts w:cs="Arial"/>
          <w:b w:val="0"/>
          <w:color w:val="auto"/>
          <w:sz w:val="22"/>
          <w:szCs w:val="22"/>
          <w:u w:val="none"/>
        </w:rPr>
        <w:t xml:space="preserve"> si besoin en s’appuyant sur les recommandations prises par le mi</w:t>
      </w:r>
      <w:r>
        <w:rPr>
          <w:rFonts w:cs="Arial"/>
          <w:b w:val="0"/>
          <w:color w:val="auto"/>
          <w:sz w:val="22"/>
          <w:szCs w:val="22"/>
          <w:u w:val="none"/>
        </w:rPr>
        <w:lastRenderedPageBreak/>
        <w:t xml:space="preserve">nistère du travail. Celles-ci lui permettront de choisir les mesures de prévention adéquates au regard de la situation de travail en cause. </w:t>
      </w:r>
    </w:p>
    <w:p w14:paraId="1BBDE89A" w14:textId="77777777" w:rsidR="00CF19F7" w:rsidRDefault="004838D0" w:rsidP="00B0449E">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Quel</w:t>
      </w:r>
      <w:r w:rsidR="003F33F1">
        <w:rPr>
          <w:rFonts w:cs="Arial"/>
          <w:b w:val="0"/>
          <w:color w:val="auto"/>
          <w:sz w:val="22"/>
          <w:szCs w:val="22"/>
          <w:u w:val="none"/>
        </w:rPr>
        <w:t xml:space="preserve">s </w:t>
      </w:r>
      <w:r w:rsidRPr="00883BFD">
        <w:rPr>
          <w:rFonts w:cs="Arial"/>
          <w:b w:val="0"/>
          <w:color w:val="auto"/>
          <w:sz w:val="22"/>
          <w:szCs w:val="22"/>
          <w:u w:val="none"/>
        </w:rPr>
        <w:t xml:space="preserve">que soient les résultats de l’évaluation des risques, l’employeur est dans l’obligation d’assurer la formation des travailleurs prévue par les </w:t>
      </w:r>
      <w:r w:rsidR="00A67877" w:rsidRPr="00883BFD">
        <w:rPr>
          <w:rFonts w:cs="Arial"/>
          <w:b w:val="0"/>
          <w:color w:val="auto"/>
          <w:sz w:val="22"/>
          <w:szCs w:val="22"/>
          <w:u w:val="none"/>
        </w:rPr>
        <w:t>articles R. 4425</w:t>
      </w:r>
      <w:r w:rsidR="00A67877" w:rsidRPr="00883BFD">
        <w:rPr>
          <w:rFonts w:cs="Arial"/>
          <w:b w:val="0"/>
          <w:color w:val="auto"/>
          <w:sz w:val="22"/>
          <w:szCs w:val="22"/>
          <w:u w:val="none"/>
        </w:rPr>
        <w:noBreakHyphen/>
        <w:t>6 et R. 4425</w:t>
      </w:r>
      <w:r w:rsidR="00A67877" w:rsidRPr="00883BFD">
        <w:rPr>
          <w:rFonts w:cs="Arial"/>
          <w:b w:val="0"/>
          <w:color w:val="auto"/>
          <w:sz w:val="22"/>
          <w:szCs w:val="22"/>
          <w:u w:val="none"/>
        </w:rPr>
        <w:noBreakHyphen/>
        <w:t>7 du code du travail.</w:t>
      </w:r>
    </w:p>
    <w:p w14:paraId="5F911321" w14:textId="7C1A9408" w:rsidR="003F33F1" w:rsidRDefault="00037C88" w:rsidP="00AA4888">
      <w:pPr>
        <w:pStyle w:val="StyleArialGrasCitronvertSoulignementJustifi"/>
        <w:pBdr>
          <w:top w:val="single" w:sz="4" w:space="1" w:color="auto"/>
          <w:left w:val="single" w:sz="4" w:space="4" w:color="auto"/>
          <w:bottom w:val="single" w:sz="4" w:space="1" w:color="auto"/>
          <w:right w:val="single" w:sz="4" w:space="4" w:color="auto"/>
        </w:pBdr>
        <w:spacing w:after="120"/>
        <w:rPr>
          <w:rFonts w:cs="Arial"/>
          <w:b w:val="0"/>
          <w:color w:val="auto"/>
          <w:sz w:val="22"/>
          <w:szCs w:val="22"/>
          <w:u w:val="none"/>
        </w:rPr>
      </w:pPr>
      <w:r>
        <w:rPr>
          <w:rFonts w:cs="Arial"/>
          <w:b w:val="0"/>
          <w:color w:val="auto"/>
          <w:sz w:val="22"/>
          <w:szCs w:val="22"/>
          <w:u w:val="none"/>
        </w:rPr>
        <w:t>Attention</w:t>
      </w:r>
      <w:r w:rsidR="003F33F1">
        <w:rPr>
          <w:rFonts w:cs="Arial"/>
          <w:b w:val="0"/>
          <w:color w:val="auto"/>
          <w:sz w:val="22"/>
          <w:szCs w:val="22"/>
          <w:u w:val="none"/>
        </w:rPr>
        <w:t>, nonobstant les mesures spécifiques à mettre en œuvre en application de ce décret, l’employeur reste soumis aux autres dispositions du code du travail concernant la santé et la sécurité des travailleurs. Il en est ainsi de l’obligation de</w:t>
      </w:r>
      <w:r>
        <w:rPr>
          <w:rFonts w:cs="Arial"/>
          <w:b w:val="0"/>
          <w:color w:val="auto"/>
          <w:sz w:val="22"/>
          <w:szCs w:val="22"/>
          <w:u w:val="none"/>
        </w:rPr>
        <w:t xml:space="preserve"> mettre à jour le document unique d’évaluation des risques lorsqu’une information supplémentaire intéressant l’évaluation des risques est recueilli</w:t>
      </w:r>
      <w:r w:rsidR="00711592">
        <w:rPr>
          <w:rFonts w:cs="Arial"/>
          <w:b w:val="0"/>
          <w:color w:val="auto"/>
          <w:sz w:val="22"/>
          <w:szCs w:val="22"/>
          <w:u w:val="none"/>
        </w:rPr>
        <w:t>e</w:t>
      </w:r>
      <w:r>
        <w:rPr>
          <w:rFonts w:cs="Arial"/>
          <w:b w:val="0"/>
          <w:color w:val="auto"/>
          <w:sz w:val="22"/>
          <w:szCs w:val="22"/>
          <w:u w:val="none"/>
        </w:rPr>
        <w:t xml:space="preserve"> (article R. 4121-2 du code du travail)</w:t>
      </w:r>
      <w:r w:rsidR="00AA4888">
        <w:rPr>
          <w:rFonts w:cs="Arial"/>
          <w:b w:val="0"/>
          <w:color w:val="auto"/>
          <w:sz w:val="22"/>
          <w:szCs w:val="22"/>
          <w:u w:val="none"/>
        </w:rPr>
        <w:t xml:space="preserve"> et pour les travailleurs de </w:t>
      </w:r>
      <w:r w:rsidR="00AA4888" w:rsidRPr="00AA4888">
        <w:rPr>
          <w:rFonts w:cs="Arial"/>
          <w:b w:val="0"/>
          <w:color w:val="auto"/>
          <w:sz w:val="22"/>
          <w:szCs w:val="22"/>
          <w:u w:val="none"/>
        </w:rPr>
        <w:t>bénéficie</w:t>
      </w:r>
      <w:r w:rsidR="00AA4888">
        <w:rPr>
          <w:rFonts w:cs="Arial"/>
          <w:b w:val="0"/>
          <w:color w:val="auto"/>
          <w:sz w:val="22"/>
          <w:szCs w:val="22"/>
          <w:u w:val="none"/>
        </w:rPr>
        <w:t>r d'un suivi individuel de leur</w:t>
      </w:r>
      <w:r w:rsidR="00AA4888" w:rsidRPr="00AA4888">
        <w:rPr>
          <w:rFonts w:cs="Arial"/>
          <w:b w:val="0"/>
          <w:color w:val="auto"/>
          <w:sz w:val="22"/>
          <w:szCs w:val="22"/>
          <w:u w:val="none"/>
        </w:rPr>
        <w:t xml:space="preserve"> état de santé</w:t>
      </w:r>
      <w:r w:rsidR="00AA4888">
        <w:rPr>
          <w:rFonts w:cs="Arial"/>
          <w:b w:val="0"/>
          <w:color w:val="auto"/>
          <w:sz w:val="22"/>
          <w:szCs w:val="22"/>
          <w:u w:val="none"/>
        </w:rPr>
        <w:t xml:space="preserve"> (article </w:t>
      </w:r>
      <w:r w:rsidR="00AA4888" w:rsidRPr="00AA4888">
        <w:rPr>
          <w:rFonts w:cs="Arial"/>
          <w:b w:val="0"/>
          <w:color w:val="auto"/>
          <w:sz w:val="22"/>
          <w:szCs w:val="22"/>
          <w:u w:val="none"/>
        </w:rPr>
        <w:t>L</w:t>
      </w:r>
      <w:r w:rsidR="00AA4888">
        <w:rPr>
          <w:rFonts w:cs="Arial"/>
          <w:b w:val="0"/>
          <w:color w:val="auto"/>
          <w:sz w:val="22"/>
          <w:szCs w:val="22"/>
          <w:u w:val="none"/>
        </w:rPr>
        <w:t xml:space="preserve">. </w:t>
      </w:r>
      <w:r w:rsidR="00AA4888" w:rsidRPr="00AA4888">
        <w:rPr>
          <w:rFonts w:cs="Arial"/>
          <w:b w:val="0"/>
          <w:color w:val="auto"/>
          <w:sz w:val="22"/>
          <w:szCs w:val="22"/>
          <w:u w:val="none"/>
        </w:rPr>
        <w:t>4624-1</w:t>
      </w:r>
      <w:r w:rsidR="00AA4888">
        <w:rPr>
          <w:rFonts w:cs="Arial"/>
          <w:b w:val="0"/>
          <w:color w:val="auto"/>
          <w:sz w:val="22"/>
          <w:szCs w:val="22"/>
          <w:u w:val="none"/>
        </w:rPr>
        <w:t xml:space="preserve"> du code du travail)</w:t>
      </w:r>
      <w:r>
        <w:rPr>
          <w:rFonts w:cs="Arial"/>
          <w:b w:val="0"/>
          <w:color w:val="auto"/>
          <w:sz w:val="22"/>
          <w:szCs w:val="22"/>
          <w:u w:val="none"/>
        </w:rPr>
        <w:t>.</w:t>
      </w:r>
      <w:r w:rsidR="003F33F1">
        <w:rPr>
          <w:rFonts w:cs="Arial"/>
          <w:b w:val="0"/>
          <w:color w:val="auto"/>
          <w:sz w:val="22"/>
          <w:szCs w:val="22"/>
          <w:u w:val="none"/>
        </w:rPr>
        <w:t xml:space="preserve"> </w:t>
      </w:r>
    </w:p>
    <w:p w14:paraId="5B97BD81" w14:textId="7DF85D15" w:rsidR="003F33F1" w:rsidRDefault="003F33F1" w:rsidP="00B0449E">
      <w:pPr>
        <w:pStyle w:val="StyleArialGrasCitronvertSoulignementJustifi"/>
        <w:spacing w:after="120"/>
        <w:rPr>
          <w:rFonts w:cs="Arial"/>
          <w:b w:val="0"/>
          <w:color w:val="auto"/>
          <w:sz w:val="22"/>
          <w:szCs w:val="22"/>
          <w:u w:val="none"/>
        </w:rPr>
      </w:pPr>
    </w:p>
    <w:p w14:paraId="3C17E3BE" w14:textId="77777777" w:rsidR="00FB6B59" w:rsidRPr="00883BFD" w:rsidRDefault="00FB6B59" w:rsidP="00B0449E">
      <w:pPr>
        <w:pStyle w:val="StyleArialGrasCitronvertSoulignementJustifi"/>
        <w:spacing w:after="120"/>
        <w:rPr>
          <w:rFonts w:cs="Arial"/>
          <w:b w:val="0"/>
          <w:color w:val="auto"/>
          <w:sz w:val="22"/>
          <w:szCs w:val="22"/>
          <w:u w:val="none"/>
        </w:rPr>
      </w:pPr>
    </w:p>
    <w:p w14:paraId="674DDE38" w14:textId="23E06BD0" w:rsidR="00DF4B68" w:rsidRPr="00C6297E" w:rsidRDefault="00DF4B68" w:rsidP="00C6297E">
      <w:pPr>
        <w:pStyle w:val="question"/>
        <w:numPr>
          <w:ilvl w:val="0"/>
          <w:numId w:val="4"/>
        </w:numPr>
        <w:rPr>
          <w:rFonts w:cs="Arial"/>
          <w:sz w:val="22"/>
          <w:szCs w:val="22"/>
        </w:rPr>
      </w:pPr>
      <w:r w:rsidRPr="00C6297E">
        <w:rPr>
          <w:rFonts w:cs="Arial"/>
          <w:sz w:val="22"/>
          <w:szCs w:val="22"/>
        </w:rPr>
        <w:t>A quoi correspondent les recommandations qui peuvent être prises par la ministre du travail </w:t>
      </w:r>
      <w:r w:rsidR="00037C88" w:rsidRPr="00C6297E">
        <w:rPr>
          <w:rFonts w:cs="Arial"/>
          <w:sz w:val="22"/>
          <w:szCs w:val="22"/>
        </w:rPr>
        <w:t xml:space="preserve">citées dans le décret </w:t>
      </w:r>
      <w:r w:rsidRPr="00C6297E">
        <w:rPr>
          <w:rFonts w:cs="Arial"/>
          <w:sz w:val="22"/>
          <w:szCs w:val="22"/>
        </w:rPr>
        <w:t xml:space="preserve">? </w:t>
      </w:r>
    </w:p>
    <w:p w14:paraId="3152FAD0" w14:textId="77777777" w:rsidR="004E14E5" w:rsidRDefault="001F7944" w:rsidP="00B0449E">
      <w:pPr>
        <w:pStyle w:val="StyleArialGrasCitronvertSoulignementJustifi"/>
        <w:spacing w:after="120"/>
        <w:rPr>
          <w:rFonts w:cs="Arial"/>
          <w:b w:val="0"/>
          <w:color w:val="auto"/>
          <w:sz w:val="22"/>
          <w:szCs w:val="22"/>
          <w:u w:val="none"/>
        </w:rPr>
      </w:pPr>
      <w:r w:rsidRPr="00883BFD">
        <w:rPr>
          <w:noProof/>
          <w:sz w:val="22"/>
          <w:szCs w:val="22"/>
        </w:rPr>
        <mc:AlternateContent>
          <mc:Choice Requires="wps">
            <w:drawing>
              <wp:anchor distT="0" distB="0" distL="114300" distR="114300" simplePos="0" relativeHeight="251743232" behindDoc="0" locked="0" layoutInCell="1" allowOverlap="1" wp14:anchorId="6DF81E7C" wp14:editId="62B6684A">
                <wp:simplePos x="0" y="0"/>
                <wp:positionH relativeFrom="column">
                  <wp:posOffset>0</wp:posOffset>
                </wp:positionH>
                <wp:positionV relativeFrom="paragraph">
                  <wp:posOffset>18415</wp:posOffset>
                </wp:positionV>
                <wp:extent cx="1143000" cy="85725"/>
                <wp:effectExtent l="57150" t="19050" r="76200" b="104775"/>
                <wp:wrapNone/>
                <wp:docPr id="5" name="Rectangle 5"/>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521AD" id="Rectangle 5" o:spid="_x0000_s1026" style="position:absolute;margin-left:0;margin-top:1.45pt;width:90pt;height:6.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YiXAIAABUFAAAOAAAAZHJzL2Uyb0RvYy54bWysVN9P2zAQfp+0/8Hy+0hTygZVU1SBmCYh&#10;qICJZ9ex20i2zzu7Tbu/fmcnDYghIU17cXy5399959nl3hq2UxgacBUvT0acKSehbty64j+fbr6c&#10;cxaicLUw4FTFDyrwy/nnT7PWT9UYNmBqhYyCuDBtfcU3MfppUQS5UVaEE/DKkVIDWhFJxHVRo2gp&#10;ujXFeDT6WrSAtUeQKgT6e90p+TzH11rJeK91UJGZilNtMZ+Yz1U6i/lMTNco/KaRfRniH6qwonGU&#10;dAh1LaJgW2z+CmUbiRBAxxMJtgCtG6lyD9RNOXrTzeNGeJV7IXCCH2AK/y+svNstkTV1xc84c8LS&#10;iB4INOHWRrGzBE/rw5SsHv0SeynQNfW612jTl7pg+wzpYYBU7SOT9LMsJ6ejESEvSXd+9m2cYxYv&#10;zh5D/K7AsnSpOFLyDKTY3YZICcn0aEJCKqZLn2/xYFSqwLgHpamLlDB7Z/6oK4NsJ2jyQkrl4ji1&#10;Q/GydXLTjTGD4+nHjr19clWZW4Pz+GPnwSNnBhcHZ9s4wPcCmFj2JevO/ohA13eCYAX1gQaI0DE7&#10;eHnTEJC3IsSlQKIyQU/rGe/p0AbaikN/42wD+Pu9/8meGEZazlpajYqHX1uBijPzwxH3LsrJJO1S&#10;FiY0UxLwtWb1WuO29gpoBiU9BF7ma7KP5njVCPaZtniRspJKOEm5Ky4jHoWr2K0svQNSLRbZjPbH&#10;i3jrHr08Tj0R5Wn/LND3bIpEwzs4rpGYviFVZ5vm4WCxjaCbzLgXXHu8afcycfp3Ii33azlbvbxm&#10;8z8AAAD//wMAUEsDBBQABgAIAAAAIQA93xA83AAAAAUBAAAPAAAAZHJzL2Rvd25yZXYueG1sTI/N&#10;TsMwEITvSLyDtUhcEHWoqqqEOBUg9cDPpS3i7MTbJIq9Drabhrdneyq3Gc1q5ttiPTkrRgyx86Tg&#10;YZaBQKq96ahR8LXf3K9AxKTJaOsJFfxihHV5fVXo3PgTbXHcpUZwCcVcK2hTGnIpY92i03HmByTO&#10;Dj44ndiGRpqgT1zurJxn2VI63REvtHrA1xbrfnd0Ct5eFt91Vdnx8PN+t//82PQUtr1StzfT8xOI&#10;hFO6HMMZn9GhZKbKH8lEYRXwI0nB/BHEOVxl7CsWywXIspD/6cs/AAAA//8DAFBLAQItABQABgAI&#10;AAAAIQC2gziS/gAAAOEBAAATAAAAAAAAAAAAAAAAAAAAAABbQ29udGVudF9UeXBlc10ueG1sUEsB&#10;Ai0AFAAGAAgAAAAhADj9If/WAAAAlAEAAAsAAAAAAAAAAAAAAAAALwEAAF9yZWxzLy5yZWxzUEsB&#10;Ai0AFAAGAAgAAAAhAC2DJiJcAgAAFQUAAA4AAAAAAAAAAAAAAAAALgIAAGRycy9lMm9Eb2MueG1s&#10;UEsBAi0AFAAGAAgAAAAhAD3fEDzcAAAABQEAAA8AAAAAAAAAAAAAAAAAtgQAAGRycy9kb3ducmV2&#10;LnhtbFBLBQYAAAAABAAEAPMAAAC/BQ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576CC9B0" w14:textId="56A635B9" w:rsidR="00B0449E" w:rsidRPr="00883BFD" w:rsidRDefault="00B0449E" w:rsidP="00B0449E">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lastRenderedPageBreak/>
        <w:t xml:space="preserve">Dans le cadre de la crise, le ministère du travail a </w:t>
      </w:r>
      <w:r w:rsidR="004E14E5">
        <w:rPr>
          <w:rFonts w:cs="Arial"/>
          <w:b w:val="0"/>
          <w:color w:val="auto"/>
          <w:sz w:val="22"/>
          <w:szCs w:val="22"/>
          <w:u w:val="none"/>
        </w:rPr>
        <w:t>publié un</w:t>
      </w:r>
      <w:r w:rsidRPr="00883BFD">
        <w:rPr>
          <w:rFonts w:cs="Arial"/>
          <w:b w:val="0"/>
          <w:color w:val="auto"/>
          <w:sz w:val="22"/>
          <w:szCs w:val="22"/>
          <w:u w:val="none"/>
        </w:rPr>
        <w:t xml:space="preserve"> protocole national pour assurer la santé et la sécurité des salariés en ent</w:t>
      </w:r>
      <w:r w:rsidR="00801F75">
        <w:rPr>
          <w:rFonts w:cs="Arial"/>
          <w:b w:val="0"/>
          <w:color w:val="auto"/>
          <w:sz w:val="22"/>
          <w:szCs w:val="22"/>
          <w:u w:val="none"/>
        </w:rPr>
        <w:t xml:space="preserve">reprise face à l’épidémie de </w:t>
      </w:r>
      <w:r w:rsidRPr="00883BFD">
        <w:rPr>
          <w:rFonts w:cs="Arial"/>
          <w:b w:val="0"/>
          <w:color w:val="auto"/>
          <w:sz w:val="22"/>
          <w:szCs w:val="22"/>
          <w:u w:val="none"/>
        </w:rPr>
        <w:t>Covid-19</w:t>
      </w:r>
      <w:r w:rsidR="00BD19D2">
        <w:rPr>
          <w:rFonts w:cs="Arial"/>
          <w:b w:val="0"/>
          <w:color w:val="auto"/>
          <w:sz w:val="22"/>
          <w:szCs w:val="22"/>
          <w:u w:val="none"/>
        </w:rPr>
        <w:t xml:space="preserve"> (PNE)</w:t>
      </w:r>
      <w:r w:rsidRPr="00883BFD">
        <w:rPr>
          <w:rFonts w:cs="Arial"/>
          <w:b w:val="0"/>
          <w:color w:val="auto"/>
          <w:sz w:val="22"/>
          <w:szCs w:val="22"/>
          <w:u w:val="none"/>
        </w:rPr>
        <w:t>.</w:t>
      </w:r>
    </w:p>
    <w:p w14:paraId="038253C3" w14:textId="1333CE2A" w:rsidR="00B0449E" w:rsidRPr="00883BFD" w:rsidRDefault="00B0449E" w:rsidP="00B0449E">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 xml:space="preserve">C’est un document de référence pour assurer la santé et la sécurité des </w:t>
      </w:r>
      <w:r w:rsidR="008572FD">
        <w:rPr>
          <w:rFonts w:cs="Arial"/>
          <w:b w:val="0"/>
          <w:color w:val="auto"/>
          <w:sz w:val="22"/>
          <w:szCs w:val="22"/>
          <w:u w:val="none"/>
        </w:rPr>
        <w:t>travailleurs</w:t>
      </w:r>
      <w:r w:rsidR="008572FD" w:rsidRPr="00883BFD">
        <w:rPr>
          <w:rFonts w:cs="Arial"/>
          <w:b w:val="0"/>
          <w:color w:val="auto"/>
          <w:sz w:val="22"/>
          <w:szCs w:val="22"/>
          <w:u w:val="none"/>
        </w:rPr>
        <w:t xml:space="preserve"> </w:t>
      </w:r>
      <w:r w:rsidRPr="00883BFD">
        <w:rPr>
          <w:rFonts w:cs="Arial"/>
          <w:b w:val="0"/>
          <w:color w:val="auto"/>
          <w:sz w:val="22"/>
          <w:szCs w:val="22"/>
          <w:u w:val="none"/>
        </w:rPr>
        <w:t>et la poursuite de l’activité économique</w:t>
      </w:r>
      <w:r w:rsidR="00BD19D2">
        <w:rPr>
          <w:rFonts w:cs="Arial"/>
          <w:b w:val="0"/>
          <w:color w:val="auto"/>
          <w:sz w:val="22"/>
          <w:szCs w:val="22"/>
          <w:u w:val="none"/>
        </w:rPr>
        <w:t>,</w:t>
      </w:r>
      <w:r w:rsidRPr="00883BFD">
        <w:rPr>
          <w:rFonts w:cs="Arial"/>
          <w:b w:val="0"/>
          <w:color w:val="auto"/>
          <w:sz w:val="22"/>
          <w:szCs w:val="22"/>
          <w:u w:val="none"/>
        </w:rPr>
        <w:t xml:space="preserve"> mis à jour régulièrement : </w:t>
      </w:r>
      <w:hyperlink r:id="rId24" w:history="1">
        <w:r w:rsidRPr="00883BFD">
          <w:rPr>
            <w:rStyle w:val="Lienhypertexte"/>
            <w:rFonts w:cs="Arial"/>
            <w:b w:val="0"/>
            <w:sz w:val="22"/>
            <w:szCs w:val="22"/>
          </w:rPr>
          <w:t>https://travail-emploi.gouv.fr/le-ministere-en-action/coronavirus-covid-19/protection-des-travailleurs/protocole-national-sante-securite-salaries</w:t>
        </w:r>
      </w:hyperlink>
      <w:r w:rsidRPr="00883BFD">
        <w:rPr>
          <w:rFonts w:cs="Arial"/>
          <w:b w:val="0"/>
          <w:color w:val="auto"/>
          <w:sz w:val="22"/>
          <w:szCs w:val="22"/>
          <w:u w:val="none"/>
        </w:rPr>
        <w:t>.</w:t>
      </w:r>
    </w:p>
    <w:p w14:paraId="58E54D0A" w14:textId="4AE72169" w:rsidR="00875838" w:rsidRDefault="00132341" w:rsidP="00B0449E">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 xml:space="preserve">Le ministère a </w:t>
      </w:r>
      <w:r w:rsidR="004E14E5">
        <w:rPr>
          <w:rFonts w:cs="Arial"/>
          <w:b w:val="0"/>
          <w:color w:val="auto"/>
          <w:sz w:val="22"/>
          <w:szCs w:val="22"/>
          <w:u w:val="none"/>
        </w:rPr>
        <w:t>également</w:t>
      </w:r>
      <w:r w:rsidR="004E14E5" w:rsidRPr="00883BFD">
        <w:rPr>
          <w:rFonts w:cs="Arial"/>
          <w:b w:val="0"/>
          <w:color w:val="auto"/>
          <w:sz w:val="22"/>
          <w:szCs w:val="22"/>
          <w:u w:val="none"/>
        </w:rPr>
        <w:t xml:space="preserve"> </w:t>
      </w:r>
      <w:r w:rsidRPr="00883BFD">
        <w:rPr>
          <w:rFonts w:cs="Arial"/>
          <w:b w:val="0"/>
          <w:color w:val="auto"/>
          <w:sz w:val="22"/>
          <w:szCs w:val="22"/>
          <w:u w:val="none"/>
        </w:rPr>
        <w:t xml:space="preserve">établi des </w:t>
      </w:r>
      <w:r w:rsidR="004E14E5">
        <w:rPr>
          <w:rFonts w:cs="Arial"/>
          <w:b w:val="0"/>
          <w:color w:val="auto"/>
          <w:sz w:val="22"/>
          <w:szCs w:val="22"/>
          <w:u w:val="none"/>
        </w:rPr>
        <w:t>f</w:t>
      </w:r>
      <w:r w:rsidR="00B0449E" w:rsidRPr="00883BFD">
        <w:rPr>
          <w:rFonts w:cs="Arial"/>
          <w:b w:val="0"/>
          <w:color w:val="auto"/>
          <w:sz w:val="22"/>
          <w:szCs w:val="22"/>
          <w:u w:val="none"/>
        </w:rPr>
        <w:t xml:space="preserve">iches conseils métiers et guides pratiques </w:t>
      </w:r>
      <w:r w:rsidR="008572FD">
        <w:rPr>
          <w:rFonts w:cs="Arial"/>
          <w:b w:val="0"/>
          <w:color w:val="auto"/>
          <w:sz w:val="22"/>
          <w:szCs w:val="22"/>
          <w:u w:val="none"/>
        </w:rPr>
        <w:t xml:space="preserve">pour </w:t>
      </w:r>
      <w:r w:rsidRPr="00883BFD">
        <w:rPr>
          <w:rFonts w:cs="Arial"/>
          <w:b w:val="0"/>
          <w:color w:val="auto"/>
          <w:sz w:val="22"/>
          <w:szCs w:val="22"/>
          <w:u w:val="none"/>
        </w:rPr>
        <w:t>accompagner</w:t>
      </w:r>
      <w:r w:rsidR="00B0449E" w:rsidRPr="00883BFD">
        <w:rPr>
          <w:rFonts w:cs="Arial"/>
          <w:b w:val="0"/>
          <w:color w:val="auto"/>
          <w:sz w:val="22"/>
          <w:szCs w:val="22"/>
          <w:u w:val="none"/>
        </w:rPr>
        <w:t xml:space="preserve"> les employeurs, les salariés et toutes celles et ceux qui interviennent dans l’entreprise (intérimaires, prestataires, etc.) dans la mise en œuvre du protocole national qui reste la référence en la matière</w:t>
      </w:r>
      <w:r w:rsidR="00D66F4E">
        <w:rPr>
          <w:rFonts w:cs="Arial"/>
          <w:b w:val="0"/>
          <w:color w:val="auto"/>
          <w:sz w:val="22"/>
          <w:szCs w:val="22"/>
          <w:u w:val="none"/>
        </w:rPr>
        <w:t>.</w:t>
      </w:r>
      <w:r w:rsidR="00875838">
        <w:rPr>
          <w:rFonts w:cs="Arial"/>
          <w:b w:val="0"/>
          <w:color w:val="auto"/>
          <w:sz w:val="22"/>
          <w:szCs w:val="22"/>
          <w:u w:val="none"/>
        </w:rPr>
        <w:t xml:space="preserve"> </w:t>
      </w:r>
      <w:hyperlink r:id="rId25" w:history="1">
        <w:r w:rsidR="00875838" w:rsidRPr="00483341">
          <w:rPr>
            <w:rStyle w:val="Lienhypertexte"/>
            <w:rFonts w:cs="Arial"/>
            <w:b w:val="0"/>
            <w:sz w:val="22"/>
            <w:szCs w:val="22"/>
          </w:rPr>
          <w:t>https://travail-emploi.gouv.fr/le-ministere-en-action/coronavirus-covid-19/protection-des-travailleurs/article/fiches-conseils-metiers-et-guides-pratiques-pour-les-salaries-et-les-employeurs</w:t>
        </w:r>
      </w:hyperlink>
    </w:p>
    <w:p w14:paraId="6C3F14AB" w14:textId="536C3677" w:rsidR="00875838" w:rsidRDefault="00875838" w:rsidP="00B0449E">
      <w:pPr>
        <w:pStyle w:val="StyleArialGrasCitronvertSoulignementJustifi"/>
        <w:spacing w:after="120"/>
        <w:rPr>
          <w:rFonts w:cs="Arial"/>
          <w:b w:val="0"/>
          <w:color w:val="auto"/>
          <w:sz w:val="22"/>
          <w:szCs w:val="22"/>
          <w:u w:val="none"/>
        </w:rPr>
      </w:pPr>
    </w:p>
    <w:p w14:paraId="79725ADA" w14:textId="77777777" w:rsidR="00875838" w:rsidRPr="00883BFD" w:rsidRDefault="00875838" w:rsidP="00B0449E">
      <w:pPr>
        <w:pStyle w:val="StyleArialGrasCitronvertSoulignementJustifi"/>
        <w:spacing w:after="120"/>
        <w:rPr>
          <w:rFonts w:cs="Arial"/>
          <w:b w:val="0"/>
          <w:color w:val="auto"/>
          <w:sz w:val="22"/>
          <w:szCs w:val="22"/>
          <w:u w:val="none"/>
        </w:rPr>
      </w:pPr>
    </w:p>
    <w:p w14:paraId="09372F7C" w14:textId="708A6B9F" w:rsidR="00132341" w:rsidRPr="00883BFD" w:rsidRDefault="00132341" w:rsidP="00C6297E">
      <w:pPr>
        <w:pStyle w:val="question"/>
        <w:numPr>
          <w:ilvl w:val="0"/>
          <w:numId w:val="4"/>
        </w:numPr>
        <w:rPr>
          <w:rFonts w:cs="Arial"/>
          <w:sz w:val="22"/>
          <w:szCs w:val="22"/>
        </w:rPr>
      </w:pPr>
      <w:r w:rsidRPr="00883BFD">
        <w:rPr>
          <w:rFonts w:cs="Arial"/>
          <w:sz w:val="22"/>
          <w:szCs w:val="22"/>
        </w:rPr>
        <w:t xml:space="preserve">Les employeurs doivent-ils mettre en place tout ce qui est prévu dans le </w:t>
      </w:r>
      <w:r w:rsidR="00BD19D2">
        <w:rPr>
          <w:rFonts w:cs="Arial"/>
          <w:sz w:val="22"/>
          <w:szCs w:val="22"/>
        </w:rPr>
        <w:t xml:space="preserve">protocole national en entreprise (PNE) </w:t>
      </w:r>
      <w:r w:rsidRPr="00883BFD">
        <w:rPr>
          <w:rFonts w:cs="Arial"/>
          <w:sz w:val="22"/>
          <w:szCs w:val="22"/>
        </w:rPr>
        <w:t>? Ses dispositions sont-elles obligatoires et contraignantes ?</w:t>
      </w:r>
    </w:p>
    <w:p w14:paraId="2525650A" w14:textId="77777777" w:rsidR="004E14E5" w:rsidRDefault="001F7944" w:rsidP="00132341">
      <w:pPr>
        <w:pStyle w:val="StyleArialGrasCitronvertSoulignementJustifi"/>
        <w:spacing w:after="120"/>
        <w:rPr>
          <w:rFonts w:cs="Arial"/>
          <w:b w:val="0"/>
          <w:color w:val="auto"/>
          <w:sz w:val="22"/>
          <w:szCs w:val="22"/>
          <w:u w:val="none"/>
        </w:rPr>
      </w:pPr>
      <w:r w:rsidRPr="00883BFD">
        <w:rPr>
          <w:noProof/>
          <w:sz w:val="22"/>
          <w:szCs w:val="22"/>
        </w:rPr>
        <w:lastRenderedPageBreak/>
        <mc:AlternateContent>
          <mc:Choice Requires="wps">
            <w:drawing>
              <wp:anchor distT="0" distB="0" distL="114300" distR="114300" simplePos="0" relativeHeight="251745280" behindDoc="0" locked="0" layoutInCell="1" allowOverlap="1" wp14:anchorId="0ACBD8CB" wp14:editId="4948AB87">
                <wp:simplePos x="0" y="0"/>
                <wp:positionH relativeFrom="column">
                  <wp:posOffset>0</wp:posOffset>
                </wp:positionH>
                <wp:positionV relativeFrom="paragraph">
                  <wp:posOffset>18415</wp:posOffset>
                </wp:positionV>
                <wp:extent cx="1143000" cy="85725"/>
                <wp:effectExtent l="57150" t="19050" r="76200" b="104775"/>
                <wp:wrapNone/>
                <wp:docPr id="14" name="Rectangle 14"/>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DE337" id="Rectangle 14" o:spid="_x0000_s1026" style="position:absolute;margin-left:0;margin-top:1.45pt;width:90pt;height:6.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WwIAABcFAAAOAAAAZHJzL2Uyb0RvYy54bWysVN9P2zAQfp+0/8Hy+5qmlA0qUlQVMU1C&#10;UAETz8ax20i2zzu7Tbu/fmcnDYghIU17SXy+399954vLvTVspzA04CpejsacKSehbty64j8fr7+c&#10;cRaicLUw4FTFDyrwy/nnTxetn6kJbMDUChkFcWHW+opvYvSzoghyo6wII/DKkVIDWhFJxHVRo2gp&#10;ujXFZDz+WrSAtUeQKgS6veqUfJ7ja61kvNM6qMhMxam2mL+Yv8/pW8wvxGyNwm8a2Zch/qEKKxpH&#10;SYdQVyIKtsXmr1C2kQgBdBxJsAVo3UiVe6BuyvGbbh42wqvcC4ET/ABT+H9h5e1uhaypaXZTzpyw&#10;NKN7Qk24tVGM7gig1ocZ2T34FfZSoGPqdq/Rpj/1wfYZ1MMAqtpHJumyLKcn4zFhL0l3dvptcppi&#10;Fi/OHkP8rsCydKg4UvYMpdjdhNiZHk3ILxXTpc+neDAqVWDcvdLUR0qYvTOD1NIg2wmavZBSuTjp&#10;U2fr5KYbYwbHk48de/vkqjK7BufJx86DR84MLg7OtnGA7wUwsexL1p39EYGu7wTBM9QHGiFCx+3g&#10;5XVDQN6IEFcCicwEPS1ovKOPNtBWHPoTZxvA3+/dJ3viGGk5a2k5Kh5+bQUqzswPR+w7L6fTtE1Z&#10;mNJMScDXmufXGre1S6AZlPQUeJmPyT6a41Ej2Cfa40XKSirhJOWuuIx4FJaxW1p6CaRaLLIZbZAX&#10;8cY9eHmceiLK4/5JoO/ZFImGt3BcJDF7Q6rONs3DwWIbQTeZcS+49njT9mXO9i9FWu/XcrZ6ec/m&#10;fwAAAP//AwBQSwMEFAAGAAgAAAAhAD3fEDzcAAAABQEAAA8AAABkcnMvZG93bnJldi54bWxMj81O&#10;wzAQhO9IvIO1SFwQdaiqqoQ4FSD1wM+lLeLsxNskir0OtpuGt2d7KrcZzWrm22I9OStGDLHzpOBh&#10;loFAqr3pqFHwtd/cr0DEpMlo6wkV/GKEdXl9Vejc+BNtcdylRnAJxVwraFMacilj3aLTceYHJM4O&#10;Pjid2IZGmqBPXO6snGfZUjrdES+0esDXFut+d3QK3l4W33VV2fHw8363//zY9BS2vVK3N9PzE4iE&#10;U7ocwxmf0aFkpsofyURhFfAjScH8EcQ5XGXsKxbLBciykP/pyz8AAAD//wMAUEsBAi0AFAAGAAgA&#10;AAAhALaDOJL+AAAA4QEAABMAAAAAAAAAAAAAAAAAAAAAAFtDb250ZW50X1R5cGVzXS54bWxQSwEC&#10;LQAUAAYACAAAACEAOP0h/9YAAACUAQAACwAAAAAAAAAAAAAAAAAvAQAAX3JlbHMvLnJlbHNQSwEC&#10;LQAUAAYACAAAACEAU1vqE1sCAAAXBQAADgAAAAAAAAAAAAAAAAAuAgAAZHJzL2Uyb0RvYy54bWxQ&#10;SwECLQAUAAYACAAAACEAPd8QPNwAAAAFAQAADwAAAAAAAAAAAAAAAAC1BAAAZHJzL2Rvd25yZXYu&#10;eG1sUEsFBgAAAAAEAAQA8wAAAL4FA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26A204EE" w14:textId="5042DF4D" w:rsidR="00C422B5" w:rsidRDefault="00132341" w:rsidP="00132341">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Le protocole national pour assurer la santé et la sécurité des salariés en entre</w:t>
      </w:r>
      <w:r w:rsidR="00801F75">
        <w:rPr>
          <w:rFonts w:cs="Arial"/>
          <w:b w:val="0"/>
          <w:color w:val="auto"/>
          <w:sz w:val="22"/>
          <w:szCs w:val="22"/>
          <w:u w:val="none"/>
        </w:rPr>
        <w:t>prise face à l’épidémie de Covid</w:t>
      </w:r>
      <w:r w:rsidRPr="00883BFD">
        <w:rPr>
          <w:rFonts w:cs="Arial"/>
          <w:b w:val="0"/>
          <w:color w:val="auto"/>
          <w:sz w:val="22"/>
          <w:szCs w:val="22"/>
          <w:u w:val="none"/>
        </w:rPr>
        <w:t>-19</w:t>
      </w:r>
      <w:r w:rsidR="00705407" w:rsidRPr="00883BFD">
        <w:rPr>
          <w:rFonts w:cs="Arial"/>
          <w:b w:val="0"/>
          <w:color w:val="auto"/>
          <w:sz w:val="22"/>
          <w:szCs w:val="22"/>
          <w:u w:val="none"/>
        </w:rPr>
        <w:t xml:space="preserve"> (PNE)</w:t>
      </w:r>
      <w:r w:rsidRPr="00883BFD">
        <w:rPr>
          <w:rFonts w:cs="Arial"/>
          <w:b w:val="0"/>
          <w:color w:val="auto"/>
          <w:sz w:val="22"/>
          <w:szCs w:val="22"/>
          <w:u w:val="none"/>
        </w:rPr>
        <w:t xml:space="preserve">, est un document de référence établi par le ministère du Travail et accompagne les entreprises pour l’application </w:t>
      </w:r>
      <w:r w:rsidR="00EE7571">
        <w:rPr>
          <w:rFonts w:cs="Arial"/>
          <w:b w:val="0"/>
          <w:color w:val="auto"/>
          <w:sz w:val="22"/>
          <w:szCs w:val="22"/>
          <w:u w:val="none"/>
        </w:rPr>
        <w:t xml:space="preserve">opérationnelle </w:t>
      </w:r>
      <w:r w:rsidRPr="00883BFD">
        <w:rPr>
          <w:rFonts w:cs="Arial"/>
          <w:b w:val="0"/>
          <w:color w:val="auto"/>
          <w:sz w:val="22"/>
          <w:szCs w:val="22"/>
          <w:u w:val="none"/>
        </w:rPr>
        <w:t xml:space="preserve">des </w:t>
      </w:r>
      <w:r w:rsidR="00C422B5">
        <w:rPr>
          <w:rFonts w:cs="Arial"/>
          <w:b w:val="0"/>
          <w:color w:val="auto"/>
          <w:sz w:val="22"/>
          <w:szCs w:val="22"/>
          <w:u w:val="none"/>
        </w:rPr>
        <w:t>mesures</w:t>
      </w:r>
      <w:r w:rsidR="00C422B5" w:rsidRPr="00883BFD">
        <w:rPr>
          <w:rFonts w:cs="Arial"/>
          <w:b w:val="0"/>
          <w:color w:val="auto"/>
          <w:sz w:val="22"/>
          <w:szCs w:val="22"/>
          <w:u w:val="none"/>
        </w:rPr>
        <w:t xml:space="preserve"> </w:t>
      </w:r>
      <w:r w:rsidRPr="00883BFD">
        <w:rPr>
          <w:rFonts w:cs="Arial"/>
          <w:b w:val="0"/>
          <w:color w:val="auto"/>
          <w:sz w:val="22"/>
          <w:szCs w:val="22"/>
          <w:u w:val="none"/>
        </w:rPr>
        <w:t>sanitaires</w:t>
      </w:r>
      <w:r w:rsidR="00C422B5">
        <w:rPr>
          <w:rFonts w:cs="Arial"/>
          <w:b w:val="0"/>
          <w:color w:val="auto"/>
          <w:sz w:val="22"/>
          <w:szCs w:val="22"/>
          <w:u w:val="none"/>
        </w:rPr>
        <w:t xml:space="preserve"> décidées par le gouvernement pour lutter contre l’épidémie</w:t>
      </w:r>
      <w:r w:rsidRPr="00883BFD">
        <w:rPr>
          <w:rFonts w:cs="Arial"/>
          <w:b w:val="0"/>
          <w:color w:val="auto"/>
          <w:sz w:val="22"/>
          <w:szCs w:val="22"/>
          <w:u w:val="none"/>
        </w:rPr>
        <w:t xml:space="preserve">. </w:t>
      </w:r>
    </w:p>
    <w:p w14:paraId="30A3DF33" w14:textId="0C4D34DB" w:rsidR="00BE69AA" w:rsidRDefault="00132341" w:rsidP="00132341">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Il rappelle les dispositions applicables en matière de santé et sécurité au travail, notamment l’obligation de sécurité incombant à l’employeur, les principes généraux de prévention et la nécessaire évaluation des risques qui en découle. Il formalise en matière de santé et sécurité au travail, dans un document pratique et opérationnel</w:t>
      </w:r>
      <w:r w:rsidR="00C422B5">
        <w:rPr>
          <w:rFonts w:cs="Arial"/>
          <w:b w:val="0"/>
          <w:color w:val="auto"/>
          <w:sz w:val="22"/>
          <w:szCs w:val="22"/>
          <w:u w:val="none"/>
        </w:rPr>
        <w:t>,</w:t>
      </w:r>
      <w:r w:rsidRPr="00883BFD">
        <w:rPr>
          <w:rFonts w:cs="Arial"/>
          <w:b w:val="0"/>
          <w:color w:val="auto"/>
          <w:sz w:val="22"/>
          <w:szCs w:val="22"/>
          <w:u w:val="none"/>
        </w:rPr>
        <w:t xml:space="preserve"> les recommandations du </w:t>
      </w:r>
      <w:r w:rsidR="00347C60">
        <w:rPr>
          <w:rFonts w:cs="Arial"/>
          <w:b w:val="0"/>
          <w:color w:val="auto"/>
          <w:sz w:val="22"/>
          <w:szCs w:val="22"/>
          <w:u w:val="none"/>
        </w:rPr>
        <w:t>H</w:t>
      </w:r>
      <w:r w:rsidR="00272829">
        <w:rPr>
          <w:rFonts w:cs="Arial"/>
          <w:b w:val="0"/>
          <w:color w:val="auto"/>
          <w:sz w:val="22"/>
          <w:szCs w:val="22"/>
          <w:u w:val="none"/>
        </w:rPr>
        <w:t xml:space="preserve">aut </w:t>
      </w:r>
      <w:r w:rsidR="00347C60">
        <w:rPr>
          <w:rFonts w:cs="Arial"/>
          <w:b w:val="0"/>
          <w:color w:val="auto"/>
          <w:sz w:val="22"/>
          <w:szCs w:val="22"/>
          <w:u w:val="none"/>
        </w:rPr>
        <w:t>C</w:t>
      </w:r>
      <w:r w:rsidR="00272829">
        <w:rPr>
          <w:rFonts w:cs="Arial"/>
          <w:b w:val="0"/>
          <w:color w:val="auto"/>
          <w:sz w:val="22"/>
          <w:szCs w:val="22"/>
          <w:u w:val="none"/>
        </w:rPr>
        <w:t xml:space="preserve">onseil en </w:t>
      </w:r>
      <w:r w:rsidR="00347C60">
        <w:rPr>
          <w:rFonts w:cs="Arial"/>
          <w:b w:val="0"/>
          <w:color w:val="auto"/>
          <w:sz w:val="22"/>
          <w:szCs w:val="22"/>
          <w:u w:val="none"/>
        </w:rPr>
        <w:t>S</w:t>
      </w:r>
      <w:r w:rsidR="00272829">
        <w:rPr>
          <w:rFonts w:cs="Arial"/>
          <w:b w:val="0"/>
          <w:color w:val="auto"/>
          <w:sz w:val="22"/>
          <w:szCs w:val="22"/>
          <w:u w:val="none"/>
        </w:rPr>
        <w:t xml:space="preserve">anté </w:t>
      </w:r>
      <w:r w:rsidR="00347C60">
        <w:rPr>
          <w:rFonts w:cs="Arial"/>
          <w:b w:val="0"/>
          <w:color w:val="auto"/>
          <w:sz w:val="22"/>
          <w:szCs w:val="22"/>
          <w:u w:val="none"/>
        </w:rPr>
        <w:t>P</w:t>
      </w:r>
      <w:r w:rsidR="00272829">
        <w:rPr>
          <w:rFonts w:cs="Arial"/>
          <w:b w:val="0"/>
          <w:color w:val="auto"/>
          <w:sz w:val="22"/>
          <w:szCs w:val="22"/>
          <w:u w:val="none"/>
        </w:rPr>
        <w:t>ublique (HCSP)</w:t>
      </w:r>
      <w:r w:rsidR="00347C60">
        <w:rPr>
          <w:rFonts w:cs="Arial"/>
          <w:b w:val="0"/>
          <w:color w:val="auto"/>
          <w:sz w:val="22"/>
          <w:szCs w:val="22"/>
          <w:u w:val="none"/>
        </w:rPr>
        <w:t xml:space="preserve"> </w:t>
      </w:r>
      <w:r w:rsidRPr="00883BFD">
        <w:rPr>
          <w:rFonts w:cs="Arial"/>
          <w:b w:val="0"/>
          <w:color w:val="auto"/>
          <w:sz w:val="22"/>
          <w:szCs w:val="22"/>
          <w:u w:val="none"/>
        </w:rPr>
        <w:t xml:space="preserve">pour protéger </w:t>
      </w:r>
      <w:r w:rsidR="00C422B5">
        <w:rPr>
          <w:rFonts w:cs="Arial"/>
          <w:b w:val="0"/>
          <w:color w:val="auto"/>
          <w:sz w:val="22"/>
          <w:szCs w:val="22"/>
          <w:u w:val="none"/>
        </w:rPr>
        <w:t xml:space="preserve">les travailleurs </w:t>
      </w:r>
      <w:r w:rsidRPr="00883BFD">
        <w:rPr>
          <w:rFonts w:cs="Arial"/>
          <w:b w:val="0"/>
          <w:color w:val="auto"/>
          <w:sz w:val="22"/>
          <w:szCs w:val="22"/>
          <w:u w:val="none"/>
        </w:rPr>
        <w:t xml:space="preserve">du risque de contamination au </w:t>
      </w:r>
      <w:r w:rsidR="00BD19D2">
        <w:rPr>
          <w:rFonts w:cs="Arial"/>
          <w:b w:val="0"/>
          <w:color w:val="auto"/>
          <w:sz w:val="22"/>
          <w:szCs w:val="22"/>
          <w:u w:val="none"/>
        </w:rPr>
        <w:t>SARS</w:t>
      </w:r>
      <w:r w:rsidR="00BD19D2">
        <w:rPr>
          <w:rFonts w:cs="Arial"/>
          <w:b w:val="0"/>
          <w:color w:val="auto"/>
          <w:sz w:val="22"/>
          <w:szCs w:val="22"/>
          <w:u w:val="none"/>
        </w:rPr>
        <w:noBreakHyphen/>
      </w:r>
      <w:r w:rsidR="006A38D5">
        <w:rPr>
          <w:rFonts w:cs="Arial"/>
          <w:b w:val="0"/>
          <w:color w:val="auto"/>
          <w:sz w:val="22"/>
          <w:szCs w:val="22"/>
          <w:u w:val="none"/>
        </w:rPr>
        <w:t>CoV-2</w:t>
      </w:r>
      <w:r w:rsidRPr="00883BFD">
        <w:rPr>
          <w:rFonts w:cs="Arial"/>
          <w:b w:val="0"/>
          <w:color w:val="auto"/>
          <w:sz w:val="22"/>
          <w:szCs w:val="22"/>
          <w:u w:val="none"/>
        </w:rPr>
        <w:t xml:space="preserve">. </w:t>
      </w:r>
    </w:p>
    <w:p w14:paraId="19B67EF9" w14:textId="482BAD09" w:rsidR="00132341" w:rsidRPr="00883BFD" w:rsidRDefault="00132341" w:rsidP="00132341">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Ces recommandations constituent les mesures reconnues par les autorités sanitaires comme utiles et efficaces pour protéger les personnes contre le risque de contamination au virus.</w:t>
      </w:r>
      <w:r w:rsidR="00C422B5">
        <w:rPr>
          <w:rFonts w:cs="Arial"/>
          <w:b w:val="0"/>
          <w:color w:val="auto"/>
          <w:sz w:val="22"/>
          <w:szCs w:val="22"/>
          <w:u w:val="none"/>
        </w:rPr>
        <w:t xml:space="preserve"> </w:t>
      </w:r>
      <w:r w:rsidRPr="00883BFD">
        <w:rPr>
          <w:rFonts w:cs="Arial"/>
          <w:b w:val="0"/>
          <w:color w:val="auto"/>
          <w:sz w:val="22"/>
          <w:szCs w:val="22"/>
          <w:u w:val="none"/>
        </w:rPr>
        <w:t>Elles doivent être prises en considération par l’employeur pour la mise en œuvre des principes généraux de prévention qui lui incombe en application de l’article L.</w:t>
      </w:r>
      <w:r w:rsidR="006A38D5">
        <w:rPr>
          <w:rFonts w:cs="Arial"/>
          <w:b w:val="0"/>
          <w:color w:val="auto"/>
          <w:sz w:val="22"/>
          <w:szCs w:val="22"/>
          <w:u w:val="none"/>
        </w:rPr>
        <w:t xml:space="preserve"> </w:t>
      </w:r>
      <w:r w:rsidRPr="00883BFD">
        <w:rPr>
          <w:rFonts w:cs="Arial"/>
          <w:b w:val="0"/>
          <w:color w:val="auto"/>
          <w:sz w:val="22"/>
          <w:szCs w:val="22"/>
          <w:u w:val="none"/>
        </w:rPr>
        <w:t>4121-2 du code du travail.</w:t>
      </w:r>
    </w:p>
    <w:p w14:paraId="336E18AD" w14:textId="01E6AEEC" w:rsidR="00C92681" w:rsidRDefault="00C92681" w:rsidP="00C92681">
      <w:pPr>
        <w:pStyle w:val="StyleArialGrasCitronvertSoulignementJustifi"/>
        <w:spacing w:after="120"/>
        <w:rPr>
          <w:rFonts w:cs="Arial"/>
          <w:b w:val="0"/>
          <w:color w:val="auto"/>
          <w:sz w:val="22"/>
          <w:szCs w:val="22"/>
          <w:u w:val="none"/>
        </w:rPr>
      </w:pPr>
      <w:r>
        <w:rPr>
          <w:rFonts w:cs="Arial"/>
          <w:b w:val="0"/>
          <w:color w:val="auto"/>
          <w:sz w:val="22"/>
          <w:szCs w:val="22"/>
          <w:u w:val="none"/>
        </w:rPr>
        <w:t>L’application des mesures prévues dans le PNE n’est pas obligatoire mais, comme cela a été précisé par</w:t>
      </w:r>
      <w:r w:rsidR="00BD19D2">
        <w:rPr>
          <w:rFonts w:cs="Arial"/>
          <w:b w:val="0"/>
          <w:color w:val="auto"/>
          <w:sz w:val="22"/>
          <w:szCs w:val="22"/>
          <w:u w:val="none"/>
        </w:rPr>
        <w:t xml:space="preserve"> le Conseil d’Etat</w:t>
      </w:r>
      <w:r w:rsidRPr="005A3783">
        <w:rPr>
          <w:rFonts w:cs="Arial"/>
          <w:b w:val="0"/>
          <w:color w:val="auto"/>
          <w:sz w:val="22"/>
          <w:szCs w:val="22"/>
          <w:u w:val="none"/>
        </w:rPr>
        <w:t xml:space="preserve"> </w:t>
      </w:r>
      <w:r w:rsidRPr="005A3783">
        <w:rPr>
          <w:rFonts w:cs="Arial"/>
          <w:b w:val="0"/>
          <w:color w:val="auto"/>
          <w:sz w:val="22"/>
          <w:szCs w:val="22"/>
          <w:u w:val="none"/>
        </w:rPr>
        <w:lastRenderedPageBreak/>
        <w:t>dans une ordonnance rendue le 19 octobre 2020</w:t>
      </w:r>
      <w:r>
        <w:rPr>
          <w:rFonts w:cs="Arial"/>
          <w:b w:val="0"/>
          <w:color w:val="auto"/>
          <w:sz w:val="22"/>
          <w:szCs w:val="22"/>
          <w:u w:val="none"/>
        </w:rPr>
        <w:t xml:space="preserve">, il </w:t>
      </w:r>
      <w:r w:rsidRPr="005A3783">
        <w:rPr>
          <w:rFonts w:cs="Arial"/>
          <w:b w:val="0"/>
          <w:color w:val="auto"/>
          <w:sz w:val="22"/>
          <w:szCs w:val="22"/>
          <w:u w:val="none"/>
        </w:rPr>
        <w:t xml:space="preserve">« </w:t>
      </w:r>
      <w:r w:rsidRPr="006A192C">
        <w:rPr>
          <w:rFonts w:cs="Arial"/>
          <w:b w:val="0"/>
          <w:i/>
          <w:color w:val="auto"/>
          <w:sz w:val="22"/>
          <w:szCs w:val="22"/>
          <w:u w:val="none"/>
        </w:rPr>
        <w:t>constitue un ensemble de recommandations pour la déclinaison matérielle de l'obligation de sécurité de l'employeur dans le cadre de l'épidémie de covid-19</w:t>
      </w:r>
      <w:r w:rsidRPr="005A3783">
        <w:rPr>
          <w:rFonts w:cs="Arial"/>
          <w:b w:val="0"/>
          <w:color w:val="auto"/>
          <w:sz w:val="22"/>
          <w:szCs w:val="22"/>
          <w:u w:val="none"/>
        </w:rPr>
        <w:t xml:space="preserve"> » telle qu’elle existe en vertu du code du travail. Cette obligation de sécurité impose à l'employeur de revoir son évaluation des risques et les mesures de prévention à prendre au vu des risques et des modes de contamination induits par le </w:t>
      </w:r>
      <w:r>
        <w:rPr>
          <w:rFonts w:cs="Arial"/>
          <w:b w:val="0"/>
          <w:color w:val="auto"/>
          <w:sz w:val="22"/>
          <w:szCs w:val="22"/>
          <w:u w:val="none"/>
        </w:rPr>
        <w:t>SARS-CoV-2</w:t>
      </w:r>
      <w:r w:rsidRPr="005A3783">
        <w:rPr>
          <w:rFonts w:cs="Arial"/>
          <w:b w:val="0"/>
          <w:color w:val="auto"/>
          <w:sz w:val="22"/>
          <w:szCs w:val="22"/>
          <w:u w:val="none"/>
        </w:rPr>
        <w:t xml:space="preserve">. L'appréciation du respect de cette obligation par l'employeur s'effectue nécessairement en tenant compte de l'état des connaissances scientifiques publiques, notamment des avis du </w:t>
      </w:r>
      <w:r>
        <w:rPr>
          <w:rFonts w:cs="Arial"/>
          <w:b w:val="0"/>
          <w:color w:val="auto"/>
          <w:sz w:val="22"/>
          <w:szCs w:val="22"/>
          <w:u w:val="none"/>
        </w:rPr>
        <w:t>HCSP</w:t>
      </w:r>
      <w:r w:rsidRPr="005A3783">
        <w:rPr>
          <w:rFonts w:cs="Arial"/>
          <w:b w:val="0"/>
          <w:color w:val="auto"/>
          <w:sz w:val="22"/>
          <w:szCs w:val="22"/>
          <w:u w:val="none"/>
        </w:rPr>
        <w:t>.</w:t>
      </w:r>
    </w:p>
    <w:p w14:paraId="0931C8F6" w14:textId="75CBD7B7" w:rsidR="00132341" w:rsidRPr="00883BFD" w:rsidRDefault="00132341" w:rsidP="00132341">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Chaque entreprise applique donc ces recommandations dans le cadre de son obligation en matière de santé et sécurité. Il appartient à l’employeur par la voie du règlement intérieur ou par note de service portée à la connaissance de tous, de préciser – à la suite de l’analyse des risques effectuée et en privilégiant le dialogue social - les modalités permettant notamment la mise en œuvre de l’ensemble des gestes et mesures barrière</w:t>
      </w:r>
      <w:r w:rsidR="00801F75">
        <w:rPr>
          <w:rFonts w:cs="Arial"/>
          <w:b w:val="0"/>
          <w:color w:val="auto"/>
          <w:sz w:val="22"/>
          <w:szCs w:val="22"/>
          <w:u w:val="none"/>
        </w:rPr>
        <w:t>s</w:t>
      </w:r>
      <w:r w:rsidRPr="00883BFD">
        <w:rPr>
          <w:rFonts w:cs="Arial"/>
          <w:b w:val="0"/>
          <w:color w:val="auto"/>
          <w:sz w:val="22"/>
          <w:szCs w:val="22"/>
          <w:u w:val="none"/>
        </w:rPr>
        <w:t>.</w:t>
      </w:r>
    </w:p>
    <w:p w14:paraId="55F7492D" w14:textId="027E16BB" w:rsidR="00DF4B68" w:rsidRDefault="00132341" w:rsidP="00132341">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 xml:space="preserve">Le protocole constitue également un document de référence pour </w:t>
      </w:r>
      <w:r w:rsidR="005A3783">
        <w:rPr>
          <w:rFonts w:cs="Arial"/>
          <w:b w:val="0"/>
          <w:color w:val="auto"/>
          <w:sz w:val="22"/>
          <w:szCs w:val="22"/>
          <w:u w:val="none"/>
        </w:rPr>
        <w:t xml:space="preserve">l’action de </w:t>
      </w:r>
      <w:r w:rsidRPr="00883BFD">
        <w:rPr>
          <w:rFonts w:cs="Arial"/>
          <w:b w:val="0"/>
          <w:color w:val="auto"/>
          <w:sz w:val="22"/>
          <w:szCs w:val="22"/>
          <w:u w:val="none"/>
        </w:rPr>
        <w:t xml:space="preserve">l’inspection du travail. Les agents de l’inspection du travail </w:t>
      </w:r>
      <w:r w:rsidR="005A3783">
        <w:rPr>
          <w:rFonts w:cs="Arial"/>
          <w:b w:val="0"/>
          <w:color w:val="auto"/>
          <w:sz w:val="22"/>
          <w:szCs w:val="22"/>
          <w:u w:val="none"/>
        </w:rPr>
        <w:t>peuvent l’utiliser</w:t>
      </w:r>
      <w:r w:rsidRPr="00883BFD">
        <w:rPr>
          <w:rFonts w:cs="Arial"/>
          <w:b w:val="0"/>
          <w:color w:val="auto"/>
          <w:sz w:val="22"/>
          <w:szCs w:val="22"/>
          <w:u w:val="none"/>
        </w:rPr>
        <w:t xml:space="preserve"> pour conseiller les acteurs du </w:t>
      </w:r>
      <w:r w:rsidRPr="00883BFD">
        <w:rPr>
          <w:rFonts w:cs="Arial"/>
          <w:b w:val="0"/>
          <w:color w:val="auto"/>
          <w:sz w:val="22"/>
          <w:szCs w:val="22"/>
          <w:u w:val="none"/>
        </w:rPr>
        <w:lastRenderedPageBreak/>
        <w:t>dialogue social ainsi que lors des contrôles en matière d’hygiène et de santé-sécurité.</w:t>
      </w:r>
    </w:p>
    <w:p w14:paraId="6305D2A1" w14:textId="76CAFC41" w:rsidR="005A3783" w:rsidRPr="005A3783" w:rsidRDefault="00272829" w:rsidP="005A3783">
      <w:pPr>
        <w:pStyle w:val="StyleArialGrasCitronvertSoulignementJustifi"/>
        <w:spacing w:after="120"/>
        <w:rPr>
          <w:rFonts w:cs="Arial"/>
          <w:b w:val="0"/>
          <w:color w:val="auto"/>
          <w:sz w:val="22"/>
          <w:szCs w:val="22"/>
          <w:u w:val="none"/>
        </w:rPr>
      </w:pPr>
      <w:r>
        <w:rPr>
          <w:rFonts w:cs="Arial"/>
          <w:b w:val="0"/>
          <w:color w:val="auto"/>
          <w:sz w:val="22"/>
          <w:szCs w:val="22"/>
          <w:u w:val="none"/>
        </w:rPr>
        <w:t>En conclusion</w:t>
      </w:r>
      <w:r w:rsidR="005A3783" w:rsidRPr="005A3783">
        <w:rPr>
          <w:rFonts w:cs="Arial"/>
          <w:b w:val="0"/>
          <w:color w:val="auto"/>
          <w:sz w:val="22"/>
          <w:szCs w:val="22"/>
          <w:u w:val="none"/>
        </w:rPr>
        <w:t>, les mesures de prévention préconisées par le protocole recoupent, dans leur contenu matériel, l’application des principes généraux de pr</w:t>
      </w:r>
      <w:r w:rsidR="00913EFF">
        <w:rPr>
          <w:rFonts w:cs="Arial"/>
          <w:b w:val="0"/>
          <w:color w:val="auto"/>
          <w:sz w:val="22"/>
          <w:szCs w:val="22"/>
          <w:u w:val="none"/>
        </w:rPr>
        <w:t>évention prévus aux articles L. </w:t>
      </w:r>
      <w:r w:rsidR="005A3783" w:rsidRPr="005A3783">
        <w:rPr>
          <w:rFonts w:cs="Arial"/>
          <w:b w:val="0"/>
          <w:color w:val="auto"/>
          <w:sz w:val="22"/>
          <w:szCs w:val="22"/>
          <w:u w:val="none"/>
        </w:rPr>
        <w:t>4121-1 et suivants et</w:t>
      </w:r>
      <w:r w:rsidR="005A3783">
        <w:rPr>
          <w:rFonts w:cs="Arial"/>
          <w:b w:val="0"/>
          <w:color w:val="auto"/>
          <w:sz w:val="22"/>
          <w:szCs w:val="22"/>
          <w:u w:val="none"/>
        </w:rPr>
        <w:t xml:space="preserve"> permettent d’éclairer l’employeur sur les mesures à mettre en place</w:t>
      </w:r>
      <w:r w:rsidR="005A3783" w:rsidRPr="005A3783">
        <w:rPr>
          <w:rFonts w:cs="Arial"/>
          <w:b w:val="0"/>
          <w:color w:val="auto"/>
          <w:sz w:val="22"/>
          <w:szCs w:val="22"/>
          <w:u w:val="none"/>
        </w:rPr>
        <w:t xml:space="preserve">. </w:t>
      </w:r>
      <w:r w:rsidR="00BE69AA">
        <w:rPr>
          <w:rFonts w:cs="Arial"/>
          <w:b w:val="0"/>
          <w:color w:val="auto"/>
          <w:sz w:val="22"/>
          <w:szCs w:val="22"/>
          <w:u w:val="none"/>
        </w:rPr>
        <w:t>C’est en ce sens que le décret y fait référence.</w:t>
      </w:r>
    </w:p>
    <w:p w14:paraId="716E6405" w14:textId="77777777" w:rsidR="005A3783" w:rsidRPr="00883BFD" w:rsidRDefault="005A3783" w:rsidP="005A3783">
      <w:pPr>
        <w:pStyle w:val="StyleArialGrasCitronvertSoulignementJustifi"/>
        <w:spacing w:after="120"/>
        <w:rPr>
          <w:rFonts w:cs="Arial"/>
          <w:b w:val="0"/>
          <w:color w:val="auto"/>
          <w:sz w:val="22"/>
          <w:szCs w:val="22"/>
          <w:u w:val="none"/>
        </w:rPr>
      </w:pPr>
    </w:p>
    <w:p w14:paraId="3300057C" w14:textId="77777777" w:rsidR="00F5367F" w:rsidRPr="00883BFD" w:rsidRDefault="00CF19F7" w:rsidP="00C6297E">
      <w:pPr>
        <w:pStyle w:val="question"/>
        <w:numPr>
          <w:ilvl w:val="0"/>
          <w:numId w:val="4"/>
        </w:numPr>
        <w:rPr>
          <w:rFonts w:cs="Arial"/>
          <w:sz w:val="22"/>
          <w:szCs w:val="22"/>
        </w:rPr>
      </w:pPr>
      <w:r w:rsidRPr="00883BFD">
        <w:rPr>
          <w:rFonts w:cs="Arial"/>
          <w:sz w:val="22"/>
          <w:szCs w:val="22"/>
        </w:rPr>
        <w:t xml:space="preserve"> Est-ce que les équipements de </w:t>
      </w:r>
      <w:r w:rsidR="00E95660" w:rsidRPr="00883BFD">
        <w:rPr>
          <w:rFonts w:cs="Arial"/>
          <w:sz w:val="22"/>
          <w:szCs w:val="22"/>
        </w:rPr>
        <w:t>p</w:t>
      </w:r>
      <w:r w:rsidRPr="00883BFD">
        <w:rPr>
          <w:rFonts w:cs="Arial"/>
          <w:sz w:val="22"/>
          <w:szCs w:val="22"/>
        </w:rPr>
        <w:t>rotection individuelle</w:t>
      </w:r>
      <w:r w:rsidR="00BE69AA">
        <w:rPr>
          <w:rFonts w:cs="Arial"/>
          <w:sz w:val="22"/>
          <w:szCs w:val="22"/>
        </w:rPr>
        <w:t xml:space="preserve"> (EPI)</w:t>
      </w:r>
      <w:r w:rsidRPr="00883BFD">
        <w:rPr>
          <w:rFonts w:cs="Arial"/>
          <w:sz w:val="22"/>
          <w:szCs w:val="22"/>
        </w:rPr>
        <w:t xml:space="preserve"> sont à gérer comme des DASRI ?</w:t>
      </w:r>
    </w:p>
    <w:p w14:paraId="22DF2EA8" w14:textId="77777777" w:rsidR="00F5367F" w:rsidRPr="00883BFD" w:rsidRDefault="00F5367F" w:rsidP="00B0184E">
      <w:pPr>
        <w:spacing w:before="120"/>
        <w:rPr>
          <w:rFonts w:ascii="Arial" w:hAnsi="Arial" w:cs="Arial"/>
          <w:sz w:val="22"/>
          <w:szCs w:val="22"/>
        </w:rPr>
      </w:pPr>
      <w:r w:rsidRPr="00883BFD">
        <w:rPr>
          <w:rFonts w:ascii="Arial" w:hAnsi="Arial" w:cs="Arial"/>
          <w:noProof/>
          <w:sz w:val="22"/>
          <w:szCs w:val="22"/>
        </w:rPr>
        <mc:AlternateContent>
          <mc:Choice Requires="wps">
            <w:drawing>
              <wp:anchor distT="0" distB="0" distL="114300" distR="114300" simplePos="0" relativeHeight="251599872" behindDoc="0" locked="0" layoutInCell="1" allowOverlap="1" wp14:anchorId="03E93456" wp14:editId="24897600">
                <wp:simplePos x="0" y="0"/>
                <wp:positionH relativeFrom="column">
                  <wp:posOffset>-4445</wp:posOffset>
                </wp:positionH>
                <wp:positionV relativeFrom="paragraph">
                  <wp:posOffset>45720</wp:posOffset>
                </wp:positionV>
                <wp:extent cx="1143000" cy="85725"/>
                <wp:effectExtent l="57150" t="19050" r="76200" b="104775"/>
                <wp:wrapNone/>
                <wp:docPr id="76" name="Rectangle 76"/>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13E14" id="Rectangle 76" o:spid="_x0000_s1026" style="position:absolute;margin-left:-.35pt;margin-top:3.6pt;width:90pt;height:6.75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9oWwIAABcFAAAOAAAAZHJzL2Uyb0RvYy54bWysVG1r2zAQ/j7YfxD6vjpO07dQp4SUjkFp&#10;S9vRz4osJQZJp52UONmv30l23NIVCmNfbJ3u/bnndHm1s4ZtFYYGXMXLoxFnykmoG7eq+M/nm2/n&#10;nIUoXC0MOFXxvQr8avb1y2Xrp2oMazC1QkZBXJi2vuLrGP20KIJcKyvCEXjlSKkBrYgk4qqoUbQU&#10;3ZpiPBqdFi1g7RGkCoFurzsln+X4WisZ77UOKjJTcaot5i/m7zJ9i9mlmK5Q+HUj+zLEP1RhReMo&#10;6RDqWkTBNtj8Fco2EiGAjkcSbAFaN1LlHqibcvSum6e18Cr3QuAEP8AU/l9Yebd9QNbUFT875cwJ&#10;SzN6JNSEWxnF6I4Aan2Ykt2Tf8BeCnRM3e402vSnPtgug7ofQFW7yCRdluXkeDQi7CXpzk/Oxicp&#10;ZvHq7DHE7wosS4eKI2XPUIrtbYid6cGE/FIxXfp8inujUgXGPSpNfaSE2TszSC0Msq2g2QsplYvj&#10;PnW2Tm66MWZwPP7csbdPriqza3Aef+48eOTM4OLgbBsH+FEAE8u+ZN3ZHxDo+k4QLKHe0wgROm4H&#10;L28aAvJWhPggkMhM0NOCxnv6aANtxaE/cbYG/P3RfbInjpGWs5aWo+Lh10ag4sz8cMS+i3IySduU&#10;hQnNlAR8q1m+1biNXQDNoKSnwMt8TPbRHI4awb7QHs9TVlIJJyl3xWXEg7CI3dLSSyDVfJ7NaIO8&#10;iLfuycvD1BNRnncvAn3Ppkg0vIPDIonpO1J1tmkeDuabCLrJjHvFtcebti9ztn8p0nq/lbPV63s2&#10;+wMAAP//AwBQSwMEFAAGAAgAAAAhADjgqdvdAAAABgEAAA8AAABkcnMvZG93bnJldi54bWxMjk1P&#10;wzAQRO9I/Adrkbig1iEgAiGbCpB64OPSFnF24m0SxV6H2E3Dv8c9wXE0ozevWM3WiIlG3zlGuF4m&#10;IIhrpztuED5368U9CB8Ua2UcE8IPeViV52eFyrU78oambWhEhLDPFUIbwpBL6euWrPJLNxDHbu9G&#10;q0KMYyP1qI4Rbo1Mk+ROWtVxfGjVQC8t1f32YBFen2+/6qoy0/777Wr38b7uedz0iJcX89MjiEBz&#10;+BvDST+qQxmdKndg7YVBWGRxiJClIE5t9nADokJIkwxkWcj/+uUvAAAA//8DAFBLAQItABQABgAI&#10;AAAAIQC2gziS/gAAAOEBAAATAAAAAAAAAAAAAAAAAAAAAABbQ29udGVudF9UeXBlc10ueG1sUEsB&#10;Ai0AFAAGAAgAAAAhADj9If/WAAAAlAEAAAsAAAAAAAAAAAAAAAAALwEAAF9yZWxzLy5yZWxzUEsB&#10;Ai0AFAAGAAgAAAAhACtlf2hbAgAAFwUAAA4AAAAAAAAAAAAAAAAALgIAAGRycy9lMm9Eb2MueG1s&#10;UEsBAi0AFAAGAAgAAAAhADjgqdvdAAAABgEAAA8AAAAAAAAAAAAAAAAAtQQAAGRycy9kb3ducmV2&#10;LnhtbFBLBQYAAAAABAAEAPMAAAC/BQ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0F622A41" w14:textId="11803204" w:rsidR="00CF19F7" w:rsidRDefault="00705407" w:rsidP="00B56ADC">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 xml:space="preserve">L’article R. 4424-6 </w:t>
      </w:r>
      <w:r w:rsidR="00395EEF" w:rsidRPr="00883BFD">
        <w:rPr>
          <w:rFonts w:cs="Arial"/>
          <w:b w:val="0"/>
          <w:color w:val="auto"/>
          <w:sz w:val="22"/>
          <w:szCs w:val="22"/>
          <w:u w:val="none"/>
        </w:rPr>
        <w:t xml:space="preserve">du code du travail </w:t>
      </w:r>
      <w:r w:rsidRPr="00883BFD">
        <w:rPr>
          <w:rFonts w:cs="Arial"/>
          <w:b w:val="0"/>
          <w:color w:val="auto"/>
          <w:sz w:val="22"/>
          <w:szCs w:val="22"/>
          <w:u w:val="none"/>
        </w:rPr>
        <w:t xml:space="preserve">ne </w:t>
      </w:r>
      <w:r w:rsidR="00BE69AA">
        <w:rPr>
          <w:rFonts w:cs="Arial"/>
          <w:b w:val="0"/>
          <w:color w:val="auto"/>
          <w:sz w:val="22"/>
          <w:szCs w:val="22"/>
          <w:u w:val="none"/>
        </w:rPr>
        <w:t xml:space="preserve">fait </w:t>
      </w:r>
      <w:r w:rsidRPr="00883BFD">
        <w:rPr>
          <w:rFonts w:cs="Arial"/>
          <w:b w:val="0"/>
          <w:color w:val="auto"/>
          <w:sz w:val="22"/>
          <w:szCs w:val="22"/>
          <w:u w:val="none"/>
        </w:rPr>
        <w:t xml:space="preserve">pas </w:t>
      </w:r>
      <w:r w:rsidR="00BE69AA">
        <w:rPr>
          <w:rFonts w:cs="Arial"/>
          <w:b w:val="0"/>
          <w:color w:val="auto"/>
          <w:sz w:val="22"/>
          <w:szCs w:val="22"/>
          <w:u w:val="none"/>
        </w:rPr>
        <w:t xml:space="preserve">référence aux </w:t>
      </w:r>
      <w:r w:rsidRPr="00883BFD">
        <w:rPr>
          <w:rFonts w:cs="Arial"/>
          <w:b w:val="0"/>
          <w:color w:val="auto"/>
          <w:sz w:val="22"/>
          <w:szCs w:val="22"/>
          <w:u w:val="none"/>
        </w:rPr>
        <w:t>DASRI</w:t>
      </w:r>
      <w:r w:rsidR="00395EEF" w:rsidRPr="00883BFD">
        <w:rPr>
          <w:rFonts w:cs="Arial"/>
          <w:b w:val="0"/>
          <w:color w:val="auto"/>
          <w:sz w:val="22"/>
          <w:szCs w:val="22"/>
          <w:u w:val="none"/>
        </w:rPr>
        <w:t xml:space="preserve"> (déchets d'activités de soins à risques infectieux et assimilés)</w:t>
      </w:r>
      <w:r w:rsidRPr="00883BFD">
        <w:rPr>
          <w:rFonts w:cs="Arial"/>
          <w:b w:val="0"/>
          <w:color w:val="auto"/>
          <w:sz w:val="22"/>
          <w:szCs w:val="22"/>
          <w:u w:val="none"/>
        </w:rPr>
        <w:t xml:space="preserve"> mais </w:t>
      </w:r>
      <w:r w:rsidR="00BE69AA">
        <w:rPr>
          <w:rFonts w:cs="Arial"/>
          <w:b w:val="0"/>
          <w:color w:val="auto"/>
          <w:sz w:val="22"/>
          <w:szCs w:val="22"/>
          <w:u w:val="none"/>
        </w:rPr>
        <w:t xml:space="preserve">à </w:t>
      </w:r>
      <w:r w:rsidR="00395EEF" w:rsidRPr="00883BFD">
        <w:rPr>
          <w:rFonts w:cs="Arial"/>
          <w:b w:val="0"/>
          <w:color w:val="auto"/>
          <w:sz w:val="22"/>
          <w:szCs w:val="22"/>
          <w:u w:val="none"/>
        </w:rPr>
        <w:t>de</w:t>
      </w:r>
      <w:r w:rsidR="00BE69AA">
        <w:rPr>
          <w:rFonts w:cs="Arial"/>
          <w:b w:val="0"/>
          <w:color w:val="auto"/>
          <w:sz w:val="22"/>
          <w:szCs w:val="22"/>
          <w:u w:val="none"/>
        </w:rPr>
        <w:t>s</w:t>
      </w:r>
      <w:r w:rsidR="00395EEF" w:rsidRPr="00883BFD">
        <w:rPr>
          <w:rFonts w:cs="Arial"/>
          <w:b w:val="0"/>
          <w:color w:val="auto"/>
          <w:sz w:val="22"/>
          <w:szCs w:val="22"/>
          <w:u w:val="none"/>
        </w:rPr>
        <w:t xml:space="preserve"> </w:t>
      </w:r>
      <w:r w:rsidRPr="00883BFD">
        <w:rPr>
          <w:rFonts w:cs="Arial"/>
          <w:b w:val="0"/>
          <w:color w:val="auto"/>
          <w:sz w:val="22"/>
          <w:szCs w:val="22"/>
          <w:u w:val="none"/>
        </w:rPr>
        <w:t xml:space="preserve">déchets contaminés. </w:t>
      </w:r>
      <w:r w:rsidR="00BE69AA">
        <w:rPr>
          <w:rFonts w:cs="Arial"/>
          <w:b w:val="0"/>
          <w:color w:val="auto"/>
          <w:sz w:val="22"/>
          <w:szCs w:val="22"/>
          <w:u w:val="none"/>
        </w:rPr>
        <w:t>Les EPI</w:t>
      </w:r>
      <w:r w:rsidR="00BE69AA" w:rsidRPr="00883BFD">
        <w:rPr>
          <w:rFonts w:cs="Arial"/>
          <w:b w:val="0"/>
          <w:color w:val="auto"/>
          <w:sz w:val="22"/>
          <w:szCs w:val="22"/>
          <w:u w:val="none"/>
        </w:rPr>
        <w:t xml:space="preserve"> </w:t>
      </w:r>
      <w:r w:rsidRPr="00883BFD">
        <w:rPr>
          <w:rFonts w:cs="Arial"/>
          <w:b w:val="0"/>
          <w:color w:val="auto"/>
          <w:sz w:val="22"/>
          <w:szCs w:val="22"/>
          <w:u w:val="none"/>
        </w:rPr>
        <w:t>sont donc à traiter en fonction de la réglementation relative aux déchets dangereux. A cette fin, dans le cadre de la pandé</w:t>
      </w:r>
      <w:r w:rsidR="00C92681">
        <w:rPr>
          <w:rFonts w:cs="Arial"/>
          <w:b w:val="0"/>
          <w:color w:val="auto"/>
          <w:sz w:val="22"/>
          <w:szCs w:val="22"/>
          <w:u w:val="none"/>
        </w:rPr>
        <w:t>mie de SARS-CoV-2</w:t>
      </w:r>
      <w:r w:rsidR="00395EEF" w:rsidRPr="00883BFD">
        <w:rPr>
          <w:rFonts w:cs="Arial"/>
          <w:b w:val="0"/>
          <w:color w:val="auto"/>
          <w:sz w:val="22"/>
          <w:szCs w:val="22"/>
          <w:u w:val="none"/>
        </w:rPr>
        <w:t>,</w:t>
      </w:r>
      <w:r w:rsidRPr="00883BFD">
        <w:rPr>
          <w:rFonts w:cs="Arial"/>
          <w:b w:val="0"/>
          <w:color w:val="auto"/>
          <w:sz w:val="22"/>
          <w:szCs w:val="22"/>
          <w:u w:val="none"/>
        </w:rPr>
        <w:t xml:space="preserve"> le ministère de la transition écologique donne des instructions pour la gestion des masques grand </w:t>
      </w:r>
      <w:r w:rsidR="00BE69AA" w:rsidRPr="00883BFD">
        <w:rPr>
          <w:rFonts w:cs="Arial"/>
          <w:b w:val="0"/>
          <w:color w:val="auto"/>
          <w:sz w:val="22"/>
          <w:szCs w:val="22"/>
          <w:u w:val="none"/>
        </w:rPr>
        <w:t>publi</w:t>
      </w:r>
      <w:r w:rsidR="00BE69AA">
        <w:rPr>
          <w:rFonts w:cs="Arial"/>
          <w:b w:val="0"/>
          <w:color w:val="auto"/>
          <w:sz w:val="22"/>
          <w:szCs w:val="22"/>
          <w:u w:val="none"/>
        </w:rPr>
        <w:t>c</w:t>
      </w:r>
      <w:r w:rsidR="00BE69AA" w:rsidRPr="00883BFD">
        <w:rPr>
          <w:rFonts w:cs="Arial"/>
          <w:b w:val="0"/>
          <w:color w:val="auto"/>
          <w:sz w:val="22"/>
          <w:szCs w:val="22"/>
          <w:u w:val="none"/>
        </w:rPr>
        <w:t xml:space="preserve"> </w:t>
      </w:r>
      <w:r w:rsidRPr="00883BFD">
        <w:rPr>
          <w:rFonts w:cs="Arial"/>
          <w:b w:val="0"/>
          <w:color w:val="auto"/>
          <w:sz w:val="22"/>
          <w:szCs w:val="22"/>
          <w:u w:val="none"/>
        </w:rPr>
        <w:t xml:space="preserve">et autres déchets. Le </w:t>
      </w:r>
      <w:r w:rsidR="00801F75" w:rsidRPr="00883BFD">
        <w:rPr>
          <w:rFonts w:cs="Arial"/>
          <w:b w:val="0"/>
          <w:color w:val="auto"/>
          <w:sz w:val="22"/>
          <w:szCs w:val="22"/>
          <w:u w:val="none"/>
        </w:rPr>
        <w:t>protocole national pour assurer la santé et la sécurité des salariés en entre</w:t>
      </w:r>
      <w:r w:rsidR="00801F75">
        <w:rPr>
          <w:rFonts w:cs="Arial"/>
          <w:b w:val="0"/>
          <w:color w:val="auto"/>
          <w:sz w:val="22"/>
          <w:szCs w:val="22"/>
          <w:u w:val="none"/>
        </w:rPr>
        <w:t>prise face à l’épidémie de Covid</w:t>
      </w:r>
      <w:r w:rsidR="00801F75" w:rsidRPr="00883BFD">
        <w:rPr>
          <w:rFonts w:cs="Arial"/>
          <w:b w:val="0"/>
          <w:color w:val="auto"/>
          <w:sz w:val="22"/>
          <w:szCs w:val="22"/>
          <w:u w:val="none"/>
        </w:rPr>
        <w:t xml:space="preserve">-19 </w:t>
      </w:r>
      <w:r w:rsidR="00801F75">
        <w:rPr>
          <w:rFonts w:cs="Arial"/>
          <w:b w:val="0"/>
          <w:color w:val="auto"/>
          <w:sz w:val="22"/>
          <w:szCs w:val="22"/>
          <w:u w:val="none"/>
        </w:rPr>
        <w:t>(</w:t>
      </w:r>
      <w:r w:rsidRPr="00883BFD">
        <w:rPr>
          <w:rFonts w:cs="Arial"/>
          <w:b w:val="0"/>
          <w:color w:val="auto"/>
          <w:sz w:val="22"/>
          <w:szCs w:val="22"/>
          <w:u w:val="none"/>
        </w:rPr>
        <w:t>PNE</w:t>
      </w:r>
      <w:r w:rsidR="00801F75">
        <w:rPr>
          <w:rFonts w:cs="Arial"/>
          <w:b w:val="0"/>
          <w:color w:val="auto"/>
          <w:sz w:val="22"/>
          <w:szCs w:val="22"/>
          <w:u w:val="none"/>
        </w:rPr>
        <w:t>)</w:t>
      </w:r>
      <w:r w:rsidRPr="00883BFD">
        <w:rPr>
          <w:rFonts w:cs="Arial"/>
          <w:b w:val="0"/>
          <w:color w:val="auto"/>
          <w:sz w:val="22"/>
          <w:szCs w:val="22"/>
          <w:u w:val="none"/>
        </w:rPr>
        <w:t xml:space="preserve"> reprend les consignes pour les gestions des déchets qui ne sont pas liés à des activités de soin dans les entreprises</w:t>
      </w:r>
      <w:r w:rsidR="00C92681">
        <w:rPr>
          <w:rFonts w:cs="Arial"/>
          <w:b w:val="0"/>
          <w:color w:val="auto"/>
          <w:sz w:val="22"/>
          <w:szCs w:val="22"/>
          <w:u w:val="none"/>
        </w:rPr>
        <w:t xml:space="preserve"> </w:t>
      </w:r>
      <w:r w:rsidR="003712B9">
        <w:rPr>
          <w:rFonts w:cs="Arial"/>
          <w:b w:val="0"/>
          <w:color w:val="auto"/>
          <w:sz w:val="22"/>
          <w:szCs w:val="22"/>
          <w:u w:val="none"/>
        </w:rPr>
        <w:lastRenderedPageBreak/>
        <w:t>(</w:t>
      </w:r>
      <w:hyperlink r:id="rId26" w:history="1">
        <w:r w:rsidR="003712B9" w:rsidRPr="003712B9">
          <w:rPr>
            <w:rStyle w:val="Lienhypertexte"/>
            <w:rFonts w:cs="Arial"/>
            <w:b w:val="0"/>
            <w:sz w:val="22"/>
            <w:szCs w:val="22"/>
          </w:rPr>
          <w:t>https://travail-emploi.gouv.fr/le-ministere-en-action/coronavirus-covid-19/protection-des-travailleurs/protocole-national-sante-securite-salaries</w:t>
        </w:r>
      </w:hyperlink>
      <w:r w:rsidR="003712B9">
        <w:rPr>
          <w:rFonts w:cs="Arial"/>
          <w:b w:val="0"/>
          <w:color w:val="auto"/>
          <w:sz w:val="22"/>
          <w:szCs w:val="22"/>
          <w:u w:val="none"/>
        </w:rPr>
        <w:t>)</w:t>
      </w:r>
      <w:r w:rsidR="00C92681">
        <w:rPr>
          <w:rFonts w:cs="Arial"/>
          <w:b w:val="0"/>
          <w:color w:val="auto"/>
          <w:sz w:val="22"/>
          <w:szCs w:val="22"/>
          <w:u w:val="none"/>
        </w:rPr>
        <w:t xml:space="preserve">. </w:t>
      </w:r>
    </w:p>
    <w:p w14:paraId="1525D9DD" w14:textId="7E0E4C7E" w:rsidR="00D66F4E" w:rsidRDefault="00D66F4E" w:rsidP="00B56ADC">
      <w:pPr>
        <w:pStyle w:val="StyleArialGrasCitronvertSoulignementJustifi"/>
        <w:spacing w:after="120"/>
        <w:rPr>
          <w:rFonts w:cs="Arial"/>
          <w:b w:val="0"/>
          <w:color w:val="auto"/>
          <w:sz w:val="22"/>
          <w:szCs w:val="22"/>
          <w:u w:val="none"/>
        </w:rPr>
      </w:pPr>
    </w:p>
    <w:p w14:paraId="05997AFC" w14:textId="7518FCD6" w:rsidR="00D66F4E" w:rsidRDefault="00D66F4E" w:rsidP="00B56ADC">
      <w:pPr>
        <w:pStyle w:val="StyleArialGrasCitronvertSoulignementJustifi"/>
        <w:spacing w:after="120"/>
        <w:rPr>
          <w:rFonts w:cs="Arial"/>
          <w:b w:val="0"/>
          <w:color w:val="auto"/>
          <w:sz w:val="22"/>
          <w:szCs w:val="22"/>
          <w:u w:val="none"/>
        </w:rPr>
      </w:pPr>
    </w:p>
    <w:p w14:paraId="5AA89627" w14:textId="77777777" w:rsidR="00D66F4E" w:rsidRPr="00883BFD" w:rsidRDefault="00D66F4E" w:rsidP="00B56ADC">
      <w:pPr>
        <w:pStyle w:val="StyleArialGrasCitronvertSoulignementJustifi"/>
        <w:spacing w:after="120"/>
        <w:rPr>
          <w:rFonts w:cs="Arial"/>
          <w:b w:val="0"/>
          <w:color w:val="auto"/>
          <w:sz w:val="22"/>
          <w:szCs w:val="22"/>
          <w:u w:val="none"/>
        </w:rPr>
      </w:pPr>
    </w:p>
    <w:p w14:paraId="43FBC466" w14:textId="427895EB" w:rsidR="00EC7C0E" w:rsidRPr="00883BFD" w:rsidRDefault="00EC7C0E" w:rsidP="00267764">
      <w:pPr>
        <w:pStyle w:val="question"/>
        <w:rPr>
          <w:rFonts w:cs="Arial"/>
          <w:sz w:val="22"/>
          <w:szCs w:val="22"/>
        </w:rPr>
      </w:pPr>
      <w:r w:rsidRPr="00883BFD">
        <w:rPr>
          <w:rFonts w:cs="Arial"/>
          <w:sz w:val="22"/>
          <w:szCs w:val="22"/>
        </w:rPr>
        <w:t>Qu</w:t>
      </w:r>
      <w:r w:rsidR="00CF19F7" w:rsidRPr="00883BFD">
        <w:rPr>
          <w:rFonts w:cs="Arial"/>
          <w:sz w:val="22"/>
          <w:szCs w:val="22"/>
        </w:rPr>
        <w:t xml:space="preserve">elles sont les obligations de l’employeur en matière d’information des travailleurs </w:t>
      </w:r>
      <w:r w:rsidRPr="00883BFD">
        <w:rPr>
          <w:rFonts w:cs="Arial"/>
          <w:sz w:val="22"/>
          <w:szCs w:val="22"/>
        </w:rPr>
        <w:t>?</w:t>
      </w:r>
      <w:r w:rsidR="00913EFF">
        <w:rPr>
          <w:rFonts w:cs="Arial"/>
          <w:sz w:val="22"/>
          <w:szCs w:val="22"/>
        </w:rPr>
        <w:t xml:space="preserve"> </w:t>
      </w:r>
      <w:r w:rsidR="00CF19F7" w:rsidRPr="00883BFD">
        <w:rPr>
          <w:rFonts w:cs="Arial"/>
          <w:sz w:val="22"/>
          <w:szCs w:val="22"/>
        </w:rPr>
        <w:t>L’employeur doit-il mettre en place une formation particulière ?</w:t>
      </w:r>
    </w:p>
    <w:p w14:paraId="2CAA4D28" w14:textId="77777777" w:rsidR="00EC7C0E" w:rsidRPr="00B0184E" w:rsidRDefault="00EC7C0E" w:rsidP="00B0184E">
      <w:pPr>
        <w:spacing w:before="120"/>
        <w:rPr>
          <w:rFonts w:ascii="Arial" w:hAnsi="Arial" w:cs="Arial"/>
          <w:sz w:val="22"/>
          <w:szCs w:val="22"/>
        </w:rPr>
      </w:pPr>
      <w:r w:rsidRPr="00883BFD">
        <w:rPr>
          <w:rFonts w:ascii="Arial" w:hAnsi="Arial" w:cs="Arial"/>
          <w:noProof/>
          <w:sz w:val="22"/>
          <w:szCs w:val="22"/>
        </w:rPr>
        <mc:AlternateContent>
          <mc:Choice Requires="wps">
            <w:drawing>
              <wp:anchor distT="0" distB="0" distL="114300" distR="114300" simplePos="0" relativeHeight="251600896" behindDoc="0" locked="0" layoutInCell="1" allowOverlap="1" wp14:anchorId="48809EAA" wp14:editId="0953B03C">
                <wp:simplePos x="0" y="0"/>
                <wp:positionH relativeFrom="column">
                  <wp:posOffset>-4445</wp:posOffset>
                </wp:positionH>
                <wp:positionV relativeFrom="paragraph">
                  <wp:posOffset>45720</wp:posOffset>
                </wp:positionV>
                <wp:extent cx="1143000" cy="85725"/>
                <wp:effectExtent l="57150" t="19050" r="76200" b="104775"/>
                <wp:wrapNone/>
                <wp:docPr id="77" name="Rectangle 77"/>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EACAC" id="Rectangle 77" o:spid="_x0000_s1026" style="position:absolute;margin-left:-.35pt;margin-top:3.6pt;width:90pt;height:6.7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nSXAIAABcFAAAOAAAAZHJzL2Uyb0RvYy54bWysVN9P2zAQfp+0/8Hy+0hTymBVU1SBmCYh&#10;qICJZ9ex20i2zzu7Tbu/fmcnDYghIU17SXy+399959nl3hq2UxgacBUvT0acKSehbty64j+fbr5c&#10;cBaicLUw4FTFDyrwy/nnT7PWT9UYNmBqhYyCuDBtfcU3MfppUQS5UVaEE/DKkVIDWhFJxHVRo2gp&#10;ujXFeDT6WrSAtUeQKgS6ve6UfJ7ja61kvNc6qMhMxam2mL+Yv6v0LeYzMV2j8JtG9mWIf6jCisZR&#10;0iHUtYiCbbH5K5RtJEIAHU8k2AK0bqTKPVA35ehNN48b4VXuhcAJfoAp/L+w8m63RNbUFT8/58wJ&#10;SzN6INSEWxvF6I4Aan2Ykt2jX2IvBTqmbvcabfpTH2yfQT0MoKp9ZJIuy3JyOhoR9pJ0F2fn47MU&#10;s3hx9hjidwWWpUPFkbJnKMXuNsTO9GhCfqmYLn0+xYNRqQLjHpSmPlLC7J0ZpK4Msp2g2QsplYvj&#10;PnW2Tm66MWZwPP3YsbdPriqza3Aef+w8eOTM4OLgbBsH+F4AE8u+ZN3ZHxHo+k4QrKA+0AgROm4H&#10;L28aAvJWhLgUSGQm6GlB4z19tIG24tCfONsA/n7vPtkTx0jLWUvLUfHwaytQcWZ+OGLft3IySduU&#10;hQnNlAR8rVm91ritvQKaQUlPgZf5mOyjOR41gn2mPV6krKQSTlLuisuIR+EqdktLL4FUi0U2ow3y&#10;It66Ry+PU09Eedo/C/Q9myLR8A6OiySmb0jV2aZ5OFhsI+gmM+4F1x5v2r7M2f6lSOv9Ws5WL+/Z&#10;/A8AAAD//wMAUEsDBBQABgAIAAAAIQA44Knb3QAAAAYBAAAPAAAAZHJzL2Rvd25yZXYueG1sTI5N&#10;T8MwEETvSPwHa5G4oNYhIAIhmwqQeuDj0hZxduJtEsVeh9hNw7/HPcFxNKM3r1jN1oiJRt85Rrhe&#10;JiCIa6c7bhA+d+vFPQgfFGtlHBPCD3lYlednhcq1O/KGpm1oRISwzxVCG8KQS+nrlqzySzcQx27v&#10;RqtCjGMj9aiOEW6NTJPkTlrVcXxo1UAvLdX99mARXp9vv+qqMtP+++1q9/G+7nnc9IiXF/PTI4hA&#10;c/gbw0k/qkMZnSp3YO2FQVhkcYiQpSBObfZwA6JCSJMMZFnI//rlLwAAAP//AwBQSwECLQAUAAYA&#10;CAAAACEAtoM4kv4AAADhAQAAEwAAAAAAAAAAAAAAAAAAAAAAW0NvbnRlbnRfVHlwZXNdLnhtbFBL&#10;AQItABQABgAIAAAAIQA4/SH/1gAAAJQBAAALAAAAAAAAAAAAAAAAAC8BAABfcmVscy8ucmVsc1BL&#10;AQItABQABgAIAAAAIQCbUqnSXAIAABcFAAAOAAAAAAAAAAAAAAAAAC4CAABkcnMvZTJvRG9jLnht&#10;bFBLAQItABQABgAIAAAAIQA44Knb3QAAAAYBAAAPAAAAAAAAAAAAAAAAALYEAABkcnMvZG93bnJl&#10;di54bWxQSwUGAAAAAAQABADzAAAAwAU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1C5EB1AE" w14:textId="0F71F161" w:rsidR="00DB58A7" w:rsidRPr="00C02654" w:rsidRDefault="00BE69AA" w:rsidP="00B56ADC">
      <w:pPr>
        <w:pStyle w:val="StyleArialGrasCitronvertSoulignementJustifi"/>
        <w:spacing w:after="120"/>
        <w:rPr>
          <w:rFonts w:cs="Arial"/>
          <w:color w:val="auto"/>
          <w:sz w:val="22"/>
          <w:szCs w:val="22"/>
        </w:rPr>
      </w:pPr>
      <w:r>
        <w:rPr>
          <w:rFonts w:cs="Arial"/>
          <w:b w:val="0"/>
          <w:color w:val="auto"/>
          <w:sz w:val="22"/>
          <w:szCs w:val="22"/>
          <w:u w:val="none"/>
        </w:rPr>
        <w:t xml:space="preserve">Dans le contexte actuel de </w:t>
      </w:r>
      <w:r w:rsidR="00DB58A7" w:rsidRPr="00883BFD">
        <w:rPr>
          <w:rFonts w:cs="Arial"/>
          <w:b w:val="0"/>
          <w:color w:val="auto"/>
          <w:sz w:val="22"/>
          <w:szCs w:val="22"/>
          <w:u w:val="none"/>
        </w:rPr>
        <w:t>pandémie</w:t>
      </w:r>
      <w:r w:rsidR="00CF19F7" w:rsidRPr="00883BFD">
        <w:rPr>
          <w:rFonts w:cs="Arial"/>
          <w:b w:val="0"/>
          <w:color w:val="auto"/>
          <w:sz w:val="22"/>
          <w:szCs w:val="22"/>
          <w:u w:val="none"/>
        </w:rPr>
        <w:t xml:space="preserve">, des obligations renforcées d’information et de formation sur cette </w:t>
      </w:r>
      <w:r w:rsidR="00DB58A7" w:rsidRPr="00883BFD">
        <w:rPr>
          <w:rFonts w:cs="Arial"/>
          <w:b w:val="0"/>
          <w:color w:val="auto"/>
          <w:sz w:val="22"/>
          <w:szCs w:val="22"/>
          <w:u w:val="none"/>
        </w:rPr>
        <w:t xml:space="preserve">situation </w:t>
      </w:r>
      <w:r w:rsidR="00CF19F7" w:rsidRPr="00883BFD">
        <w:rPr>
          <w:rFonts w:cs="Arial"/>
          <w:b w:val="0"/>
          <w:color w:val="auto"/>
          <w:sz w:val="22"/>
          <w:szCs w:val="22"/>
          <w:u w:val="none"/>
        </w:rPr>
        <w:t xml:space="preserve">et les mesures mises en place dans l’entreprise pour protéger les salariés sont à la charge des employeurs, en application des articles R. </w:t>
      </w:r>
      <w:r w:rsidR="00F73F04" w:rsidRPr="00883BFD">
        <w:rPr>
          <w:rFonts w:cs="Arial"/>
          <w:b w:val="0"/>
          <w:color w:val="auto"/>
          <w:sz w:val="22"/>
          <w:szCs w:val="22"/>
          <w:u w:val="none"/>
        </w:rPr>
        <w:t>4425-</w:t>
      </w:r>
      <w:r w:rsidR="00DB58A7" w:rsidRPr="00883BFD">
        <w:rPr>
          <w:rFonts w:cs="Arial"/>
          <w:b w:val="0"/>
          <w:color w:val="auto"/>
          <w:sz w:val="22"/>
          <w:szCs w:val="22"/>
          <w:u w:val="none"/>
        </w:rPr>
        <w:t>6</w:t>
      </w:r>
      <w:r w:rsidR="00F73F04" w:rsidRPr="00883BFD">
        <w:rPr>
          <w:rFonts w:cs="Arial"/>
          <w:b w:val="0"/>
          <w:color w:val="auto"/>
          <w:sz w:val="22"/>
          <w:szCs w:val="22"/>
          <w:u w:val="none"/>
        </w:rPr>
        <w:t xml:space="preserve"> </w:t>
      </w:r>
      <w:r w:rsidR="00DB58A7" w:rsidRPr="00883BFD">
        <w:rPr>
          <w:rFonts w:cs="Arial"/>
          <w:b w:val="0"/>
          <w:color w:val="auto"/>
          <w:sz w:val="22"/>
          <w:szCs w:val="22"/>
          <w:u w:val="none"/>
        </w:rPr>
        <w:t>et R. 4425-</w:t>
      </w:r>
      <w:r w:rsidR="00F73F04" w:rsidRPr="00883BFD">
        <w:rPr>
          <w:rFonts w:cs="Arial"/>
          <w:b w:val="0"/>
          <w:color w:val="auto"/>
          <w:sz w:val="22"/>
          <w:szCs w:val="22"/>
          <w:u w:val="none"/>
        </w:rPr>
        <w:t>7</w:t>
      </w:r>
      <w:r w:rsidR="00DB58A7" w:rsidRPr="00883BFD">
        <w:rPr>
          <w:rFonts w:cs="Arial"/>
          <w:b w:val="0"/>
          <w:color w:val="auto"/>
          <w:sz w:val="22"/>
          <w:szCs w:val="22"/>
          <w:u w:val="none"/>
        </w:rPr>
        <w:t xml:space="preserve"> du code du travail. Ces derniers prévoient le contenu de la formation à la sécurité dont bénéficient les travailleurs (risques pour la santé et prescriptions en matière d’hygiène, précaution à prendre pour éviter l’exposition</w:t>
      </w:r>
      <w:r w:rsidR="00913EFF">
        <w:rPr>
          <w:rFonts w:cs="Arial"/>
          <w:b w:val="0"/>
          <w:color w:val="auto"/>
          <w:sz w:val="22"/>
          <w:szCs w:val="22"/>
          <w:u w:val="none"/>
        </w:rPr>
        <w:t xml:space="preserve"> -</w:t>
      </w:r>
      <w:r>
        <w:rPr>
          <w:rFonts w:cs="Arial"/>
          <w:b w:val="0"/>
          <w:color w:val="auto"/>
          <w:sz w:val="22"/>
          <w:szCs w:val="22"/>
          <w:u w:val="none"/>
        </w:rPr>
        <w:t xml:space="preserve"> en particulier les mesures barrière</w:t>
      </w:r>
      <w:r w:rsidR="006A192C">
        <w:rPr>
          <w:rFonts w:cs="Arial"/>
          <w:b w:val="0"/>
          <w:color w:val="auto"/>
          <w:sz w:val="22"/>
          <w:szCs w:val="22"/>
          <w:u w:val="none"/>
        </w:rPr>
        <w:t>s</w:t>
      </w:r>
      <w:r w:rsidR="00913EFF">
        <w:rPr>
          <w:rFonts w:cs="Arial"/>
          <w:b w:val="0"/>
          <w:color w:val="auto"/>
          <w:sz w:val="22"/>
          <w:szCs w:val="22"/>
          <w:u w:val="none"/>
        </w:rPr>
        <w:t xml:space="preserve"> </w:t>
      </w:r>
      <w:r>
        <w:rPr>
          <w:rFonts w:cs="Arial"/>
          <w:b w:val="0"/>
          <w:color w:val="auto"/>
          <w:sz w:val="22"/>
          <w:szCs w:val="22"/>
          <w:u w:val="none"/>
        </w:rPr>
        <w:t>-</w:t>
      </w:r>
      <w:r w:rsidR="00DB58A7" w:rsidRPr="00883BFD">
        <w:rPr>
          <w:rFonts w:cs="Arial"/>
          <w:b w:val="0"/>
          <w:color w:val="auto"/>
          <w:sz w:val="22"/>
          <w:szCs w:val="22"/>
          <w:u w:val="none"/>
        </w:rPr>
        <w:t xml:space="preserve">, port et utilisation des équipements et des vêtements de protection individuelle, modalités de tri, de collecte, de stockage et d’élimination des déchets, mesures à prendre pour prévenir ou pallier les incidents, </w:t>
      </w:r>
      <w:r w:rsidR="00DB58A7" w:rsidRPr="00883BFD">
        <w:rPr>
          <w:rFonts w:cs="Arial"/>
          <w:b w:val="0"/>
          <w:color w:val="auto"/>
          <w:sz w:val="22"/>
          <w:szCs w:val="22"/>
          <w:u w:val="none"/>
        </w:rPr>
        <w:lastRenderedPageBreak/>
        <w:t>procédure à suivre en cas d’accident).</w:t>
      </w:r>
      <w:r w:rsidR="0024600A">
        <w:rPr>
          <w:rFonts w:cs="Arial"/>
          <w:b w:val="0"/>
          <w:color w:val="auto"/>
          <w:sz w:val="22"/>
          <w:szCs w:val="22"/>
          <w:u w:val="none"/>
        </w:rPr>
        <w:t xml:space="preserve"> L’article R. 4425-7 précise</w:t>
      </w:r>
      <w:r w:rsidR="00DB58A7" w:rsidRPr="00883BFD">
        <w:rPr>
          <w:rFonts w:cs="Arial"/>
          <w:b w:val="0"/>
          <w:color w:val="auto"/>
          <w:sz w:val="22"/>
          <w:szCs w:val="22"/>
          <w:u w:val="none"/>
        </w:rPr>
        <w:t xml:space="preserve"> que la formation doit être réalisée avant la prise de poste et qu’elle est régulièrement adaptée à l’évolution des risqu</w:t>
      </w:r>
      <w:r w:rsidR="00DB58A7" w:rsidRPr="006A192C">
        <w:rPr>
          <w:rFonts w:cs="Arial"/>
          <w:b w:val="0"/>
          <w:color w:val="auto"/>
          <w:sz w:val="22"/>
          <w:szCs w:val="22"/>
          <w:u w:val="none"/>
        </w:rPr>
        <w:t>es.</w:t>
      </w:r>
    </w:p>
    <w:p w14:paraId="77D311E3" w14:textId="066005AD" w:rsidR="00C742B7" w:rsidRPr="00C02654" w:rsidRDefault="00DB58A7" w:rsidP="006A192C">
      <w:pPr>
        <w:pStyle w:val="StyleArialGrasCitronvertSoulignementJustifi"/>
        <w:spacing w:after="120"/>
        <w:rPr>
          <w:rFonts w:cs="Arial"/>
          <w:color w:val="auto"/>
          <w:sz w:val="22"/>
          <w:szCs w:val="22"/>
          <w:u w:val="none"/>
        </w:rPr>
      </w:pPr>
      <w:r w:rsidRPr="00C02654">
        <w:rPr>
          <w:rFonts w:cs="Arial"/>
          <w:b w:val="0"/>
          <w:color w:val="auto"/>
          <w:sz w:val="22"/>
          <w:szCs w:val="22"/>
          <w:u w:val="none"/>
        </w:rPr>
        <w:t>Ainsi, c</w:t>
      </w:r>
      <w:r w:rsidR="00F73F04" w:rsidRPr="00C02654">
        <w:rPr>
          <w:rFonts w:cs="Arial"/>
          <w:b w:val="0"/>
          <w:color w:val="auto"/>
          <w:sz w:val="22"/>
          <w:szCs w:val="22"/>
          <w:u w:val="none"/>
        </w:rPr>
        <w:t xml:space="preserve">ela suppose </w:t>
      </w:r>
      <w:r w:rsidRPr="00C02654">
        <w:rPr>
          <w:rFonts w:cs="Arial"/>
          <w:b w:val="0"/>
          <w:color w:val="auto"/>
          <w:sz w:val="22"/>
          <w:szCs w:val="22"/>
          <w:u w:val="none"/>
        </w:rPr>
        <w:t>par exemple</w:t>
      </w:r>
      <w:r w:rsidR="00FE4092" w:rsidRPr="00C02654">
        <w:rPr>
          <w:rFonts w:cs="Arial"/>
          <w:b w:val="0"/>
          <w:color w:val="auto"/>
          <w:sz w:val="22"/>
          <w:szCs w:val="22"/>
          <w:u w:val="none"/>
        </w:rPr>
        <w:t>, en lien avec le protocole national</w:t>
      </w:r>
      <w:r w:rsidRPr="00C02654">
        <w:rPr>
          <w:rFonts w:cs="Arial"/>
          <w:b w:val="0"/>
          <w:color w:val="auto"/>
          <w:sz w:val="22"/>
          <w:szCs w:val="22"/>
          <w:u w:val="none"/>
        </w:rPr>
        <w:t xml:space="preserve"> </w:t>
      </w:r>
      <w:r w:rsidR="00FE4092" w:rsidRPr="00C02654">
        <w:rPr>
          <w:rFonts w:cs="Arial"/>
          <w:b w:val="0"/>
          <w:color w:val="auto"/>
          <w:sz w:val="22"/>
          <w:szCs w:val="22"/>
          <w:u w:val="none"/>
        </w:rPr>
        <w:t xml:space="preserve">pour assurer la santé et la sécurité des salariés en </w:t>
      </w:r>
      <w:r w:rsidR="00801F75">
        <w:rPr>
          <w:rFonts w:cs="Arial"/>
          <w:b w:val="0"/>
          <w:color w:val="auto"/>
          <w:sz w:val="22"/>
          <w:szCs w:val="22"/>
          <w:u w:val="none"/>
        </w:rPr>
        <w:t>entreprise face à l’épidémie de Covid-19 (PNE)</w:t>
      </w:r>
      <w:r w:rsidR="00BE69AA" w:rsidRPr="00C02654">
        <w:rPr>
          <w:rFonts w:cs="Arial"/>
          <w:b w:val="0"/>
          <w:color w:val="auto"/>
          <w:sz w:val="22"/>
          <w:szCs w:val="22"/>
          <w:u w:val="none"/>
        </w:rPr>
        <w:t>,</w:t>
      </w:r>
      <w:r w:rsidR="00FE4092" w:rsidRPr="00C02654">
        <w:rPr>
          <w:rFonts w:cs="Arial"/>
          <w:b w:val="0"/>
          <w:color w:val="auto"/>
          <w:sz w:val="22"/>
          <w:szCs w:val="22"/>
          <w:u w:val="none"/>
        </w:rPr>
        <w:t xml:space="preserve"> </w:t>
      </w:r>
      <w:r w:rsidRPr="00C02654">
        <w:rPr>
          <w:rFonts w:cs="Arial"/>
          <w:b w:val="0"/>
          <w:color w:val="auto"/>
          <w:sz w:val="22"/>
          <w:szCs w:val="22"/>
          <w:u w:val="none"/>
        </w:rPr>
        <w:t>d’informer les travailleurs sur l’importance de se laver régulièrement les mains, de porter un masque</w:t>
      </w:r>
      <w:r w:rsidR="00FE4092" w:rsidRPr="00C02654">
        <w:rPr>
          <w:rFonts w:cs="Arial"/>
          <w:b w:val="0"/>
          <w:color w:val="auto"/>
          <w:sz w:val="22"/>
          <w:szCs w:val="22"/>
          <w:u w:val="none"/>
        </w:rPr>
        <w:t>, la procédure en cas de contamination ou cas contact ou</w:t>
      </w:r>
      <w:r w:rsidR="0096079C">
        <w:rPr>
          <w:rFonts w:cs="Arial"/>
          <w:b w:val="0"/>
          <w:color w:val="auto"/>
          <w:sz w:val="22"/>
          <w:szCs w:val="22"/>
          <w:u w:val="none"/>
        </w:rPr>
        <w:t xml:space="preserve"> encore de s’assurer du bon fonctionnement des installations d’aération-ventilation et d’aérer régulièrement les locaux.</w:t>
      </w:r>
      <w:r w:rsidR="00FE4092" w:rsidRPr="00C02654">
        <w:rPr>
          <w:rFonts w:cs="Arial"/>
          <w:b w:val="0"/>
          <w:color w:val="auto"/>
          <w:sz w:val="22"/>
          <w:szCs w:val="22"/>
          <w:u w:val="none"/>
        </w:rPr>
        <w:t xml:space="preserve"> </w:t>
      </w:r>
    </w:p>
    <w:p w14:paraId="77621BB6" w14:textId="77777777" w:rsidR="00C742B7" w:rsidRDefault="00C742B7" w:rsidP="00B0184E">
      <w:pPr>
        <w:pStyle w:val="question"/>
        <w:numPr>
          <w:ilvl w:val="0"/>
          <w:numId w:val="0"/>
        </w:numPr>
        <w:spacing w:after="120"/>
        <w:ind w:left="644"/>
        <w:rPr>
          <w:rFonts w:cs="Arial"/>
          <w:sz w:val="22"/>
          <w:szCs w:val="22"/>
        </w:rPr>
      </w:pPr>
    </w:p>
    <w:p w14:paraId="09CE04D7" w14:textId="7E7DAFFB" w:rsidR="00C742B7" w:rsidRPr="00C742B7" w:rsidRDefault="00434AA9" w:rsidP="00C742B7">
      <w:pPr>
        <w:pStyle w:val="question"/>
        <w:rPr>
          <w:rFonts w:cs="Arial"/>
          <w:sz w:val="22"/>
          <w:szCs w:val="22"/>
        </w:rPr>
      </w:pPr>
      <w:r>
        <w:rPr>
          <w:rFonts w:cs="Arial"/>
          <w:sz w:val="22"/>
          <w:szCs w:val="22"/>
        </w:rPr>
        <w:t xml:space="preserve">A quelle date </w:t>
      </w:r>
      <w:r w:rsidR="00C742B7" w:rsidRPr="00C742B7">
        <w:rPr>
          <w:rFonts w:cs="Arial"/>
          <w:sz w:val="22"/>
          <w:szCs w:val="22"/>
        </w:rPr>
        <w:t xml:space="preserve">l’arrêté du 18 décembre 2020 relatif à la classification du coronavirus SARS-CoV-2 dans la liste des agents biologiques pathogènes publié au Journal Officiel le 31 décembre 2020 </w:t>
      </w:r>
      <w:r>
        <w:rPr>
          <w:rFonts w:cs="Arial"/>
          <w:sz w:val="22"/>
          <w:szCs w:val="22"/>
        </w:rPr>
        <w:t>est</w:t>
      </w:r>
      <w:r w:rsidR="00C742B7" w:rsidRPr="00C742B7">
        <w:rPr>
          <w:rFonts w:cs="Arial"/>
          <w:sz w:val="22"/>
          <w:szCs w:val="22"/>
        </w:rPr>
        <w:t>-t-il</w:t>
      </w:r>
      <w:r>
        <w:rPr>
          <w:rFonts w:cs="Arial"/>
          <w:sz w:val="22"/>
          <w:szCs w:val="22"/>
        </w:rPr>
        <w:t xml:space="preserve"> entré</w:t>
      </w:r>
      <w:r w:rsidR="00C742B7" w:rsidRPr="00C742B7">
        <w:rPr>
          <w:rFonts w:cs="Arial"/>
          <w:sz w:val="22"/>
          <w:szCs w:val="22"/>
        </w:rPr>
        <w:t xml:space="preserve"> en application</w:t>
      </w:r>
      <w:r w:rsidR="00C742B7">
        <w:rPr>
          <w:rFonts w:cs="Arial"/>
          <w:sz w:val="22"/>
          <w:szCs w:val="22"/>
        </w:rPr>
        <w:t> ?</w:t>
      </w:r>
      <w:r w:rsidR="00C742B7" w:rsidRPr="00C742B7">
        <w:rPr>
          <w:rFonts w:cs="Arial"/>
          <w:sz w:val="22"/>
          <w:szCs w:val="22"/>
        </w:rPr>
        <w:t xml:space="preserve"> </w:t>
      </w:r>
    </w:p>
    <w:p w14:paraId="3F9C58FD" w14:textId="77777777" w:rsidR="004E14E5" w:rsidRDefault="001F7944" w:rsidP="006A192C">
      <w:pPr>
        <w:pStyle w:val="StyleArialGrasCitronvertSoulignementJustifi"/>
        <w:spacing w:after="120"/>
        <w:rPr>
          <w:rFonts w:cs="Arial"/>
          <w:b w:val="0"/>
          <w:color w:val="auto"/>
          <w:sz w:val="22"/>
          <w:szCs w:val="22"/>
          <w:u w:val="none"/>
        </w:rPr>
      </w:pPr>
      <w:r w:rsidRPr="00883BFD">
        <w:rPr>
          <w:noProof/>
          <w:sz w:val="22"/>
          <w:szCs w:val="22"/>
        </w:rPr>
        <mc:AlternateContent>
          <mc:Choice Requires="wps">
            <w:drawing>
              <wp:anchor distT="0" distB="0" distL="114300" distR="114300" simplePos="0" relativeHeight="251747328" behindDoc="0" locked="0" layoutInCell="1" allowOverlap="1" wp14:anchorId="6A9CA46B" wp14:editId="165C86AC">
                <wp:simplePos x="0" y="0"/>
                <wp:positionH relativeFrom="column">
                  <wp:posOffset>0</wp:posOffset>
                </wp:positionH>
                <wp:positionV relativeFrom="paragraph">
                  <wp:posOffset>19050</wp:posOffset>
                </wp:positionV>
                <wp:extent cx="1143000" cy="85725"/>
                <wp:effectExtent l="57150" t="19050" r="76200" b="104775"/>
                <wp:wrapNone/>
                <wp:docPr id="15" name="Rectangle 15"/>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7A189" id="Rectangle 15" o:spid="_x0000_s1026" style="position:absolute;margin-left:0;margin-top:1.5pt;width:90pt;height:6.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ypXQIAABcFAAAOAAAAZHJzL2Uyb0RvYy54bWysVN9P2zAQfp+0/8Hy+5qmlA0qUlQVMU1C&#10;UAETz8ax20i2zzu7Tbu/fmcnDYghIU17SXy+399954vLvTVspzA04CpejsacKSehbty64j8fr7+c&#10;cRaicLUw4FTFDyrwy/nnTxetn6kJbMDUChkFcWHW+opvYvSzoghyo6wII/DKkVIDWhFJxHVRo2gp&#10;ujXFZDz+WrSAtUeQKgS6veqUfJ7ja61kvNM6qMhMxam2mL+Yv8/pW8wvxGyNwm8a2Zch/qEKKxpH&#10;SYdQVyIKtsXmr1C2kQgBdBxJsAVo3UiVe6BuyvGbbh42wqvcC4ET/ABT+H9h5e1uhaypaXannDlh&#10;aUb3hJpwa6MY3RFArQ8zsnvwK+ylQMfU7V6jTX/qg+0zqIcBVLWPTNJlWU5PxmPCXpLu7PTbJMcs&#10;Xpw9hvhdgWXpUHGk7BlKsbsJkRKS6dGEhFRMlz6f4sGoVIFx90pTHylh9s4MUkuDbCdo9kJK5eIk&#10;tUPxsnVy040xg+PJx469fXJVmV2D8+Rj58EjZwYXB2fbOMD3AphY9iXrzv6IQNd3guAZ6gONEKHj&#10;dvDyuiEgb0SIK4FEZoKeFjTe0UcbaCsO/YmzDeDv9+6TPXGMtJy1tBwVD7+2AhVn5ocj9p2X02na&#10;pixMaaYk4GvN82uN29ol0AxKegq8zMdkH83xqBHsE+3xImUllXCScldcRjwKy9gtLb0EUi0W2Yw2&#10;yIt44x68PE49EeVx/yTQ92yKRMNbOC6SmL0hVWeb5uFgsY2gm8y4F1x7vGn7MnH6lyKt92s5W728&#10;Z/M/AAAA//8DAFBLAwQUAAYACAAAACEAwS3SjtsAAAAFAQAADwAAAGRycy9kb3ducmV2LnhtbEyP&#10;S0/DMBCE70j8B2srcUHU4VVVaZwKkHrgcWmLODvxNolir4PtpuHfsz3BaWc1q9lvivXkrBgxxM6T&#10;gtt5BgKp9qajRsHnfnOzBBGTJqOtJ1TwgxHW5eVFoXPjT7TFcZcawSEUc62gTWnIpYx1i07HuR+Q&#10;2Dv44HTiNTTSBH3icGflXZYtpNMd8YdWD/jSYt3vjk7B6/PDV11Vdjx8v13vP943PYVtr9TVbHpa&#10;gUg4pb9jOOMzOpTMVPkjmSisAi6SFNzzOJvLjEXFYvEIsizkf/ryFwAA//8DAFBLAQItABQABgAI&#10;AAAAIQC2gziS/gAAAOEBAAATAAAAAAAAAAAAAAAAAAAAAABbQ29udGVudF9UeXBlc10ueG1sUEsB&#10;Ai0AFAAGAAgAAAAhADj9If/WAAAAlAEAAAsAAAAAAAAAAAAAAAAALwEAAF9yZWxzLy5yZWxzUEsB&#10;Ai0AFAAGAAgAAAAhAONsPKldAgAAFwUAAA4AAAAAAAAAAAAAAAAALgIAAGRycy9lMm9Eb2MueG1s&#10;UEsBAi0AFAAGAAgAAAAhAMEt0o7bAAAABQEAAA8AAAAAAAAAAAAAAAAAtwQAAGRycy9kb3ducmV2&#10;LnhtbFBLBQYAAAAABAAEAPMAAAC/BQ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6C0EB42E" w14:textId="77777777" w:rsidR="00C742B7" w:rsidRDefault="00C742B7" w:rsidP="006A192C">
      <w:pPr>
        <w:pStyle w:val="StyleArialGrasCitronvertSoulignementJustifi"/>
        <w:spacing w:after="120"/>
        <w:rPr>
          <w:rFonts w:cs="Arial"/>
          <w:b w:val="0"/>
          <w:color w:val="auto"/>
          <w:sz w:val="22"/>
          <w:szCs w:val="22"/>
          <w:u w:val="none"/>
        </w:rPr>
      </w:pPr>
      <w:r w:rsidRPr="006A192C">
        <w:rPr>
          <w:rFonts w:cs="Arial"/>
          <w:b w:val="0"/>
          <w:color w:val="auto"/>
          <w:sz w:val="22"/>
          <w:szCs w:val="22"/>
          <w:u w:val="none"/>
        </w:rPr>
        <w:t>L’arrêté du 18 décembre 2020 relatif à la classification du coronavirus SARS-CoV-2 dans la liste des agents biologiques pathogènes assure la transposition de la direc</w:t>
      </w:r>
      <w:r w:rsidRPr="00C02654">
        <w:rPr>
          <w:rFonts w:cs="Arial"/>
          <w:b w:val="0"/>
          <w:color w:val="auto"/>
          <w:sz w:val="22"/>
          <w:szCs w:val="22"/>
          <w:u w:val="none"/>
        </w:rPr>
        <w:t xml:space="preserve">tive 2020/739 de la commission du 3 juin 2020 en classant le SARS-CoV-2 dans le groupe 3 des agents biologiques pathogènes. L’article 2 de cet </w:t>
      </w:r>
      <w:r w:rsidRPr="00C02654">
        <w:rPr>
          <w:rFonts w:cs="Arial"/>
          <w:b w:val="0"/>
          <w:color w:val="auto"/>
          <w:sz w:val="22"/>
          <w:szCs w:val="22"/>
          <w:u w:val="none"/>
        </w:rPr>
        <w:lastRenderedPageBreak/>
        <w:t xml:space="preserve">arrêté prévoit qu’il entre en </w:t>
      </w:r>
      <w:r w:rsidRPr="00E14AC4">
        <w:rPr>
          <w:rFonts w:cs="Arial"/>
          <w:b w:val="0"/>
          <w:color w:val="auto"/>
          <w:sz w:val="22"/>
          <w:szCs w:val="22"/>
          <w:u w:val="none"/>
        </w:rPr>
        <w:t xml:space="preserve">vigueur </w:t>
      </w:r>
      <w:r w:rsidR="00E14AC4">
        <w:rPr>
          <w:rFonts w:cs="Arial"/>
          <w:b w:val="0"/>
          <w:color w:val="auto"/>
          <w:sz w:val="22"/>
          <w:szCs w:val="22"/>
          <w:u w:val="none"/>
        </w:rPr>
        <w:t>en même temps que le</w:t>
      </w:r>
      <w:r w:rsidRPr="00E14AC4">
        <w:rPr>
          <w:rFonts w:cs="Arial"/>
          <w:b w:val="0"/>
          <w:color w:val="auto"/>
          <w:sz w:val="22"/>
          <w:szCs w:val="22"/>
          <w:u w:val="none"/>
        </w:rPr>
        <w:t xml:space="preserve"> présent décret</w:t>
      </w:r>
      <w:r w:rsidR="00C02654">
        <w:rPr>
          <w:rFonts w:cs="Arial"/>
          <w:b w:val="0"/>
          <w:color w:val="auto"/>
          <w:sz w:val="22"/>
          <w:szCs w:val="22"/>
          <w:u w:val="none"/>
        </w:rPr>
        <w:t>, autrement dit le 1</w:t>
      </w:r>
      <w:r w:rsidR="001F7944">
        <w:rPr>
          <w:rFonts w:cs="Arial"/>
          <w:b w:val="0"/>
          <w:color w:val="auto"/>
          <w:sz w:val="22"/>
          <w:szCs w:val="22"/>
          <w:u w:val="none"/>
        </w:rPr>
        <w:t xml:space="preserve">9 </w:t>
      </w:r>
      <w:r w:rsidR="00C02654">
        <w:rPr>
          <w:rFonts w:cs="Arial"/>
          <w:b w:val="0"/>
          <w:color w:val="auto"/>
          <w:sz w:val="22"/>
          <w:szCs w:val="22"/>
          <w:u w:val="none"/>
        </w:rPr>
        <w:t>juillet 2021</w:t>
      </w:r>
      <w:r w:rsidRPr="00E14AC4">
        <w:rPr>
          <w:rFonts w:cs="Arial"/>
          <w:b w:val="0"/>
          <w:color w:val="auto"/>
          <w:sz w:val="22"/>
          <w:szCs w:val="22"/>
          <w:u w:val="none"/>
        </w:rPr>
        <w:t xml:space="preserve">. </w:t>
      </w:r>
    </w:p>
    <w:p w14:paraId="0B23337D" w14:textId="77777777" w:rsidR="001F7944" w:rsidRPr="00E14AC4" w:rsidRDefault="001F7944" w:rsidP="006A192C">
      <w:pPr>
        <w:pStyle w:val="StyleArialGrasCitronvertSoulignementJustifi"/>
        <w:spacing w:after="120"/>
        <w:rPr>
          <w:rFonts w:cs="Arial"/>
          <w:b w:val="0"/>
          <w:color w:val="auto"/>
          <w:sz w:val="22"/>
          <w:szCs w:val="22"/>
          <w:u w:val="none"/>
        </w:rPr>
      </w:pPr>
    </w:p>
    <w:p w14:paraId="607AEFBD" w14:textId="77777777" w:rsidR="006A192C" w:rsidRPr="006A192C" w:rsidRDefault="006A192C" w:rsidP="006A192C">
      <w:pPr>
        <w:pStyle w:val="question"/>
        <w:rPr>
          <w:rFonts w:cs="Arial"/>
          <w:sz w:val="22"/>
          <w:szCs w:val="22"/>
        </w:rPr>
      </w:pPr>
      <w:r w:rsidRPr="006A192C">
        <w:rPr>
          <w:rFonts w:cs="Arial"/>
          <w:sz w:val="22"/>
          <w:szCs w:val="22"/>
        </w:rPr>
        <w:t>A qui s’applique l’arrêté du 18 décembre 2020 ?</w:t>
      </w:r>
    </w:p>
    <w:p w14:paraId="674C21BD" w14:textId="77777777" w:rsidR="004E14E5" w:rsidRDefault="001F7944" w:rsidP="006A192C">
      <w:pPr>
        <w:pStyle w:val="StyleArialGrasCitronvertSoulignementJustifi"/>
        <w:spacing w:after="120"/>
        <w:rPr>
          <w:rFonts w:cs="Arial"/>
          <w:b w:val="0"/>
          <w:color w:val="auto"/>
          <w:sz w:val="22"/>
          <w:szCs w:val="22"/>
          <w:u w:val="none"/>
        </w:rPr>
      </w:pPr>
      <w:r w:rsidRPr="00883BFD">
        <w:rPr>
          <w:noProof/>
          <w:sz w:val="22"/>
          <w:szCs w:val="22"/>
        </w:rPr>
        <mc:AlternateContent>
          <mc:Choice Requires="wps">
            <w:drawing>
              <wp:anchor distT="0" distB="0" distL="114300" distR="114300" simplePos="0" relativeHeight="251749376" behindDoc="0" locked="0" layoutInCell="1" allowOverlap="1" wp14:anchorId="76A73A3D" wp14:editId="08723A7D">
                <wp:simplePos x="0" y="0"/>
                <wp:positionH relativeFrom="column">
                  <wp:posOffset>0</wp:posOffset>
                </wp:positionH>
                <wp:positionV relativeFrom="paragraph">
                  <wp:posOffset>18415</wp:posOffset>
                </wp:positionV>
                <wp:extent cx="1143000" cy="85725"/>
                <wp:effectExtent l="57150" t="19050" r="76200" b="104775"/>
                <wp:wrapNone/>
                <wp:docPr id="16" name="Rectangle 16"/>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53ABD" id="Rectangle 16" o:spid="_x0000_s1026" style="position:absolute;margin-left:0;margin-top:1.45pt;width:90pt;height:6.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e9WwIAABcFAAAOAAAAZHJzL2Uyb0RvYy54bWysVN9P2zAQfp+0/8Hy+5qmFMYqUlQVMU1C&#10;UAETz8ax20i2zzu7Tbu/fmcnDYghIU17SXy+399954vLvTVspzA04CpejsacKSehbty64j8fr7+c&#10;cxaicLUw4FTFDyrwy/nnTxetn6kJbMDUChkFcWHW+opvYvSzoghyo6wII/DKkVIDWhFJxHVRo2gp&#10;ujXFZDw+K1rA2iNIFQLdXnVKPs/xtVYy3mkdVGSm4lRbzF/M3+f0LeYXYrZG4TeN7MsQ/1CFFY2j&#10;pEOoKxEF22LzVyjbSIQAOo4k2AK0bqTKPVA35fhNNw8b4VXuhcAJfoAp/L+w8na3QtbUNLszzpyw&#10;NKN7Qk24tVGM7gig1ocZ2T34FfZSoGPqdq/Rpj/1wfYZ1MMAqtpHJumyLKcn4zFhL0l3fvp1cppi&#10;Fi/OHkP8rsCydKg4UvYMpdjdhNiZHk3ILxXTpc+neDAqVWDcvdLUR0qYvTOD1NIg2wmavZBSuTjp&#10;U2fr5KYbYwbHk48de/vkqjK7BufJx86DR84MLg7OtnGA7wUwsexL1p39EYGu7wTBM9QHGiFCx+3g&#10;5XVDQN6IEFcCicwEPS1ovKOPNtBWHPoTZxvA3+/dJ3viGGk5a2k5Kh5+bQUqzswPR+z7Vk6naZuy&#10;MKWZkoCvNc+vNW5rl0AzKOkp8DIfk300x6NGsE+0x4uUlVTCScpdcRnxKCxjt7T0Eki1WGQz2iAv&#10;4o178PI49USUx/2TQN+zKRINb+G4SGL2hlSdbZqHg8U2gm4y415w7fGm7cuc7V+KtN6v5Wz18p7N&#10;/wAAAP//AwBQSwMEFAAGAAgAAAAhAD3fEDzcAAAABQEAAA8AAABkcnMvZG93bnJldi54bWxMj81O&#10;wzAQhO9IvIO1SFwQdaiqqoQ4FSD1wM+lLeLsxNskir0OtpuGt2d7KrcZzWrm22I9OStGDLHzpOBh&#10;loFAqr3pqFHwtd/cr0DEpMlo6wkV/GKEdXl9Vejc+BNtcdylRnAJxVwraFMacilj3aLTceYHJM4O&#10;Pjid2IZGmqBPXO6snGfZUjrdES+0esDXFut+d3QK3l4W33VV2fHw8363//zY9BS2vVK3N9PzE4iE&#10;U7ocwxmf0aFkpsofyURhFfAjScH8EcQ5XGXsKxbLBciykP/pyz8AAAD//wMAUEsBAi0AFAAGAAgA&#10;AAAhALaDOJL+AAAA4QEAABMAAAAAAAAAAAAAAAAAAAAAAFtDb250ZW50X1R5cGVzXS54bWxQSwEC&#10;LQAUAAYACAAAACEAOP0h/9YAAACUAQAACwAAAAAAAAAAAAAAAAAvAQAAX3JlbHMvLnJlbHNQSwEC&#10;LQAUAAYACAAAACEAcjI3vVsCAAAXBQAADgAAAAAAAAAAAAAAAAAuAgAAZHJzL2Uyb0RvYy54bWxQ&#10;SwECLQAUAAYACAAAACEAPd8QPNwAAAAFAQAADwAAAAAAAAAAAAAAAAC1BAAAZHJzL2Rvd25yZXYu&#10;eG1sUEsFBgAAAAAEAAQA8wAAAL4FA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6EB74811" w14:textId="77777777" w:rsidR="0006629C" w:rsidRDefault="006A192C" w:rsidP="006A192C">
      <w:pPr>
        <w:pStyle w:val="StyleArialGrasCitronvertSoulignementJustifi"/>
        <w:spacing w:after="120"/>
        <w:rPr>
          <w:rFonts w:cs="Arial"/>
          <w:b w:val="0"/>
          <w:color w:val="auto"/>
          <w:sz w:val="22"/>
          <w:szCs w:val="22"/>
          <w:u w:val="none"/>
        </w:rPr>
      </w:pPr>
      <w:r w:rsidRPr="006A192C">
        <w:rPr>
          <w:rFonts w:cs="Arial"/>
          <w:b w:val="0"/>
          <w:color w:val="auto"/>
          <w:sz w:val="22"/>
          <w:szCs w:val="22"/>
          <w:u w:val="none"/>
        </w:rPr>
        <w:t>Ce nouveau classement s’applique à tous les établissements.</w:t>
      </w:r>
    </w:p>
    <w:p w14:paraId="0854B069" w14:textId="77777777" w:rsidR="00B0184E" w:rsidRPr="006A192C" w:rsidRDefault="00B0184E" w:rsidP="006A192C">
      <w:pPr>
        <w:pStyle w:val="StyleArialGrasCitronvertSoulignementJustifi"/>
        <w:spacing w:after="120"/>
        <w:rPr>
          <w:rFonts w:cs="Arial"/>
          <w:b w:val="0"/>
          <w:color w:val="auto"/>
          <w:sz w:val="22"/>
          <w:szCs w:val="22"/>
          <w:u w:val="none"/>
        </w:rPr>
      </w:pPr>
    </w:p>
    <w:p w14:paraId="340065EA" w14:textId="1AB4DDD9" w:rsidR="00EC7C0E" w:rsidRPr="00883BFD" w:rsidRDefault="00F73F04" w:rsidP="00267764">
      <w:pPr>
        <w:pStyle w:val="question"/>
        <w:rPr>
          <w:rFonts w:cs="Arial"/>
          <w:sz w:val="22"/>
          <w:szCs w:val="22"/>
        </w:rPr>
      </w:pPr>
      <w:r w:rsidRPr="00883BFD">
        <w:rPr>
          <w:rFonts w:cs="Arial"/>
          <w:sz w:val="22"/>
          <w:szCs w:val="22"/>
        </w:rPr>
        <w:t xml:space="preserve">Dans le cadre de l’application du </w:t>
      </w:r>
      <w:r w:rsidR="00F12661" w:rsidRPr="00883BFD">
        <w:rPr>
          <w:rFonts w:cs="Arial"/>
          <w:sz w:val="22"/>
          <w:szCs w:val="22"/>
        </w:rPr>
        <w:t>présent décret</w:t>
      </w:r>
      <w:r w:rsidRPr="00883BFD">
        <w:rPr>
          <w:rFonts w:cs="Arial"/>
          <w:sz w:val="22"/>
          <w:szCs w:val="22"/>
        </w:rPr>
        <w:t xml:space="preserve">, </w:t>
      </w:r>
      <w:r w:rsidR="00F12661" w:rsidRPr="00883BFD">
        <w:rPr>
          <w:rFonts w:cs="Arial"/>
          <w:sz w:val="22"/>
          <w:szCs w:val="22"/>
        </w:rPr>
        <w:t xml:space="preserve">le SARS-CoV-2 </w:t>
      </w:r>
      <w:r w:rsidR="004D3211">
        <w:rPr>
          <w:rFonts w:cs="Arial"/>
          <w:sz w:val="22"/>
          <w:szCs w:val="22"/>
        </w:rPr>
        <w:t>étant</w:t>
      </w:r>
      <w:r w:rsidR="004D3211" w:rsidRPr="00883BFD">
        <w:rPr>
          <w:rFonts w:cs="Arial"/>
          <w:sz w:val="22"/>
          <w:szCs w:val="22"/>
        </w:rPr>
        <w:t xml:space="preserve"> </w:t>
      </w:r>
      <w:r w:rsidRPr="00883BFD">
        <w:rPr>
          <w:rFonts w:cs="Arial"/>
          <w:sz w:val="22"/>
          <w:szCs w:val="22"/>
        </w:rPr>
        <w:t>classé en cat</w:t>
      </w:r>
      <w:r w:rsidR="00D71912" w:rsidRPr="00883BFD">
        <w:rPr>
          <w:rFonts w:cs="Arial"/>
          <w:sz w:val="22"/>
          <w:szCs w:val="22"/>
        </w:rPr>
        <w:t>égorie</w:t>
      </w:r>
      <w:r w:rsidRPr="00883BFD">
        <w:rPr>
          <w:rFonts w:cs="Arial"/>
          <w:sz w:val="22"/>
          <w:szCs w:val="22"/>
        </w:rPr>
        <w:t xml:space="preserve"> 3, est-ce qu’un </w:t>
      </w:r>
      <w:r w:rsidR="00D71912" w:rsidRPr="00883BFD">
        <w:rPr>
          <w:rFonts w:cs="Arial"/>
          <w:sz w:val="22"/>
          <w:szCs w:val="22"/>
        </w:rPr>
        <w:t>suivi individuel renforcé (</w:t>
      </w:r>
      <w:r w:rsidRPr="00883BFD">
        <w:rPr>
          <w:rFonts w:cs="Arial"/>
          <w:sz w:val="22"/>
          <w:szCs w:val="22"/>
        </w:rPr>
        <w:t>SIR</w:t>
      </w:r>
      <w:r w:rsidR="00D71912" w:rsidRPr="00883BFD">
        <w:rPr>
          <w:rFonts w:cs="Arial"/>
          <w:sz w:val="22"/>
          <w:szCs w:val="22"/>
        </w:rPr>
        <w:t>)</w:t>
      </w:r>
      <w:r w:rsidRPr="00883BFD">
        <w:rPr>
          <w:rFonts w:cs="Arial"/>
          <w:sz w:val="22"/>
          <w:szCs w:val="22"/>
        </w:rPr>
        <w:t xml:space="preserve"> doit être obligatoirement mis en place</w:t>
      </w:r>
      <w:r w:rsidR="00EC7C0E" w:rsidRPr="00883BFD">
        <w:rPr>
          <w:rFonts w:cs="Arial"/>
          <w:sz w:val="22"/>
          <w:szCs w:val="22"/>
        </w:rPr>
        <w:t> ?</w:t>
      </w:r>
    </w:p>
    <w:p w14:paraId="0E529D93" w14:textId="77777777" w:rsidR="00304D65" w:rsidRPr="00B0184E" w:rsidRDefault="009C0702" w:rsidP="00B0184E">
      <w:pPr>
        <w:spacing w:after="120"/>
        <w:rPr>
          <w:rFonts w:ascii="Arial" w:hAnsi="Arial" w:cs="Arial"/>
          <w:b/>
          <w:sz w:val="22"/>
          <w:szCs w:val="22"/>
        </w:rPr>
      </w:pPr>
      <w:r w:rsidRPr="00883BFD">
        <w:rPr>
          <w:rFonts w:ascii="Arial" w:hAnsi="Arial" w:cs="Arial"/>
          <w:noProof/>
          <w:sz w:val="22"/>
          <w:szCs w:val="22"/>
        </w:rPr>
        <mc:AlternateContent>
          <mc:Choice Requires="wps">
            <w:drawing>
              <wp:anchor distT="0" distB="0" distL="114300" distR="114300" simplePos="0" relativeHeight="251601920" behindDoc="0" locked="0" layoutInCell="1" allowOverlap="1" wp14:anchorId="213A787F" wp14:editId="5B2D649F">
                <wp:simplePos x="0" y="0"/>
                <wp:positionH relativeFrom="column">
                  <wp:posOffset>-4445</wp:posOffset>
                </wp:positionH>
                <wp:positionV relativeFrom="paragraph">
                  <wp:posOffset>-5080</wp:posOffset>
                </wp:positionV>
                <wp:extent cx="1143000" cy="85725"/>
                <wp:effectExtent l="57150" t="19050" r="76200" b="104775"/>
                <wp:wrapNone/>
                <wp:docPr id="78" name="Rectangle 78"/>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51603" id="Rectangle 78" o:spid="_x0000_s1026" style="position:absolute;margin-left:-.35pt;margin-top:-.4pt;width:90pt;height:6.75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WWwIAABcFAAAOAAAAZHJzL2Uyb0RvYy54bWysVN9P2zAQfp+0/8Hy+5qmlMEqUlQVMU1C&#10;UAETz8ax20i2zzu7Tbu/fmcnDYghIU17SXy+399954vLvTVspzA04CpejsacKSehbty64j8fr7+c&#10;cxaicLUw4FTFDyrwy/nnTxetn6kJbMDUChkFcWHW+opvYvSzoghyo6wII/DKkVIDWhFJxHVRo2gp&#10;ujXFZDz+WrSAtUeQKgS6veqUfJ7ja61kvNM6qMhMxam2mL+Yv8/pW8wvxGyNwm8a2Zch/qEKKxpH&#10;SYdQVyIKtsXmr1C2kQgBdBxJsAVo3UiVe6BuyvGbbh42wqvcC4ET/ABT+H9h5e1uhaypK35Gk3LC&#10;0ozuCTXh1kYxuiOAWh9mZPfgV9hLgY6p271Gm/7UB9tnUA8DqGofmaTLspyejMeEvSTd+enZ5DTF&#10;LF6cPYb4XYFl6VBxpOwZSrG7CbEzPZqQXyqmS59P8WBUqsC4e6Wpj5Qwe2cGqaVBthM0eyGlcnHS&#10;p87WyU03xgyOJx879vbJVWV2Dc6Tj50Hj5wZXBycbeMA3wtgYtmXrDv7IwJd3wmCZ6gPNEKEjtvB&#10;y+uGgLwRIa4EEpkJelrQeEcfbaCtOPQnzjaAv9+7T/bEMdJy1tJyVDz82gpUnJkfjtj3rZxO0zZl&#10;YUozJQFfa55fa9zWLoFmUNJT4GU+JvtojkeNYJ9ojxcpK6mEk5S74jLiUVjGbmnpJZBqschmtEFe&#10;xBv34OVx6okoj/sngb5nUyQa3sJxkcTsDak62zQPB4ttBN1kxr3g2uNN25c5278Uab1fy9nq5T2b&#10;/wEAAP//AwBQSwMEFAAGAAgAAAAhAK7TQo/cAAAABgEAAA8AAABkcnMvZG93bnJldi54bWxMjs1O&#10;wzAQhO9IvIO1SFxQ61AQoSFOBUg98HNpi3p24m0SJV4H203D27M9wWl2NKPZL19Nthcj+tA6UnA7&#10;T0AgVc60VCv42q1njyBC1GR07wgV/GCAVXF5kevMuBNtcNzGWvAIhUwraGIcMilD1aDVYe4GJM4O&#10;zlsd2fpaGq9PPG57uUiSB2l1S/yh0QO+Nlh126NV8PZyv6/Ksh8P3+83u8+PdUd+0yl1fTU9P4GI&#10;OMW/MpzxGR0KZirdkUwQvYJZykUW5j+n6fIORMnHIgVZ5PI/fvELAAD//wMAUEsBAi0AFAAGAAgA&#10;AAAhALaDOJL+AAAA4QEAABMAAAAAAAAAAAAAAAAAAAAAAFtDb250ZW50X1R5cGVzXS54bWxQSwEC&#10;LQAUAAYACAAAACEAOP0h/9YAAACUAQAACwAAAAAAAAAAAAAAAAAvAQAAX3JlbHMvLnJlbHNQSwEC&#10;LQAUAAYACAAAACEATnaPllsCAAAXBQAADgAAAAAAAAAAAAAAAAAuAgAAZHJzL2Uyb0RvYy54bWxQ&#10;SwECLQAUAAYACAAAACEArtNCj9wAAAAGAQAADwAAAAAAAAAAAAAAAAC1BAAAZHJzL2Rvd25yZXYu&#10;eG1sUEsFBgAAAAAEAAQA8wAAAL4FA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1273C288" w14:textId="77777777" w:rsidR="00227E45" w:rsidRPr="00C02654" w:rsidRDefault="00D71912" w:rsidP="00B56ADC">
      <w:pPr>
        <w:pStyle w:val="StyleArialGrasCitronvertSoulignementJustifi"/>
        <w:spacing w:after="120"/>
        <w:rPr>
          <w:rFonts w:cs="Arial"/>
          <w:color w:val="auto"/>
          <w:sz w:val="22"/>
          <w:szCs w:val="22"/>
        </w:rPr>
      </w:pPr>
      <w:r w:rsidRPr="00883BFD">
        <w:rPr>
          <w:rFonts w:cs="Arial"/>
          <w:b w:val="0"/>
          <w:color w:val="auto"/>
          <w:sz w:val="22"/>
          <w:szCs w:val="22"/>
          <w:u w:val="none"/>
        </w:rPr>
        <w:t xml:space="preserve">L’article 3 du décret </w:t>
      </w:r>
      <w:r w:rsidR="00227E45" w:rsidRPr="00883BFD">
        <w:rPr>
          <w:rFonts w:cs="Arial"/>
          <w:b w:val="0"/>
          <w:color w:val="auto"/>
          <w:sz w:val="22"/>
          <w:szCs w:val="22"/>
          <w:u w:val="none"/>
        </w:rPr>
        <w:t xml:space="preserve">prévoit que les travailleurs des établissements dont l’activité habituelle ne relève pas de la réglementation relative à la prévention du risque biologique ne bénéficient pas du suivi individuel renforcé prévu aux </w:t>
      </w:r>
      <w:r w:rsidRPr="00883BFD">
        <w:rPr>
          <w:rFonts w:cs="Arial"/>
          <w:b w:val="0"/>
          <w:color w:val="auto"/>
          <w:sz w:val="22"/>
          <w:szCs w:val="22"/>
          <w:u w:val="none"/>
        </w:rPr>
        <w:t>article</w:t>
      </w:r>
      <w:r w:rsidR="00227E45" w:rsidRPr="00883BFD">
        <w:rPr>
          <w:rFonts w:cs="Arial"/>
          <w:b w:val="0"/>
          <w:color w:val="auto"/>
          <w:sz w:val="22"/>
          <w:szCs w:val="22"/>
          <w:u w:val="none"/>
        </w:rPr>
        <w:t>s</w:t>
      </w:r>
      <w:r w:rsidRPr="00883BFD">
        <w:rPr>
          <w:rFonts w:cs="Arial"/>
          <w:b w:val="0"/>
          <w:color w:val="auto"/>
          <w:sz w:val="22"/>
          <w:szCs w:val="22"/>
          <w:u w:val="none"/>
        </w:rPr>
        <w:t xml:space="preserve"> R. 4624</w:t>
      </w:r>
      <w:r w:rsidRPr="00883BFD">
        <w:rPr>
          <w:rFonts w:cs="Arial"/>
          <w:b w:val="0"/>
          <w:color w:val="auto"/>
          <w:sz w:val="22"/>
          <w:szCs w:val="22"/>
          <w:u w:val="none"/>
        </w:rPr>
        <w:noBreakHyphen/>
        <w:t>23 du code du travail et R. 717</w:t>
      </w:r>
      <w:r w:rsidRPr="00883BFD">
        <w:rPr>
          <w:rFonts w:cs="Arial"/>
          <w:b w:val="0"/>
          <w:color w:val="auto"/>
          <w:sz w:val="22"/>
          <w:szCs w:val="22"/>
          <w:u w:val="none"/>
        </w:rPr>
        <w:noBreakHyphen/>
        <w:t>16 du code rural et de la pêche maritime</w:t>
      </w:r>
      <w:r w:rsidR="00227E45" w:rsidRPr="00883BFD">
        <w:rPr>
          <w:rFonts w:cs="Arial"/>
          <w:b w:val="0"/>
          <w:color w:val="auto"/>
          <w:sz w:val="22"/>
          <w:szCs w:val="22"/>
          <w:u w:val="none"/>
        </w:rPr>
        <w:t xml:space="preserve"> dans le </w:t>
      </w:r>
      <w:r w:rsidR="00227E45" w:rsidRPr="006A192C">
        <w:rPr>
          <w:rFonts w:cs="Arial"/>
          <w:b w:val="0"/>
          <w:color w:val="auto"/>
          <w:sz w:val="22"/>
          <w:szCs w:val="22"/>
          <w:u w:val="none"/>
        </w:rPr>
        <w:t xml:space="preserve">cadre de la pandémie de SARS-CoV-2. </w:t>
      </w:r>
    </w:p>
    <w:p w14:paraId="7DFAA2BC" w14:textId="77777777" w:rsidR="00D71912" w:rsidRPr="00C02654" w:rsidRDefault="00FE4092" w:rsidP="00B56ADC">
      <w:pPr>
        <w:pStyle w:val="StyleArialGrasCitronvertSoulignementJustifi"/>
        <w:spacing w:after="120"/>
        <w:rPr>
          <w:rFonts w:cs="Arial"/>
          <w:color w:val="auto"/>
          <w:sz w:val="22"/>
          <w:szCs w:val="22"/>
        </w:rPr>
      </w:pPr>
      <w:r w:rsidRPr="006A192C">
        <w:rPr>
          <w:rFonts w:cs="Arial"/>
          <w:b w:val="0"/>
          <w:color w:val="auto"/>
          <w:sz w:val="22"/>
          <w:szCs w:val="22"/>
          <w:u w:val="none"/>
        </w:rPr>
        <w:t>C</w:t>
      </w:r>
      <w:r w:rsidR="00227E45" w:rsidRPr="006A192C">
        <w:rPr>
          <w:rFonts w:cs="Arial"/>
          <w:b w:val="0"/>
          <w:color w:val="auto"/>
          <w:sz w:val="22"/>
          <w:szCs w:val="22"/>
          <w:u w:val="none"/>
        </w:rPr>
        <w:t xml:space="preserve">es travailleurs </w:t>
      </w:r>
      <w:r w:rsidRPr="006A192C">
        <w:rPr>
          <w:rFonts w:cs="Arial"/>
          <w:b w:val="0"/>
          <w:color w:val="auto"/>
          <w:sz w:val="22"/>
          <w:szCs w:val="22"/>
          <w:u w:val="none"/>
        </w:rPr>
        <w:t>bénéficient</w:t>
      </w:r>
      <w:r w:rsidR="00D71912" w:rsidRPr="006A192C">
        <w:rPr>
          <w:rFonts w:cs="Arial"/>
          <w:b w:val="0"/>
          <w:color w:val="auto"/>
          <w:sz w:val="22"/>
          <w:szCs w:val="22"/>
          <w:u w:val="none"/>
        </w:rPr>
        <w:t xml:space="preserve"> donc du suivi individuel de droit commun encadré par les articles R. 4624</w:t>
      </w:r>
      <w:r w:rsidR="00D71912" w:rsidRPr="006A192C">
        <w:rPr>
          <w:rFonts w:cs="Arial"/>
          <w:b w:val="0"/>
          <w:color w:val="auto"/>
          <w:sz w:val="22"/>
          <w:szCs w:val="22"/>
          <w:u w:val="none"/>
        </w:rPr>
        <w:noBreakHyphen/>
        <w:t xml:space="preserve">10 </w:t>
      </w:r>
      <w:r w:rsidR="00227E45" w:rsidRPr="006A192C">
        <w:rPr>
          <w:rFonts w:cs="Arial"/>
          <w:b w:val="0"/>
          <w:color w:val="auto"/>
          <w:sz w:val="22"/>
          <w:szCs w:val="22"/>
          <w:u w:val="none"/>
        </w:rPr>
        <w:t>et suivants du code du travail.</w:t>
      </w:r>
    </w:p>
    <w:p w14:paraId="13420381" w14:textId="014A2990" w:rsidR="00E77C25" w:rsidRPr="00C02654" w:rsidRDefault="00D71912" w:rsidP="00B56ADC">
      <w:pPr>
        <w:pStyle w:val="StyleArialGrasCitronvertSoulignementJustifi"/>
        <w:spacing w:after="120"/>
        <w:rPr>
          <w:rFonts w:cs="Arial"/>
          <w:color w:val="auto"/>
          <w:sz w:val="22"/>
          <w:szCs w:val="22"/>
        </w:rPr>
      </w:pPr>
      <w:r w:rsidRPr="006A192C">
        <w:rPr>
          <w:rFonts w:cs="Arial"/>
          <w:b w:val="0"/>
          <w:color w:val="auto"/>
          <w:sz w:val="22"/>
          <w:szCs w:val="22"/>
          <w:u w:val="none"/>
        </w:rPr>
        <w:lastRenderedPageBreak/>
        <w:t xml:space="preserve">En effet, </w:t>
      </w:r>
      <w:r w:rsidR="00BE69AA" w:rsidRPr="006A192C">
        <w:rPr>
          <w:rFonts w:cs="Arial"/>
          <w:b w:val="0"/>
          <w:color w:val="auto"/>
          <w:sz w:val="22"/>
          <w:szCs w:val="22"/>
          <w:u w:val="none"/>
        </w:rPr>
        <w:t>pratiquement la totalité des travailleurs serait concerné</w:t>
      </w:r>
      <w:r w:rsidR="00C6297E">
        <w:rPr>
          <w:rFonts w:cs="Arial"/>
          <w:b w:val="0"/>
          <w:color w:val="auto"/>
          <w:sz w:val="22"/>
          <w:szCs w:val="22"/>
          <w:u w:val="none"/>
        </w:rPr>
        <w:t>e</w:t>
      </w:r>
      <w:r w:rsidR="00B10551">
        <w:rPr>
          <w:rFonts w:cs="Arial"/>
          <w:b w:val="0"/>
          <w:color w:val="auto"/>
          <w:sz w:val="22"/>
          <w:szCs w:val="22"/>
          <w:u w:val="none"/>
        </w:rPr>
        <w:t xml:space="preserve"> a</w:t>
      </w:r>
      <w:r w:rsidR="00C6297E">
        <w:rPr>
          <w:rFonts w:cs="Arial"/>
          <w:b w:val="0"/>
          <w:color w:val="auto"/>
          <w:sz w:val="22"/>
          <w:szCs w:val="22"/>
          <w:u w:val="none"/>
        </w:rPr>
        <w:t xml:space="preserve">lors que cette disposition </w:t>
      </w:r>
      <w:r w:rsidRPr="006A192C">
        <w:rPr>
          <w:rFonts w:cs="Arial"/>
          <w:b w:val="0"/>
          <w:color w:val="auto"/>
          <w:sz w:val="22"/>
          <w:szCs w:val="22"/>
          <w:u w:val="none"/>
        </w:rPr>
        <w:t xml:space="preserve">ne présente pas d’intérêt </w:t>
      </w:r>
      <w:r w:rsidR="0024019D">
        <w:rPr>
          <w:rFonts w:cs="Arial"/>
          <w:b w:val="0"/>
          <w:color w:val="auto"/>
          <w:sz w:val="22"/>
          <w:szCs w:val="22"/>
          <w:u w:val="none"/>
        </w:rPr>
        <w:t xml:space="preserve">manifeste </w:t>
      </w:r>
      <w:r w:rsidRPr="006A192C">
        <w:rPr>
          <w:rFonts w:cs="Arial"/>
          <w:b w:val="0"/>
          <w:color w:val="auto"/>
          <w:sz w:val="22"/>
          <w:szCs w:val="22"/>
          <w:u w:val="none"/>
        </w:rPr>
        <w:t>pour les travailleurs</w:t>
      </w:r>
      <w:r w:rsidR="00D33123">
        <w:rPr>
          <w:rFonts w:cs="Arial"/>
          <w:b w:val="0"/>
          <w:color w:val="auto"/>
          <w:sz w:val="22"/>
          <w:szCs w:val="22"/>
          <w:u w:val="none"/>
        </w:rPr>
        <w:t xml:space="preserve"> dans</w:t>
      </w:r>
      <w:r w:rsidR="00C6297E">
        <w:rPr>
          <w:rFonts w:cs="Arial"/>
          <w:b w:val="0"/>
          <w:color w:val="auto"/>
          <w:sz w:val="22"/>
          <w:szCs w:val="22"/>
          <w:u w:val="none"/>
        </w:rPr>
        <w:t xml:space="preserve"> la mesure où elle ne </w:t>
      </w:r>
      <w:r w:rsidR="00B10551">
        <w:rPr>
          <w:rFonts w:cs="Arial"/>
          <w:b w:val="0"/>
          <w:color w:val="auto"/>
          <w:sz w:val="22"/>
          <w:szCs w:val="22"/>
          <w:u w:val="none"/>
        </w:rPr>
        <w:t xml:space="preserve">se </w:t>
      </w:r>
      <w:r w:rsidR="00C6297E">
        <w:rPr>
          <w:rFonts w:cs="Arial"/>
          <w:b w:val="0"/>
          <w:color w:val="auto"/>
          <w:sz w:val="22"/>
          <w:szCs w:val="22"/>
          <w:u w:val="none"/>
        </w:rPr>
        <w:t>distingue pas des mesures retenues en population générale</w:t>
      </w:r>
      <w:r w:rsidR="00886FEE">
        <w:rPr>
          <w:rFonts w:cs="Arial"/>
          <w:b w:val="0"/>
          <w:color w:val="auto"/>
          <w:sz w:val="22"/>
          <w:szCs w:val="22"/>
          <w:u w:val="none"/>
        </w:rPr>
        <w:t>.</w:t>
      </w:r>
      <w:r w:rsidRPr="006A192C">
        <w:rPr>
          <w:rFonts w:cs="Arial"/>
          <w:b w:val="0"/>
          <w:color w:val="auto"/>
          <w:sz w:val="22"/>
          <w:szCs w:val="22"/>
          <w:u w:val="none"/>
        </w:rPr>
        <w:t xml:space="preserve"> </w:t>
      </w:r>
    </w:p>
    <w:p w14:paraId="668D336B" w14:textId="77777777" w:rsidR="00E77C25" w:rsidRPr="00C02654" w:rsidRDefault="00D71912" w:rsidP="00B56ADC">
      <w:pPr>
        <w:pStyle w:val="StyleArialGrasCitronvertSoulignementJustifi"/>
        <w:spacing w:after="120"/>
        <w:rPr>
          <w:rFonts w:cs="Arial"/>
          <w:color w:val="auto"/>
          <w:sz w:val="22"/>
          <w:szCs w:val="22"/>
        </w:rPr>
      </w:pPr>
      <w:r w:rsidRPr="006A192C">
        <w:rPr>
          <w:rFonts w:cs="Arial"/>
          <w:b w:val="0"/>
          <w:color w:val="auto"/>
          <w:sz w:val="22"/>
          <w:szCs w:val="22"/>
          <w:u w:val="none"/>
        </w:rPr>
        <w:t>Par ailleurs, les travailleurs, les employeurs ainsi que les médecins du travail ont la possibilité de demander à tout moment un examen par le médecin du travail en application de l’article R. 4624</w:t>
      </w:r>
      <w:r w:rsidRPr="006A192C">
        <w:rPr>
          <w:rFonts w:cs="Arial"/>
          <w:b w:val="0"/>
          <w:color w:val="auto"/>
          <w:sz w:val="22"/>
          <w:szCs w:val="22"/>
          <w:u w:val="none"/>
        </w:rPr>
        <w:noBreakHyphen/>
        <w:t xml:space="preserve">34 du code du travail. </w:t>
      </w:r>
    </w:p>
    <w:p w14:paraId="51FA7B9E" w14:textId="7D8A43C6" w:rsidR="009064A4" w:rsidRDefault="00D71912" w:rsidP="00886FEE">
      <w:pPr>
        <w:spacing w:after="120"/>
        <w:rPr>
          <w:rFonts w:ascii="Arial" w:hAnsi="Arial" w:cs="Arial"/>
          <w:color w:val="414856"/>
          <w:shd w:val="clear" w:color="auto" w:fill="FFFFFF"/>
        </w:rPr>
      </w:pPr>
      <w:r w:rsidRPr="00883BFD">
        <w:rPr>
          <w:rFonts w:ascii="Arial" w:hAnsi="Arial" w:cs="Arial"/>
          <w:sz w:val="22"/>
          <w:szCs w:val="22"/>
        </w:rPr>
        <w:t xml:space="preserve">Enfin, les « travailleurs vulnérables » bénéficient des mesures prévues </w:t>
      </w:r>
      <w:r w:rsidR="00D92B96">
        <w:rPr>
          <w:rFonts w:ascii="Arial" w:hAnsi="Arial" w:cs="Arial"/>
          <w:sz w:val="22"/>
          <w:szCs w:val="22"/>
        </w:rPr>
        <w:t xml:space="preserve">par le décret </w:t>
      </w:r>
      <w:r w:rsidR="005E2D0B">
        <w:rPr>
          <w:rFonts w:ascii="Arial" w:hAnsi="Arial" w:cs="Arial"/>
          <w:sz w:val="22"/>
          <w:szCs w:val="22"/>
        </w:rPr>
        <w:t>n° 2021</w:t>
      </w:r>
      <w:r w:rsidR="005E2D0B">
        <w:rPr>
          <w:rFonts w:ascii="Arial" w:hAnsi="Arial" w:cs="Arial"/>
          <w:sz w:val="22"/>
          <w:szCs w:val="22"/>
        </w:rPr>
        <w:noBreakHyphen/>
      </w:r>
      <w:r w:rsidR="00D92B96" w:rsidRPr="00D92B96">
        <w:rPr>
          <w:rFonts w:ascii="Arial" w:hAnsi="Arial" w:cs="Arial"/>
          <w:sz w:val="22"/>
          <w:szCs w:val="22"/>
        </w:rPr>
        <w:t>1162 du 8 septembre 2021</w:t>
      </w:r>
      <w:r w:rsidR="00D92B96">
        <w:rPr>
          <w:rFonts w:ascii="Arial" w:hAnsi="Arial" w:cs="Arial"/>
          <w:sz w:val="22"/>
          <w:szCs w:val="22"/>
        </w:rPr>
        <w:t xml:space="preserve"> reprises </w:t>
      </w:r>
      <w:r w:rsidRPr="00883BFD">
        <w:rPr>
          <w:rFonts w:ascii="Arial" w:hAnsi="Arial" w:cs="Arial"/>
          <w:sz w:val="22"/>
          <w:szCs w:val="22"/>
        </w:rPr>
        <w:t xml:space="preserve">par </w:t>
      </w:r>
      <w:r w:rsidR="007F1F82">
        <w:rPr>
          <w:rFonts w:ascii="Arial" w:hAnsi="Arial" w:cs="Arial"/>
          <w:sz w:val="22"/>
          <w:szCs w:val="22"/>
        </w:rPr>
        <w:t>l</w:t>
      </w:r>
      <w:r w:rsidR="007F1F82" w:rsidRPr="007F1F82">
        <w:rPr>
          <w:rFonts w:ascii="Arial" w:hAnsi="Arial" w:cs="Arial"/>
          <w:sz w:val="22"/>
          <w:szCs w:val="22"/>
        </w:rPr>
        <w:t>e protocole national pour assurer la santé et la sécurité des salariés en entreprise face à l’épidémie de Covid-19</w:t>
      </w:r>
      <w:r w:rsidR="007F1F82">
        <w:rPr>
          <w:rFonts w:ascii="Arial" w:hAnsi="Arial" w:cs="Arial"/>
          <w:sz w:val="22"/>
          <w:szCs w:val="22"/>
        </w:rPr>
        <w:t xml:space="preserve"> (PNE)</w:t>
      </w:r>
      <w:r w:rsidRPr="00883BFD">
        <w:rPr>
          <w:rFonts w:ascii="Arial" w:hAnsi="Arial" w:cs="Arial"/>
          <w:sz w:val="22"/>
          <w:szCs w:val="22"/>
        </w:rPr>
        <w:t>, dont notamment un certain nombre de mesures de prévention et la possibilité de saisir leur médecin du travail.</w:t>
      </w:r>
      <w:r w:rsidR="00D92B96" w:rsidRPr="00D92B96">
        <w:rPr>
          <w:rFonts w:ascii="Arial" w:hAnsi="Arial" w:cs="Arial"/>
          <w:color w:val="414856"/>
          <w:shd w:val="clear" w:color="auto" w:fill="FFFFFF"/>
        </w:rPr>
        <w:t xml:space="preserve"> </w:t>
      </w:r>
    </w:p>
    <w:p w14:paraId="59B55F93" w14:textId="34FDF5B8" w:rsidR="00D548AA" w:rsidRPr="00883BFD" w:rsidRDefault="00D548AA" w:rsidP="00B0184E">
      <w:pPr>
        <w:spacing w:after="120"/>
        <w:rPr>
          <w:rFonts w:ascii="Arial" w:hAnsi="Arial" w:cs="Arial"/>
          <w:sz w:val="22"/>
          <w:szCs w:val="22"/>
        </w:rPr>
      </w:pPr>
    </w:p>
    <w:p w14:paraId="4FE85C9E" w14:textId="77777777" w:rsidR="00C742B7" w:rsidRPr="00C742B7" w:rsidRDefault="00304D65" w:rsidP="00C742B7">
      <w:pPr>
        <w:pStyle w:val="question"/>
        <w:ind w:left="0" w:firstLine="0"/>
        <w:rPr>
          <w:rFonts w:cs="Arial"/>
          <w:sz w:val="22"/>
          <w:szCs w:val="22"/>
        </w:rPr>
      </w:pPr>
      <w:r w:rsidRPr="00883BFD">
        <w:rPr>
          <w:rFonts w:cs="Arial"/>
          <w:sz w:val="22"/>
          <w:szCs w:val="22"/>
        </w:rPr>
        <w:t xml:space="preserve">Ai-je besoin de mettre </w:t>
      </w:r>
      <w:r w:rsidR="00C742B7">
        <w:rPr>
          <w:rFonts w:cs="Arial"/>
          <w:sz w:val="22"/>
          <w:szCs w:val="22"/>
        </w:rPr>
        <w:t xml:space="preserve">en place </w:t>
      </w:r>
      <w:r w:rsidRPr="00883BFD">
        <w:rPr>
          <w:rFonts w:cs="Arial"/>
          <w:sz w:val="22"/>
          <w:szCs w:val="22"/>
        </w:rPr>
        <w:t>un plan d’urgence pour mes travailleurs en cas de rupture d’un confinement</w:t>
      </w:r>
      <w:r w:rsidR="00E14AC4">
        <w:rPr>
          <w:rFonts w:cs="Arial"/>
          <w:sz w:val="22"/>
          <w:szCs w:val="22"/>
        </w:rPr>
        <w:t xml:space="preserve"> </w:t>
      </w:r>
      <w:r w:rsidR="00C742B7">
        <w:rPr>
          <w:rFonts w:cs="Arial"/>
          <w:sz w:val="22"/>
          <w:szCs w:val="22"/>
        </w:rPr>
        <w:t>(points 6 et 7 d</w:t>
      </w:r>
      <w:r w:rsidR="006A192C">
        <w:rPr>
          <w:rFonts w:cs="Arial"/>
          <w:sz w:val="22"/>
          <w:szCs w:val="22"/>
        </w:rPr>
        <w:t>e l’article</w:t>
      </w:r>
      <w:r w:rsidR="00C742B7">
        <w:rPr>
          <w:rFonts w:cs="Arial"/>
          <w:sz w:val="22"/>
          <w:szCs w:val="22"/>
        </w:rPr>
        <w:t xml:space="preserve"> R. 4424-3</w:t>
      </w:r>
      <w:r w:rsidR="006A192C">
        <w:rPr>
          <w:rFonts w:cs="Arial"/>
          <w:sz w:val="22"/>
          <w:szCs w:val="22"/>
        </w:rPr>
        <w:t xml:space="preserve"> du code du travail</w:t>
      </w:r>
      <w:r w:rsidR="00C742B7">
        <w:rPr>
          <w:rFonts w:cs="Arial"/>
          <w:sz w:val="22"/>
          <w:szCs w:val="22"/>
        </w:rPr>
        <w:t xml:space="preserve">) </w:t>
      </w:r>
      <w:r w:rsidRPr="00883BFD">
        <w:rPr>
          <w:rFonts w:cs="Arial"/>
          <w:sz w:val="22"/>
          <w:szCs w:val="22"/>
        </w:rPr>
        <w:t>?</w:t>
      </w:r>
    </w:p>
    <w:p w14:paraId="2035E78D" w14:textId="77777777" w:rsidR="004E14E5" w:rsidRDefault="00B0184E" w:rsidP="00B56ADC">
      <w:pPr>
        <w:pStyle w:val="StyleArialGrasCitronvertSoulignementJustifi"/>
        <w:spacing w:after="120"/>
        <w:rPr>
          <w:rFonts w:cs="Arial"/>
          <w:b w:val="0"/>
          <w:color w:val="auto"/>
          <w:sz w:val="22"/>
          <w:szCs w:val="22"/>
          <w:u w:val="none"/>
        </w:rPr>
      </w:pPr>
      <w:r w:rsidRPr="00883BFD">
        <w:rPr>
          <w:rFonts w:cs="Arial"/>
          <w:noProof/>
          <w:sz w:val="22"/>
          <w:szCs w:val="22"/>
        </w:rPr>
        <mc:AlternateContent>
          <mc:Choice Requires="wps">
            <w:drawing>
              <wp:anchor distT="0" distB="0" distL="114300" distR="114300" simplePos="0" relativeHeight="251751424" behindDoc="0" locked="0" layoutInCell="1" allowOverlap="1" wp14:anchorId="777A0259" wp14:editId="1EB90154">
                <wp:simplePos x="0" y="0"/>
                <wp:positionH relativeFrom="column">
                  <wp:posOffset>0</wp:posOffset>
                </wp:positionH>
                <wp:positionV relativeFrom="paragraph">
                  <wp:posOffset>19050</wp:posOffset>
                </wp:positionV>
                <wp:extent cx="1143000" cy="85725"/>
                <wp:effectExtent l="57150" t="19050" r="76200" b="104775"/>
                <wp:wrapNone/>
                <wp:docPr id="17" name="Rectangle 17"/>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DB229" id="Rectangle 17" o:spid="_x0000_s1026" style="position:absolute;margin-left:0;margin-top:1.5pt;width:90pt;height:6.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EHWwIAABcFAAAOAAAAZHJzL2Uyb0RvYy54bWysVN9P2zAQfp+0/8Hy+5qmlMEqUlQVMU1C&#10;UAETz8ax20i2zzu7Tbu/fmcnDYghIU17SXy+399954vLvTVspzA04CpejsacKSehbty64j8fr7+c&#10;cxaicLUw4FTFDyrwy/nnTxetn6kJbMDUChkFcWHW+opvYvSzoghyo6wII/DKkVIDWhFJxHVRo2gp&#10;ujXFZDz+WrSAtUeQKgS6veqUfJ7ja61kvNM6qMhMxam2mL+Yv8/pW8wvxGyNwm8a2Zch/qEKKxpH&#10;SYdQVyIKtsXmr1C2kQgBdBxJsAVo3UiVe6BuyvGbbh42wqvcC4ET/ABT+H9h5e1uhaypaXZnnDlh&#10;aUb3hJpwa6MY3RFArQ8zsnvwK+ylQMfU7V6jTX/qg+0zqIcBVLWPTNJlWU5PxmPCXpLu/PRscppi&#10;Fi/OHkP8rsCydKg4UvYMpdjdhNiZHk3ILxXTpc+neDAqVWDcvdLUR0qYvTOD1NIg2wmavZBSuTjp&#10;U2fr5KYbYwbHk48de/vkqjK7BufJx86DR84MLg7OtnGA7wUwsexL1p39EYGu7wTBM9QHGiFCx+3g&#10;5XVDQN6IEFcCicwEPS1ovKOPNtBWHPoTZxvA3+/dJ3viGGk5a2k5Kh5+bQUqzswPR+z7Vk6naZuy&#10;MKWZkoCvNc+vNW5rl0AzKOkp8DIfk300x6NGsE+0x4uUlVTCScpdcRnxKCxjt7T0Eki1WGQz2iAv&#10;4o178PI49USUx/2TQN+zKRINb+G4SGL2hlSdbZqHg8U2gm4y415w7fGm7cuc7V+KtN6v5Wz18p7N&#10;/wAAAP//AwBQSwMEFAAGAAgAAAAhAMEt0o7bAAAABQEAAA8AAABkcnMvZG93bnJldi54bWxMj0tP&#10;wzAQhO9I/AdrK3FB1OFVVWmcCpB64HFpizg78TaJYq+D7abh37M9wWlnNavZb4r15KwYMcTOk4Lb&#10;eQYCqfamo0bB535zswQRkyajrSdU8IMR1uXlRaFz40+0xXGXGsEhFHOtoE1pyKWMdYtOx7kfkNg7&#10;+OB04jU00gR94nBn5V2WLaTTHfGHVg/40mLd745Owevzw1ddVXY8fL9d7z/eNz2Fba/U1Wx6WoFI&#10;OKW/YzjjMzqUzFT5I5korAIukhTc8ziby4xFxWLxCLIs5H/68hcAAP//AwBQSwECLQAUAAYACAAA&#10;ACEAtoM4kv4AAADhAQAAEwAAAAAAAAAAAAAAAAAAAAAAW0NvbnRlbnRfVHlwZXNdLnhtbFBLAQIt&#10;ABQABgAIAAAAIQA4/SH/1gAAAJQBAAALAAAAAAAAAAAAAAAAAC8BAABfcmVscy8ucmVsc1BLAQIt&#10;ABQABgAIAAAAIQDCBeEHWwIAABcFAAAOAAAAAAAAAAAAAAAAAC4CAABkcnMvZTJvRG9jLnhtbFBL&#10;AQItABQABgAIAAAAIQDBLdKO2wAAAAUBAAAPAAAAAAAAAAAAAAAAALUEAABkcnMvZG93bnJldi54&#10;bWxQSwUGAAAAAAQABADzAAAAvQU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4F00D102" w14:textId="0CEB925B" w:rsidR="00C36EDE" w:rsidRDefault="00E14AC4" w:rsidP="00122B59">
      <w:pPr>
        <w:pStyle w:val="StyleArialGrasCitronvertSoulignementJustifi"/>
        <w:spacing w:after="120"/>
        <w:rPr>
          <w:rFonts w:cs="Arial"/>
          <w:b w:val="0"/>
          <w:color w:val="auto"/>
          <w:sz w:val="22"/>
          <w:szCs w:val="22"/>
          <w:u w:val="none"/>
        </w:rPr>
      </w:pPr>
      <w:r w:rsidRPr="00883BFD">
        <w:rPr>
          <w:rFonts w:cs="Arial"/>
          <w:b w:val="0"/>
          <w:color w:val="auto"/>
          <w:sz w:val="22"/>
          <w:szCs w:val="22"/>
          <w:u w:val="none"/>
        </w:rPr>
        <w:t>L</w:t>
      </w:r>
      <w:r>
        <w:rPr>
          <w:rFonts w:cs="Arial"/>
          <w:b w:val="0"/>
          <w:color w:val="auto"/>
          <w:sz w:val="22"/>
          <w:szCs w:val="22"/>
          <w:u w:val="none"/>
        </w:rPr>
        <w:t>es mesures</w:t>
      </w:r>
      <w:r w:rsidR="00424AEA" w:rsidRPr="00883BFD">
        <w:rPr>
          <w:rFonts w:cs="Arial"/>
          <w:b w:val="0"/>
          <w:color w:val="auto"/>
          <w:sz w:val="22"/>
          <w:szCs w:val="22"/>
          <w:u w:val="none"/>
        </w:rPr>
        <w:t xml:space="preserve"> de confinement</w:t>
      </w:r>
      <w:r>
        <w:rPr>
          <w:rFonts w:cs="Arial"/>
          <w:b w:val="0"/>
          <w:color w:val="auto"/>
          <w:sz w:val="22"/>
          <w:szCs w:val="22"/>
          <w:u w:val="none"/>
        </w:rPr>
        <w:t xml:space="preserve"> en question sont les dispositions techniques et organisationnelles visant à éviter la dispersion </w:t>
      </w:r>
      <w:r>
        <w:rPr>
          <w:rFonts w:cs="Arial"/>
          <w:b w:val="0"/>
          <w:color w:val="auto"/>
          <w:sz w:val="22"/>
          <w:szCs w:val="22"/>
          <w:u w:val="none"/>
        </w:rPr>
        <w:lastRenderedPageBreak/>
        <w:t>d’un agent biologique dangereux en dehors du lieu de manipulation</w:t>
      </w:r>
      <w:r w:rsidR="00424AEA" w:rsidRPr="00883BFD">
        <w:rPr>
          <w:rFonts w:cs="Arial"/>
          <w:b w:val="0"/>
          <w:color w:val="auto"/>
          <w:sz w:val="22"/>
          <w:szCs w:val="22"/>
          <w:u w:val="none"/>
        </w:rPr>
        <w:t xml:space="preserve"> visées par l’arrêté du 16 juillet 2007 fixant les mesures techniques de prévention, notamment de confinement</w:t>
      </w:r>
      <w:r w:rsidR="00354C92">
        <w:rPr>
          <w:rFonts w:cs="Arial"/>
          <w:b w:val="0"/>
          <w:color w:val="auto"/>
          <w:sz w:val="22"/>
          <w:szCs w:val="22"/>
          <w:u w:val="none"/>
        </w:rPr>
        <w:t xml:space="preserve"> (</w:t>
      </w:r>
      <w:r w:rsidR="007F1F82">
        <w:rPr>
          <w:rFonts w:cs="Arial"/>
          <w:b w:val="0"/>
          <w:color w:val="auto"/>
          <w:sz w:val="22"/>
          <w:szCs w:val="22"/>
          <w:u w:val="none"/>
        </w:rPr>
        <w:t>par exemple</w:t>
      </w:r>
      <w:r w:rsidR="00122B59">
        <w:rPr>
          <w:rFonts w:cs="Arial"/>
          <w:b w:val="0"/>
          <w:color w:val="auto"/>
          <w:sz w:val="22"/>
          <w:szCs w:val="22"/>
          <w:u w:val="none"/>
        </w:rPr>
        <w:t xml:space="preserve"> contrôle d’accès des travailleurs dans certaines zones à risque, a</w:t>
      </w:r>
      <w:r w:rsidR="00122B59" w:rsidRPr="00122B59">
        <w:rPr>
          <w:rFonts w:cs="Arial"/>
          <w:b w:val="0"/>
          <w:color w:val="auto"/>
          <w:sz w:val="22"/>
          <w:szCs w:val="22"/>
          <w:u w:val="none"/>
        </w:rPr>
        <w:t>ccès via un sas muni de portes asservies ne pouvant pas s’ouvrir</w:t>
      </w:r>
      <w:r w:rsidR="00122B59">
        <w:rPr>
          <w:rFonts w:cs="Arial"/>
          <w:b w:val="0"/>
          <w:color w:val="auto"/>
          <w:sz w:val="22"/>
          <w:szCs w:val="22"/>
          <w:u w:val="none"/>
        </w:rPr>
        <w:t xml:space="preserve"> </w:t>
      </w:r>
      <w:r w:rsidR="00122B59" w:rsidRPr="00122B59">
        <w:rPr>
          <w:rFonts w:cs="Arial"/>
          <w:b w:val="0"/>
          <w:color w:val="auto"/>
          <w:sz w:val="22"/>
          <w:szCs w:val="22"/>
          <w:u w:val="none"/>
        </w:rPr>
        <w:t>simultanément</w:t>
      </w:r>
      <w:r w:rsidR="00122B59">
        <w:rPr>
          <w:rFonts w:cs="Arial"/>
          <w:b w:val="0"/>
          <w:color w:val="auto"/>
          <w:sz w:val="22"/>
          <w:szCs w:val="22"/>
          <w:u w:val="none"/>
        </w:rPr>
        <w:t>, m</w:t>
      </w:r>
      <w:r w:rsidR="00122B59" w:rsidRPr="00122B59">
        <w:rPr>
          <w:rFonts w:cs="Arial"/>
          <w:b w:val="0"/>
          <w:color w:val="auto"/>
          <w:sz w:val="22"/>
          <w:szCs w:val="22"/>
          <w:u w:val="none"/>
        </w:rPr>
        <w:t>aintien d’une pression négative dans la salle dédiée aux activités techniques par</w:t>
      </w:r>
      <w:r w:rsidR="00122B59">
        <w:rPr>
          <w:rFonts w:cs="Arial"/>
          <w:b w:val="0"/>
          <w:color w:val="auto"/>
          <w:sz w:val="22"/>
          <w:szCs w:val="22"/>
          <w:u w:val="none"/>
        </w:rPr>
        <w:t xml:space="preserve"> </w:t>
      </w:r>
      <w:r w:rsidR="00843A66">
        <w:rPr>
          <w:rFonts w:cs="Arial"/>
          <w:b w:val="0"/>
          <w:color w:val="auto"/>
          <w:sz w:val="22"/>
          <w:szCs w:val="22"/>
          <w:u w:val="none"/>
        </w:rPr>
        <w:t>rapport aux zones voisines</w:t>
      </w:r>
      <w:r w:rsidR="00354C92">
        <w:rPr>
          <w:rFonts w:cs="Arial"/>
          <w:b w:val="0"/>
          <w:color w:val="auto"/>
          <w:sz w:val="22"/>
          <w:szCs w:val="22"/>
          <w:u w:val="none"/>
        </w:rPr>
        <w:t>)</w:t>
      </w:r>
      <w:r>
        <w:rPr>
          <w:rFonts w:cs="Arial"/>
          <w:b w:val="0"/>
          <w:color w:val="auto"/>
          <w:sz w:val="22"/>
          <w:szCs w:val="22"/>
          <w:u w:val="none"/>
        </w:rPr>
        <w:t>.</w:t>
      </w:r>
      <w:r w:rsidR="00424AEA" w:rsidRPr="00883BFD">
        <w:rPr>
          <w:rFonts w:cs="Arial"/>
          <w:b w:val="0"/>
          <w:color w:val="auto"/>
          <w:sz w:val="22"/>
          <w:szCs w:val="22"/>
          <w:u w:val="none"/>
        </w:rPr>
        <w:t xml:space="preserve"> </w:t>
      </w:r>
      <w:r>
        <w:rPr>
          <w:rFonts w:cs="Arial"/>
          <w:b w:val="0"/>
          <w:color w:val="auto"/>
          <w:sz w:val="22"/>
          <w:szCs w:val="22"/>
          <w:u w:val="none"/>
        </w:rPr>
        <w:t xml:space="preserve">Elles s’appliquent donc </w:t>
      </w:r>
      <w:r w:rsidR="00424AEA" w:rsidRPr="00883BFD">
        <w:rPr>
          <w:rFonts w:cs="Arial"/>
          <w:b w:val="0"/>
          <w:color w:val="auto"/>
          <w:sz w:val="22"/>
          <w:szCs w:val="22"/>
          <w:u w:val="none"/>
        </w:rPr>
        <w:t>dans une entreprise</w:t>
      </w:r>
      <w:r>
        <w:rPr>
          <w:rFonts w:cs="Arial"/>
          <w:b w:val="0"/>
          <w:color w:val="auto"/>
          <w:sz w:val="22"/>
          <w:szCs w:val="22"/>
          <w:u w:val="none"/>
        </w:rPr>
        <w:t xml:space="preserve"> dont les </w:t>
      </w:r>
      <w:r w:rsidR="00424AEA" w:rsidRPr="00883BFD">
        <w:rPr>
          <w:rFonts w:cs="Arial"/>
          <w:b w:val="0"/>
          <w:color w:val="auto"/>
          <w:sz w:val="22"/>
          <w:szCs w:val="22"/>
          <w:u w:val="none"/>
        </w:rPr>
        <w:t xml:space="preserve">activités </w:t>
      </w:r>
      <w:r>
        <w:rPr>
          <w:rFonts w:cs="Arial"/>
          <w:b w:val="0"/>
          <w:color w:val="auto"/>
          <w:sz w:val="22"/>
          <w:szCs w:val="22"/>
          <w:u w:val="none"/>
        </w:rPr>
        <w:t xml:space="preserve">dangereuses </w:t>
      </w:r>
      <w:r w:rsidR="00424AEA" w:rsidRPr="00883BFD">
        <w:rPr>
          <w:rFonts w:cs="Arial"/>
          <w:b w:val="0"/>
          <w:color w:val="auto"/>
          <w:sz w:val="22"/>
          <w:szCs w:val="22"/>
          <w:u w:val="none"/>
        </w:rPr>
        <w:t xml:space="preserve">ne rentrent pas dans le champ d’application du </w:t>
      </w:r>
      <w:r w:rsidR="00C742B7">
        <w:rPr>
          <w:rFonts w:cs="Arial"/>
          <w:b w:val="0"/>
          <w:color w:val="auto"/>
          <w:sz w:val="22"/>
          <w:szCs w:val="22"/>
          <w:u w:val="none"/>
        </w:rPr>
        <w:t xml:space="preserve">présent </w:t>
      </w:r>
      <w:r w:rsidR="00424AEA" w:rsidRPr="00883BFD">
        <w:rPr>
          <w:rFonts w:cs="Arial"/>
          <w:b w:val="0"/>
          <w:color w:val="auto"/>
          <w:sz w:val="22"/>
          <w:szCs w:val="22"/>
          <w:u w:val="none"/>
        </w:rPr>
        <w:t>décret</w:t>
      </w:r>
      <w:r w:rsidR="00A66374">
        <w:rPr>
          <w:rFonts w:cs="Arial"/>
          <w:b w:val="0"/>
          <w:color w:val="auto"/>
          <w:sz w:val="22"/>
          <w:szCs w:val="22"/>
          <w:u w:val="none"/>
        </w:rPr>
        <w:t xml:space="preserve"> (par exemple : </w:t>
      </w:r>
      <w:r w:rsidR="00A66374" w:rsidRPr="00A66374">
        <w:rPr>
          <w:rFonts w:cs="Arial"/>
          <w:b w:val="0"/>
          <w:color w:val="auto"/>
          <w:sz w:val="22"/>
          <w:szCs w:val="22"/>
          <w:u w:val="none"/>
        </w:rPr>
        <w:t>laboratoire de recherche, industrie des biotechnologies …)</w:t>
      </w:r>
      <w:r w:rsidR="00424AEA" w:rsidRPr="00883BFD">
        <w:rPr>
          <w:rFonts w:cs="Arial"/>
          <w:b w:val="0"/>
          <w:color w:val="auto"/>
          <w:sz w:val="22"/>
          <w:szCs w:val="22"/>
          <w:u w:val="none"/>
        </w:rPr>
        <w:t xml:space="preserve">. </w:t>
      </w:r>
      <w:r w:rsidR="00C742B7">
        <w:rPr>
          <w:rFonts w:cs="Arial"/>
          <w:b w:val="0"/>
          <w:color w:val="auto"/>
          <w:sz w:val="22"/>
          <w:szCs w:val="22"/>
          <w:u w:val="none"/>
        </w:rPr>
        <w:t>Un tel</w:t>
      </w:r>
      <w:r w:rsidR="00C742B7" w:rsidRPr="00883BFD">
        <w:rPr>
          <w:rFonts w:cs="Arial"/>
          <w:b w:val="0"/>
          <w:color w:val="auto"/>
          <w:sz w:val="22"/>
          <w:szCs w:val="22"/>
          <w:u w:val="none"/>
        </w:rPr>
        <w:t xml:space="preserve"> </w:t>
      </w:r>
      <w:r w:rsidR="00424AEA" w:rsidRPr="00883BFD">
        <w:rPr>
          <w:rFonts w:cs="Arial"/>
          <w:b w:val="0"/>
          <w:color w:val="auto"/>
          <w:sz w:val="22"/>
          <w:szCs w:val="22"/>
          <w:u w:val="none"/>
        </w:rPr>
        <w:t xml:space="preserve">plan d’urgence </w:t>
      </w:r>
      <w:r w:rsidR="004E14E5">
        <w:rPr>
          <w:rFonts w:cs="Arial"/>
          <w:b w:val="0"/>
          <w:color w:val="auto"/>
          <w:sz w:val="22"/>
          <w:szCs w:val="22"/>
          <w:u w:val="none"/>
        </w:rPr>
        <w:t>n’est</w:t>
      </w:r>
      <w:r w:rsidR="00B0184E">
        <w:rPr>
          <w:rFonts w:cs="Arial"/>
          <w:b w:val="0"/>
          <w:color w:val="auto"/>
          <w:sz w:val="22"/>
          <w:szCs w:val="22"/>
          <w:u w:val="none"/>
        </w:rPr>
        <w:t xml:space="preserve"> donc pas </w:t>
      </w:r>
      <w:r w:rsidR="00424AEA" w:rsidRPr="00883BFD">
        <w:rPr>
          <w:rFonts w:cs="Arial"/>
          <w:b w:val="0"/>
          <w:color w:val="auto"/>
          <w:sz w:val="22"/>
          <w:szCs w:val="22"/>
          <w:u w:val="none"/>
        </w:rPr>
        <w:t xml:space="preserve">nécessaire au titre du SARS-CoV-2 dans une entreprise concernée par l’application du </w:t>
      </w:r>
      <w:r w:rsidR="00424AEA" w:rsidRPr="00B0184E">
        <w:rPr>
          <w:rFonts w:cs="Arial"/>
          <w:b w:val="0"/>
          <w:color w:val="auto"/>
          <w:sz w:val="22"/>
          <w:szCs w:val="22"/>
          <w:u w:val="none"/>
        </w:rPr>
        <w:t>décret</w:t>
      </w:r>
      <w:r w:rsidR="00C742B7" w:rsidRPr="00B0184E">
        <w:rPr>
          <w:rFonts w:cs="Arial"/>
          <w:b w:val="0"/>
          <w:color w:val="auto"/>
          <w:sz w:val="22"/>
          <w:szCs w:val="22"/>
          <w:u w:val="none"/>
        </w:rPr>
        <w:t xml:space="preserve"> </w:t>
      </w:r>
      <w:r w:rsidR="00C36EDE" w:rsidRPr="00B0184E">
        <w:rPr>
          <w:rFonts w:cs="Arial"/>
          <w:b w:val="0"/>
          <w:color w:val="auto"/>
          <w:sz w:val="22"/>
          <w:szCs w:val="22"/>
          <w:u w:val="none"/>
        </w:rPr>
        <w:t xml:space="preserve">n° 2021-951 du 16 juillet 2021 publié le 18 juillet </w:t>
      </w:r>
      <w:r w:rsidR="00C36EDE" w:rsidRPr="00714028">
        <w:rPr>
          <w:rFonts w:cs="Arial"/>
          <w:b w:val="0"/>
          <w:color w:val="auto"/>
          <w:sz w:val="22"/>
          <w:szCs w:val="22"/>
          <w:u w:val="none"/>
        </w:rPr>
        <w:t>2021.</w:t>
      </w:r>
    </w:p>
    <w:p w14:paraId="2B479193" w14:textId="77777777" w:rsidR="005F5628" w:rsidRPr="00714028" w:rsidRDefault="005F5628" w:rsidP="00C36EDE">
      <w:pPr>
        <w:pStyle w:val="StyleArialGrasCitronvertSoulignementJustifi"/>
        <w:spacing w:after="120"/>
        <w:rPr>
          <w:rFonts w:cs="Arial"/>
          <w:b w:val="0"/>
          <w:color w:val="auto"/>
          <w:sz w:val="22"/>
          <w:szCs w:val="22"/>
          <w:u w:val="none"/>
        </w:rPr>
      </w:pPr>
    </w:p>
    <w:p w14:paraId="7208C428" w14:textId="77777777" w:rsidR="003E7F99" w:rsidRPr="00883BFD" w:rsidRDefault="00DB58A7" w:rsidP="00B0449E">
      <w:pPr>
        <w:pStyle w:val="question"/>
        <w:ind w:left="0" w:firstLine="0"/>
        <w:rPr>
          <w:rFonts w:cs="Arial"/>
          <w:sz w:val="22"/>
          <w:szCs w:val="22"/>
        </w:rPr>
      </w:pPr>
      <w:r w:rsidRPr="00883BFD">
        <w:rPr>
          <w:rFonts w:cs="Arial"/>
          <w:sz w:val="22"/>
          <w:szCs w:val="22"/>
        </w:rPr>
        <w:t xml:space="preserve">Les jeunes travailleurs peuvent-ils continuer de travailler dans le cadre de la pandémie de SARS-CoV-2 ? </w:t>
      </w:r>
    </w:p>
    <w:p w14:paraId="555A30EF" w14:textId="77777777" w:rsidR="003E7F99" w:rsidRPr="00883BFD" w:rsidRDefault="00B0184E" w:rsidP="00B0184E">
      <w:pPr>
        <w:pStyle w:val="question"/>
        <w:numPr>
          <w:ilvl w:val="0"/>
          <w:numId w:val="0"/>
        </w:numPr>
        <w:spacing w:after="120"/>
        <w:rPr>
          <w:rFonts w:cs="Arial"/>
          <w:sz w:val="22"/>
          <w:szCs w:val="22"/>
        </w:rPr>
      </w:pPr>
      <w:r w:rsidRPr="00883BFD">
        <w:rPr>
          <w:rFonts w:cs="Arial"/>
          <w:sz w:val="22"/>
          <w:szCs w:val="22"/>
        </w:rPr>
        <mc:AlternateContent>
          <mc:Choice Requires="wps">
            <w:drawing>
              <wp:anchor distT="0" distB="0" distL="114300" distR="114300" simplePos="0" relativeHeight="251753472" behindDoc="0" locked="0" layoutInCell="1" allowOverlap="1" wp14:anchorId="3A74A3B2" wp14:editId="27B8B5A3">
                <wp:simplePos x="0" y="0"/>
                <wp:positionH relativeFrom="column">
                  <wp:posOffset>-330</wp:posOffset>
                </wp:positionH>
                <wp:positionV relativeFrom="paragraph">
                  <wp:posOffset>19050</wp:posOffset>
                </wp:positionV>
                <wp:extent cx="1143000" cy="85725"/>
                <wp:effectExtent l="57150" t="19050" r="76200" b="104775"/>
                <wp:wrapNone/>
                <wp:docPr id="25" name="Rectangle 25"/>
                <wp:cNvGraphicFramePr/>
                <a:graphic xmlns:a="http://schemas.openxmlformats.org/drawingml/2006/main">
                  <a:graphicData uri="http://schemas.microsoft.com/office/word/2010/wordprocessingShape">
                    <wps:wsp>
                      <wps:cNvSpPr/>
                      <wps:spPr>
                        <a:xfrm>
                          <a:off x="0" y="0"/>
                          <a:ext cx="1143000" cy="857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3D5BB" id="Rectangle 25" o:spid="_x0000_s1026" style="position:absolute;margin-left:-.05pt;margin-top:1.5pt;width:90pt;height:6.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AuXAIAABcFAAAOAAAAZHJzL2Uyb0RvYy54bWysVN9P2zAQfp+0/8Hy+5qmlA0qUlQVMU1C&#10;UAETz8ax20i2zzu7Tbu/fmcnDYghIU17SXy+399954vLvTVspzA04CpejsacKSehbty64j8fr7+c&#10;cRaicLUw4FTFDyrwy/nnTxetn6kJbMDUChkFcWHW+opvYvSzoghyo6wII/DKkVIDWhFJxHVRo2gp&#10;ujXFZDz+WrSAtUeQKgS6veqUfJ7ja61kvNM6qMhMxam2mL+Yv8/pW8wvxGyNwm8a2Zch/qEKKxpH&#10;SYdQVyIKtsXmr1C2kQgBdBxJsAVo3UiVe6BuyvGbbh42wqvcC4ET/ABT+H9h5e1uhaypKz455cwJ&#10;SzO6J9SEWxvF6I4Aan2Ykd2DX2EvBTqmbvcabfpTH2yfQT0MoKp9ZJIuy3J6Mh4T9pJ0Z6ffupjF&#10;i7PHEL8rsCwdKo6UPUMpdjchUkIyPZqQkIrp0udTPBiVKjDuXmnqIyXM3plBammQ7QTNXkipXJyk&#10;dihetk5uujFmcDz52LG3T64qs2twnnzsPHjkzODi4GwbB/heABPLvmTd2R8R6PpOEDxDfaARInTc&#10;Dl5eNwTkjQhxJZDITNDTgsY7+mgDbcWhP3G2Afz93n2yJ46RlrOWlqPi4ddWoOLM/HDEvvNyOk3b&#10;lIUpzZQEfK15fq1xW7sEmkFJT4GX+ZjsozkeNYJ9oj1epKykEk5S7orLiEdhGbulpZdAqsUim9EG&#10;eRFv3IOXx6knojzunwT6nk2RaHgLx0USszek6mzTPBwsthF0kxn3gmuPN21fJk7/UqT1fi1nq5f3&#10;bP4HAAD//wMAUEsDBBQABgAIAAAAIQB40GCZ3gAAAAYBAAAPAAAAZHJzL2Rvd25yZXYueG1sTI9L&#10;T8MwEITvSPwHa5G4oNYpj0JDnAqQeuBx6UM9O/E2iWKvQ+ym4d+zPcFtVjOa+TZbjs6KAfvQeFIw&#10;myYgkEpvGqoU7LaryROIEDUZbT2hgh8MsMwvLzKdGn+iNQ6bWAkuoZBqBXWMXSplKGt0Okx9h8Te&#10;wfdORz77Sppen7jcWXmbJHPpdEO8UOsO32os283RKXh/vd+XRWGHw/fHzfbrc9VSv26Vur4aX55B&#10;RBzjXxjO+IwOOTMV/kgmCKtgMuOggjt+6Ow+LhYgChbzB5B5Jv/j578AAAD//wMAUEsBAi0AFAAG&#10;AAgAAAAhALaDOJL+AAAA4QEAABMAAAAAAAAAAAAAAAAAAAAAAFtDb250ZW50X1R5cGVzXS54bWxQ&#10;SwECLQAUAAYACAAAACEAOP0h/9YAAACUAQAACwAAAAAAAAAAAAAAAAAvAQAAX3JlbHMvLnJlbHNQ&#10;SwECLQAUAAYACAAAACEAb8QgLlwCAAAXBQAADgAAAAAAAAAAAAAAAAAuAgAAZHJzL2Uyb0RvYy54&#10;bWxQSwECLQAUAAYACAAAACEAeNBgmd4AAAAGAQAADwAAAAAAAAAAAAAAAAC2BAAAZHJzL2Rvd25y&#10;ZXYueG1sUEsFBgAAAAAEAAQA8wAAAMEFA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14:paraId="00142B27" w14:textId="77777777" w:rsidR="00227E45" w:rsidRPr="00883BFD" w:rsidRDefault="00227E45" w:rsidP="00B56ADC">
      <w:pPr>
        <w:pStyle w:val="StyleArialGrasCitronvertSoulignementJustifi"/>
        <w:spacing w:after="120"/>
        <w:rPr>
          <w:rFonts w:cs="Arial"/>
          <w:color w:val="auto"/>
          <w:sz w:val="22"/>
          <w:szCs w:val="22"/>
        </w:rPr>
      </w:pPr>
      <w:r w:rsidRPr="00883BFD">
        <w:rPr>
          <w:rFonts w:cs="Arial"/>
          <w:b w:val="0"/>
          <w:color w:val="auto"/>
          <w:sz w:val="22"/>
          <w:szCs w:val="22"/>
          <w:u w:val="none"/>
        </w:rPr>
        <w:t>L’article 4 du décret prévoit que l’article D. 4153</w:t>
      </w:r>
      <w:r w:rsidRPr="00883BFD">
        <w:rPr>
          <w:rFonts w:cs="Arial"/>
          <w:b w:val="0"/>
          <w:color w:val="auto"/>
          <w:sz w:val="22"/>
          <w:szCs w:val="22"/>
          <w:u w:val="none"/>
        </w:rPr>
        <w:noBreakHyphen/>
        <w:t xml:space="preserve">19 du code du travail interdisant d’exposer des jeunes travailleurs à des agents biologiques de groupe 3 ou 4 lors de travaux ne s’applique pas, dans le cadre de la pandémie de SARS-CoV-2, aux </w:t>
      </w:r>
      <w:r w:rsidRPr="00883BFD">
        <w:rPr>
          <w:rFonts w:cs="Arial"/>
          <w:b w:val="0"/>
          <w:color w:val="auto"/>
          <w:sz w:val="22"/>
          <w:szCs w:val="22"/>
          <w:u w:val="none"/>
        </w:rPr>
        <w:lastRenderedPageBreak/>
        <w:t xml:space="preserve">entreprises qui ne relèvent habituellement pas de la réglementation relative à la prévention du risque biologique. </w:t>
      </w:r>
    </w:p>
    <w:p w14:paraId="5B016EFA" w14:textId="2587D9F8" w:rsidR="00F4547F" w:rsidRPr="00714028" w:rsidRDefault="00227E45" w:rsidP="00714028">
      <w:pPr>
        <w:pStyle w:val="StyleArialGrasCitronvertSoulignementJustifi"/>
        <w:spacing w:after="120"/>
        <w:rPr>
          <w:rFonts w:cs="Arial"/>
          <w:color w:val="auto"/>
          <w:sz w:val="22"/>
          <w:szCs w:val="22"/>
        </w:rPr>
        <w:sectPr w:rsidR="00F4547F" w:rsidRPr="00714028" w:rsidSect="00296DB7">
          <w:headerReference w:type="first" r:id="rId27"/>
          <w:footerReference w:type="first" r:id="rId28"/>
          <w:pgSz w:w="11906" w:h="16838" w:code="9"/>
          <w:pgMar w:top="1418" w:right="1418" w:bottom="1418" w:left="1418" w:header="709" w:footer="624" w:gutter="0"/>
          <w:cols w:space="708"/>
          <w:docGrid w:linePitch="360"/>
        </w:sectPr>
      </w:pPr>
      <w:r w:rsidRPr="00883BFD">
        <w:rPr>
          <w:rFonts w:cs="Arial"/>
          <w:b w:val="0"/>
          <w:color w:val="auto"/>
          <w:sz w:val="22"/>
          <w:szCs w:val="22"/>
          <w:u w:val="none"/>
        </w:rPr>
        <w:t>L’objectif est de permettre aux jeunes travailleurs (apprentis ou alternants par exemple) de continuer à travailler lorsque l’activité habituelle de l’entreprise ne relève pas du champ d’application de l’article R. 4421</w:t>
      </w:r>
      <w:r w:rsidRPr="00883BFD">
        <w:rPr>
          <w:rFonts w:cs="Arial"/>
          <w:b w:val="0"/>
          <w:color w:val="auto"/>
          <w:sz w:val="22"/>
          <w:szCs w:val="22"/>
          <w:u w:val="none"/>
        </w:rPr>
        <w:noBreakHyphen/>
        <w:t>1 du code du travail.</w:t>
      </w:r>
    </w:p>
    <w:p w14:paraId="38A5FE4C" w14:textId="77777777" w:rsidR="000477D2" w:rsidRDefault="000477D2" w:rsidP="000477D2"/>
    <w:p w14:paraId="53198B2A" w14:textId="77777777" w:rsidR="000477D2" w:rsidRPr="000477D2" w:rsidRDefault="000477D2" w:rsidP="000477D2"/>
    <w:p w14:paraId="15FCB722" w14:textId="77777777" w:rsidR="002F4CCF" w:rsidRDefault="002F4CCF" w:rsidP="003C0C5E"/>
    <w:p w14:paraId="1B0A43E8" w14:textId="77777777" w:rsidR="00E559C1" w:rsidRPr="00421548" w:rsidRDefault="003B1588" w:rsidP="00421548">
      <w:pPr>
        <w:rPr>
          <w:rFonts w:ascii="Calibri" w:hAnsi="Calibri"/>
          <w:noProof/>
          <w:u w:val="single"/>
        </w:rPr>
      </w:pPr>
      <w:r>
        <w:rPr>
          <w:noProof/>
          <w:color w:val="E36C0A"/>
          <w:u w:val="single"/>
        </w:rPr>
        <mc:AlternateContent>
          <mc:Choice Requires="wps">
            <w:drawing>
              <wp:anchor distT="0" distB="0" distL="114300" distR="114300" simplePos="0" relativeHeight="251644928" behindDoc="0" locked="0" layoutInCell="1" allowOverlap="1" wp14:anchorId="741CFD1D" wp14:editId="172725A4">
                <wp:simplePos x="0" y="0"/>
                <wp:positionH relativeFrom="column">
                  <wp:posOffset>6209665</wp:posOffset>
                </wp:positionH>
                <wp:positionV relativeFrom="paragraph">
                  <wp:posOffset>203835</wp:posOffset>
                </wp:positionV>
                <wp:extent cx="396000" cy="7200900"/>
                <wp:effectExtent l="0" t="0" r="4445" b="0"/>
                <wp:wrapNone/>
                <wp:docPr id="3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720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4F94" id="Rectangle 188" o:spid="_x0000_s1026" style="position:absolute;margin-left:488.95pt;margin-top:16.05pt;width:31.2pt;height:56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OzfgIAAP4EAAAOAAAAZHJzL2Uyb0RvYy54bWysVNuO0zAQfUfiHyy/d5N000uipqvdLkVI&#10;BVYsfIBrO42FYxvbbdpF/Dtjpy0tvCBEH1xPZnx8Zs6MZ3f7VqIdt05oVeHsJsWIK6qZUJsKf/m8&#10;HEwxcp4oRqRWvMIH7vDd/PWrWWdKPtSNloxbBCDKlZ2pcOO9KZPE0Ya3xN1owxU4a21b4sG0m4RZ&#10;0gF6K5Nhmo6TTltmrKbcOfj62DvxPOLXNaf+Y1077pGsMHDzcbVxXYc1mc9IubHENIIeaZB/YNES&#10;oeDSM9Qj8QRtrfgDqhXUaqdrf0N1m+i6FpTHHCCbLP0tm+eGGB5zgeI4cy6T+3+w9MPuySLBKnyb&#10;Y6RICxp9gqoRtZEcZdNpqFBnXAmBz+bJhhydWWn61SGlFw3E8XtrdddwwoBXFuKTqwPBcHAUrbv3&#10;mgE+2Xodi7WvbRsAoQxoHzU5nDXhe48ofLwtxmkKylFwTUDxAoxwBSlPp411/i3XLQqbCltgH9HJ&#10;buV8H3oKiey1FGwppIyG3awX0qIdgf5Yxt8R3V2GSRWClQ7HesT+C5CEO4Iv0I16fy+yYZ4+DIvB&#10;cjydDPJlPhoUk3Q6SLPiAXLJi/xx+SMQzPKyEYxxtRKKn3ovy/9O2+MU9F0Tuw91FS5Gw1HM/Yq9&#10;u0wSihnq2WdxFdYKD6MoRVvh6TmIlEHYN4rBAVJ6ImS/T67pR0GgBqf/WJXYBkH5voPWmh2gC6wG&#10;kUBQeDRg02j7glEHA1hh921LLMdIvlPQSUWW52Fio5GPQHuM7KVnfekhigJUhT1G/Xbh+ynfGis2&#10;DdyUxcIofQ/dV4vYGKEze1bHnoUhixkcH4QwxZd2jPr1bM1/AgAA//8DAFBLAwQUAAYACAAAACEA&#10;6xIzLeAAAAAMAQAADwAAAGRycy9kb3ducmV2LnhtbEyPwU7DMAyG70i8Q2QkbizpOjpamk4IaSfg&#10;wIbE1Wu8tqJxSpNu5e3JTnCz5U+/v7/czLYXJxp951hDslAgiGtnOm40fOy3dw8gfEA22DsmDT/k&#10;YVNdX5VYGHfmdzrtQiNiCPsCNbQhDIWUvm7Jol+4gTjejm60GOI6NtKMeI7htpdLpTJpseP4ocWB&#10;nluqv3aT1YDZyny/HdPX/cuUYd7Manv/qbS+vZmfHkEEmsMfDBf9qA5VdDq4iY0XvYZ8vc4jqiFd&#10;JiAugFqpFMQhTkmWJSCrUv4vUf0CAAD//wMAUEsBAi0AFAAGAAgAAAAhALaDOJL+AAAA4QEAABMA&#10;AAAAAAAAAAAAAAAAAAAAAFtDb250ZW50X1R5cGVzXS54bWxQSwECLQAUAAYACAAAACEAOP0h/9YA&#10;AACUAQAACwAAAAAAAAAAAAAAAAAvAQAAX3JlbHMvLnJlbHNQSwECLQAUAAYACAAAACEA2QATs34C&#10;AAD+BAAADgAAAAAAAAAAAAAAAAAuAgAAZHJzL2Uyb0RvYy54bWxQSwECLQAUAAYACAAAACEA6xIz&#10;LeAAAAAMAQAADwAAAAAAAAAAAAAAAADYBAAAZHJzL2Rvd25yZXYueG1sUEsFBgAAAAAEAAQA8wAA&#10;AOUFAAAAAA==&#10;" stroked="f"/>
            </w:pict>
          </mc:Fallback>
        </mc:AlternateContent>
      </w:r>
      <w:r w:rsidR="00A178D5">
        <w:rPr>
          <w:noProof/>
          <w:color w:val="E36C0A"/>
          <w:u w:val="single"/>
        </w:rPr>
        <mc:AlternateContent>
          <mc:Choice Requires="wps">
            <w:drawing>
              <wp:anchor distT="0" distB="0" distL="114300" distR="114300" simplePos="0" relativeHeight="251643904" behindDoc="0" locked="0" layoutInCell="1" allowOverlap="1" wp14:anchorId="53DBD1D4" wp14:editId="330D9645">
                <wp:simplePos x="0" y="0"/>
                <wp:positionH relativeFrom="column">
                  <wp:posOffset>6267450</wp:posOffset>
                </wp:positionH>
                <wp:positionV relativeFrom="paragraph">
                  <wp:posOffset>-697865</wp:posOffset>
                </wp:positionV>
                <wp:extent cx="360000" cy="9486900"/>
                <wp:effectExtent l="0" t="0" r="21590" b="19050"/>
                <wp:wrapNone/>
                <wp:docPr id="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9486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F243" id="Rectangle 184" o:spid="_x0000_s1026" style="position:absolute;margin-left:493.5pt;margin-top:-54.95pt;width:28.35pt;height:7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WxHQIAAD4EAAAOAAAAZHJzL2Uyb0RvYy54bWysU8GO0zAQvSPxD5bvNG1pSxs1Xa26FCEt&#10;sGLhA1zHSSwcjxm7TcvXM3aypQsXhPDB8njGz2/ezKxvTq1hR4Vegy34ZDTmTFkJpbZ1wb9+2b1a&#10;cuaDsKUwYFXBz8rzm83LF+vO5WoKDZhSISMQ6/POFbwJweVZ5mWjWuFH4JQlZwXYikAm1lmJoiP0&#10;1mTT8XiRdYClQ5DKe7q96518k/CrSsnwqaq8CswUnLiFtGPa93HPNmuR1yhco+VAQ/wDi1ZoS59e&#10;oO5EEOyA+g+oVksED1UYSWgzqCotVcqBspmMf8vmsRFOpVxIHO8uMvn/Bys/Hh+Q6bLgU86saKlE&#10;n0k0YWuj2GQ5iwJ1zucU9+geMKbo3T3Ib55Z2DYUp24RoWuUKInWJMZnzx5Ew9NTtu8+QEn44hAg&#10;aXWqsI2ApAI7pZKcLyVRp8AkXb5ejGlxJsm1mi0XKzLiFyJ/eu3Qh3cKWhYPBUdin9DF8d6HPvQp&#10;JLEHo8udNiYZWO+3BtlRUHvs0hrQ/XWYsayj7+fTeUJ+5vN/B9HqQH1udFvwZcxo6Lwo21tbEk2R&#10;B6FNf6bsjB10jNL1JdhDeSYZEfompqGjQwP4g7OOGrjg/vtBoOLMvLdUitVkNosdn4zZ/M2UDLz2&#10;7K89wkqCKnjgrD9uQz8lB4e6buinScrdwi2Vr9JJ2VjantVAlpo01WYYqDgF13aK+jX2m58AAAD/&#10;/wMAUEsDBBQABgAIAAAAIQB7Sl0F4wAAAA4BAAAPAAAAZHJzL2Rvd25yZXYueG1sTI/BTsMwEETv&#10;SPyDtUjcWjs0okmIU0EJ4tJDKXDf2ksSEdtR7LYpX497gtusZjT7plxNpmdHGn3nrIRkLoCRVU53&#10;tpHw8f4yy4D5gFZj7yxJOJOHVXV9VWKh3cm+0XEXGhZLrC9QQhvCUHDuVUsG/dwNZKP35UaDIZ5j&#10;w/WIp1huen4nxD032Nn4ocWB1i2p793BSNgiPm9/XpV6qs+btKb1Z02ul/L2Znp8ABZoCn9huOBH&#10;dKgi094drPasl5Bny7glSJglIs+BXSIiXSyB7aNaZGkCvCr5/xnVLwAAAP//AwBQSwECLQAUAAYA&#10;CAAAACEAtoM4kv4AAADhAQAAEwAAAAAAAAAAAAAAAAAAAAAAW0NvbnRlbnRfVHlwZXNdLnhtbFBL&#10;AQItABQABgAIAAAAIQA4/SH/1gAAAJQBAAALAAAAAAAAAAAAAAAAAC8BAABfcmVscy8ucmVsc1BL&#10;AQItABQABgAIAAAAIQC0o4WxHQIAAD4EAAAOAAAAAAAAAAAAAAAAAC4CAABkcnMvZTJvRG9jLnht&#10;bFBLAQItABQABgAIAAAAIQB7Sl0F4wAAAA4BAAAPAAAAAAAAAAAAAAAAAHcEAABkcnMvZG93bnJl&#10;di54bWxQSwUGAAAAAAQABADzAAAAhwUAAAAA&#10;" strokecolor="white"/>
            </w:pict>
          </mc:Fallback>
        </mc:AlternateContent>
      </w:r>
      <w:r w:rsidR="00A178D5">
        <w:rPr>
          <w:noProof/>
          <w:color w:val="E36C0A"/>
          <w:u w:val="single"/>
        </w:rPr>
        <mc:AlternateContent>
          <mc:Choice Requires="wps">
            <w:drawing>
              <wp:anchor distT="0" distB="0" distL="114300" distR="114300" simplePos="0" relativeHeight="251649024" behindDoc="0" locked="0" layoutInCell="1" allowOverlap="1" wp14:anchorId="2B4AB041" wp14:editId="6B58899F">
                <wp:simplePos x="0" y="0"/>
                <wp:positionH relativeFrom="column">
                  <wp:posOffset>2638108</wp:posOffset>
                </wp:positionH>
                <wp:positionV relativeFrom="paragraph">
                  <wp:posOffset>5759768</wp:posOffset>
                </wp:positionV>
                <wp:extent cx="359410" cy="7325995"/>
                <wp:effectExtent l="2857" t="0" r="24448" b="24447"/>
                <wp:wrapNone/>
                <wp:docPr id="8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9410" cy="73259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0230A" id="Rectangle 184" o:spid="_x0000_s1026" style="position:absolute;margin-left:207.75pt;margin-top:453.55pt;width:28.3pt;height:576.8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QbKAIAAE0EAAAOAAAAZHJzL2Uyb0RvYy54bWysVNuO0zAQfUfiHyy/0zTdhLZR09WqSxHS&#10;AisWPsB1nMTCN8Zu0/L1jJ2q24UXhMiD5fGMj+ecmcnq9qgVOQjw0pqa5pMpJcJw20jT1fTb1+2b&#10;BSU+MNMwZY2o6Ul4ert+/Wo1uErMbG9VI4AgiPHV4Grah+CqLPO8F5r5iXXCoLO1oFlAE7qsATYg&#10;ulbZbDp9mw0WGgeWC+/x9H500nXCb1vBw+e29SIQVVPMLaQV0rqLa7ZesaoD5nrJz2mwf8hCM2nw&#10;0QvUPQuM7EH+AaUlB+ttGybc6sy2reQicUA2+fQ3Nk89cyJxQXG8u8jk/x8s/3R4BCKbmi7mlBim&#10;sUZfUDVmOiVIviiiQoPzFQY+uUeIHL17sPy7J8ZueowTdwB26AVrMK88xmcvLkTD41WyGz7aBvHZ&#10;Ptgk1rEFTcBiUcpiGr90iqKQY6rQ6VIhcQyE4+FNuSxyrCNH1/xmVi6XZXqQVRErJufAh/fCahI3&#10;NQXkklDZ4cGHmNtzSOJilWy2UqlkQLfbKCAHht2yTd8Z3V+HKUOGmi7LWZmQX/j830FoGbDtldSo&#10;+8g8NWIU8Z1p0j4wqcY9pqzMWdUo5FiQnW1OKGqSDxXBGUS6vYWflAzYzzX1P/YMBCXqg8HCLPOi&#10;iAOQjKKcz9CAa8/u2sMMR6iaBkrG7SaMQ7N3ILseX8oTd2PvsJitTMrGQo9ZnZPFnk2Cn+crDsW1&#10;naKe/wLrXwAAAP//AwBQSwMEFAAGAAgAAAAhAB4SptbhAAAADwEAAA8AAABkcnMvZG93bnJldi54&#10;bWxMj01Lw0AQhu+C/2EZwVu7m6SJJWZTpCCIN6vgdZudJsH9CNlNk/x7pye9zfA+vPNMdVisYVcc&#10;Q++dhGQrgKFrvO5dK+Hr83WzBxaicloZ71DCigEO9f1dpUrtZ/eB11NsGZW4UCoJXYxDyXloOrQq&#10;bP2AjrKLH62KtI4t16OaqdwangpRcKt6Rxc6NeCxw+bnNFkJ4R2FMce3NeuLlM+776lZVpTy8WF5&#10;eQYWcYl/MNz0SR1qcjr7yenAjIRNkmUJsZTs8vwJ2I0RqSiAnWnKkzQDXlf8/x/1LwAAAP//AwBQ&#10;SwECLQAUAAYACAAAACEAtoM4kv4AAADhAQAAEwAAAAAAAAAAAAAAAAAAAAAAW0NvbnRlbnRfVHlw&#10;ZXNdLnhtbFBLAQItABQABgAIAAAAIQA4/SH/1gAAAJQBAAALAAAAAAAAAAAAAAAAAC8BAABfcmVs&#10;cy8ucmVsc1BLAQItABQABgAIAAAAIQDn76QbKAIAAE0EAAAOAAAAAAAAAAAAAAAAAC4CAABkcnMv&#10;ZTJvRG9jLnhtbFBLAQItABQABgAIAAAAIQAeEqbW4QAAAA8BAAAPAAAAAAAAAAAAAAAAAIIEAABk&#10;cnMvZG93bnJldi54bWxQSwUGAAAAAAQABADzAAAAkAUAAAAA&#10;" strokecolor="white"/>
            </w:pict>
          </mc:Fallback>
        </mc:AlternateContent>
      </w:r>
      <w:r w:rsidR="001B04FE">
        <w:rPr>
          <w:rFonts w:ascii="Calibri" w:hAnsi="Calibri"/>
          <w:noProof/>
          <w:color w:val="E36C0A"/>
          <w:u w:val="single"/>
        </w:rPr>
        <mc:AlternateContent>
          <mc:Choice Requires="wps">
            <w:drawing>
              <wp:anchor distT="0" distB="0" distL="114300" distR="114300" simplePos="0" relativeHeight="251645952" behindDoc="1" locked="0" layoutInCell="1" allowOverlap="1" wp14:anchorId="3EA49B10" wp14:editId="4BDD89DB">
                <wp:simplePos x="0" y="0"/>
                <wp:positionH relativeFrom="column">
                  <wp:posOffset>-126317</wp:posOffset>
                </wp:positionH>
                <wp:positionV relativeFrom="paragraph">
                  <wp:posOffset>-503925</wp:posOffset>
                </wp:positionV>
                <wp:extent cx="6607810" cy="10015016"/>
                <wp:effectExtent l="0" t="0" r="0" b="5715"/>
                <wp:wrapNone/>
                <wp:docPr id="36"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10015016"/>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844F6" id="Rectangle 552" o:spid="_x0000_s1026" style="position:absolute;margin-left:-9.95pt;margin-top:-39.7pt;width:520.3pt;height:78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LS7QEAALcDAAAOAAAAZHJzL2Uyb0RvYy54bWysU8Fu2zAMvQ/YPwi6L7azJO2MOEXRosOA&#10;bivW7gMYWY6F2aJGKXGyrx8lp1m63oZdBFGknt57pJZX+74TO03eoK1kMcml0FZhbeymkt+f7t5d&#10;SuED2Bo6tLqSB+3l1ertm+XgSj3FFrtak2AQ68vBVbINwZVZ5lWre/ATdNpyskHqIXBIm6wmGBi9&#10;77Jpni+yAal2hEp7z6e3Y1KuEn7TaBW+No3XQXSVZG4hrZTWdVyz1RLKDYFrjTrSgH9g0YOx/OgJ&#10;6hYCiC2ZV1C9UYQemzBR2GfYNEbppIHVFPlfah5bcDppYXO8O9nk/x+s+rJ7IGHqSr5fSGGh5x59&#10;Y9fAbjot5vNpdGhwvuTCR/dAUaN396h+eGHxpuU6fU2EQ6uhZl5FrM9eXIiB56tiPXzGmvFhGzCZ&#10;tW+oj4Bsg9innhxOPdH7IBQfLhb5xWXBrVOcK/K8mOfFIj0C5fN9Rz581NiLuKkkMf+ED7t7HyIf&#10;KJ9L4nMW70zXpc539sUBF8aTxD9SHqWvsT4wfcJxenjaedMi/ZJi4MmppP+5BdJSdJ8sW/ChmM3i&#10;qKVgNr+YckDnmfV5BqxiqEoGKcbtTRjHc+vIbFp+qUhaLF6zbY1JeqKlI6sjWZ6OJPM4yXH8zuNU&#10;9ee/rX4DAAD//wMAUEsDBBQABgAIAAAAIQCEmbF54wAAAA0BAAAPAAAAZHJzL2Rvd25yZXYueG1s&#10;TI/BasJAEIbvhb7DMoVeiu4q0piYjRShVEpBGlvPa3ZNQrOzMbsm6dt3PNnbP8zHP9+k69E2rDed&#10;rx1KmE0FMIOF0zWWEr72r5MlMB8UatU4NBJ+jYd1dn+XqkS7AT9Nn4eSUQn6REmoQmgTzn1RGav8&#10;1LUGaXdynVWBxq7kulMDlduGz4V45lbVSBcq1ZpNZYqf/GIlDMWuP+w/3vju6bB1eN6eN/n3u5SP&#10;D+PLClgwY7jBcNUndcjI6eguqD1rJExmcUwohSheALsSYi4iYEdKizhaAs9S/v+L7A8AAP//AwBQ&#10;SwECLQAUAAYACAAAACEAtoM4kv4AAADhAQAAEwAAAAAAAAAAAAAAAAAAAAAAW0NvbnRlbnRfVHlw&#10;ZXNdLnhtbFBLAQItABQABgAIAAAAIQA4/SH/1gAAAJQBAAALAAAAAAAAAAAAAAAAAC8BAABfcmVs&#10;cy8ucmVsc1BLAQItABQABgAIAAAAIQDUL9LS7QEAALcDAAAOAAAAAAAAAAAAAAAAAC4CAABkcnMv&#10;ZTJvRG9jLnhtbFBLAQItABQABgAIAAAAIQCEmbF54wAAAA0BAAAPAAAAAAAAAAAAAAAAAEcEAABk&#10;cnMvZG93bnJldi54bWxQSwUGAAAAAAQABADzAAAAVwUAAAAA&#10;" filled="f" stroked="f"/>
            </w:pict>
          </mc:Fallback>
        </mc:AlternateContent>
      </w:r>
    </w:p>
    <w:p w14:paraId="73DBE9BA" w14:textId="77777777" w:rsidR="00E559C1" w:rsidRPr="00E559C1" w:rsidRDefault="00E559C1" w:rsidP="00E559C1"/>
    <w:p w14:paraId="56A28B97" w14:textId="77777777" w:rsidR="00E559C1" w:rsidRPr="00E559C1" w:rsidRDefault="00E559C1" w:rsidP="00E559C1"/>
    <w:p w14:paraId="34D205FC" w14:textId="77777777" w:rsidR="00E559C1" w:rsidRPr="00E559C1" w:rsidRDefault="00E559C1" w:rsidP="00E559C1"/>
    <w:p w14:paraId="783C5E20" w14:textId="77777777" w:rsidR="00E559C1" w:rsidRPr="00E559C1" w:rsidRDefault="00E559C1" w:rsidP="00E559C1"/>
    <w:p w14:paraId="3EF3D9B3" w14:textId="77777777" w:rsidR="00E559C1" w:rsidRPr="00E559C1" w:rsidRDefault="00E559C1" w:rsidP="00E559C1"/>
    <w:p w14:paraId="2BF38D68" w14:textId="77777777" w:rsidR="00E559C1" w:rsidRPr="00E559C1" w:rsidRDefault="00E559C1" w:rsidP="00E559C1"/>
    <w:p w14:paraId="39849F68" w14:textId="77777777" w:rsidR="00E559C1" w:rsidRPr="00E559C1" w:rsidRDefault="00E559C1" w:rsidP="00E559C1"/>
    <w:p w14:paraId="2FE41D58" w14:textId="77777777" w:rsidR="00E559C1" w:rsidRPr="00E559C1" w:rsidRDefault="00E559C1" w:rsidP="00E559C1"/>
    <w:p w14:paraId="5D467429" w14:textId="77777777" w:rsidR="00E559C1" w:rsidRPr="00E559C1" w:rsidRDefault="00E559C1" w:rsidP="00E559C1"/>
    <w:p w14:paraId="72E335C3" w14:textId="77777777" w:rsidR="00E559C1" w:rsidRPr="00E559C1" w:rsidRDefault="00E559C1" w:rsidP="00E559C1"/>
    <w:p w14:paraId="11927720" w14:textId="77777777" w:rsidR="00E559C1" w:rsidRPr="00E559C1" w:rsidRDefault="00E559C1" w:rsidP="00E559C1"/>
    <w:p w14:paraId="3AF0AEB6" w14:textId="77777777" w:rsidR="00E559C1" w:rsidRPr="00E559C1" w:rsidRDefault="00E559C1" w:rsidP="00E559C1"/>
    <w:p w14:paraId="3E6B5CC6" w14:textId="77777777" w:rsidR="00E559C1" w:rsidRPr="00E559C1" w:rsidRDefault="00E559C1" w:rsidP="00E559C1"/>
    <w:p w14:paraId="37D2FDE8" w14:textId="77777777" w:rsidR="00E559C1" w:rsidRPr="00E559C1" w:rsidRDefault="00E559C1" w:rsidP="00E559C1"/>
    <w:p w14:paraId="34638F4A" w14:textId="77777777" w:rsidR="00E559C1" w:rsidRPr="00E559C1" w:rsidRDefault="00E559C1" w:rsidP="00E559C1"/>
    <w:p w14:paraId="6A7CD3D6" w14:textId="77777777" w:rsidR="00E559C1" w:rsidRPr="00E559C1" w:rsidRDefault="00E559C1" w:rsidP="00E559C1"/>
    <w:p w14:paraId="51D79D4C" w14:textId="77777777" w:rsidR="00E559C1" w:rsidRPr="00E559C1" w:rsidRDefault="00E559C1" w:rsidP="00E559C1"/>
    <w:p w14:paraId="57BA3D4E" w14:textId="77777777" w:rsidR="00E559C1" w:rsidRPr="00E559C1" w:rsidRDefault="00E559C1" w:rsidP="00E559C1"/>
    <w:p w14:paraId="1ECECB3B" w14:textId="77777777" w:rsidR="00E559C1" w:rsidRPr="00E559C1" w:rsidRDefault="00E559C1" w:rsidP="00E559C1"/>
    <w:p w14:paraId="7E574D81" w14:textId="77777777" w:rsidR="00E559C1" w:rsidRPr="00E559C1" w:rsidRDefault="00E559C1" w:rsidP="00E559C1"/>
    <w:p w14:paraId="76453B1B" w14:textId="77777777" w:rsidR="00E559C1" w:rsidRPr="00E559C1" w:rsidRDefault="00E559C1" w:rsidP="00E559C1"/>
    <w:p w14:paraId="58F974B7" w14:textId="77777777" w:rsidR="00E559C1" w:rsidRDefault="00E559C1" w:rsidP="00E559C1"/>
    <w:p w14:paraId="74FF7EB2" w14:textId="77777777" w:rsidR="00E559C1" w:rsidRPr="00E559C1" w:rsidRDefault="00E559C1" w:rsidP="00E559C1"/>
    <w:p w14:paraId="08AC7A4A" w14:textId="77777777" w:rsidR="00E559C1" w:rsidRDefault="00E559C1" w:rsidP="00E559C1"/>
    <w:p w14:paraId="5BDC13AA" w14:textId="77777777" w:rsidR="00410DF2" w:rsidRPr="00E559C1" w:rsidRDefault="00E559C1" w:rsidP="00E559C1">
      <w:pPr>
        <w:tabs>
          <w:tab w:val="left" w:pos="3796"/>
        </w:tabs>
      </w:pPr>
      <w:r>
        <w:tab/>
      </w:r>
    </w:p>
    <w:sectPr w:rsidR="00410DF2" w:rsidRPr="00E559C1" w:rsidSect="00421548">
      <w:headerReference w:type="first" r:id="rId29"/>
      <w:footerReference w:type="first" r:id="rId30"/>
      <w:pgSz w:w="11906" w:h="16838" w:code="9"/>
      <w:pgMar w:top="1418" w:right="1418" w:bottom="1418" w:left="1418" w:header="284"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E60D6" w16cid:durableId="219D2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90B6E" w14:textId="77777777" w:rsidR="00CC0A59" w:rsidRDefault="00CC0A59">
      <w:r>
        <w:separator/>
      </w:r>
    </w:p>
    <w:p w14:paraId="10B87F5D" w14:textId="77777777" w:rsidR="00CC0A59" w:rsidRDefault="00CC0A59"/>
    <w:p w14:paraId="10FAC4C4" w14:textId="77777777" w:rsidR="00CC0A59" w:rsidRDefault="00CC0A59" w:rsidP="00451AB6"/>
    <w:p w14:paraId="7F5B4C98" w14:textId="77777777" w:rsidR="00CC0A59" w:rsidRDefault="00CC0A59"/>
    <w:p w14:paraId="6C9668AA" w14:textId="77777777" w:rsidR="00CC0A59" w:rsidRDefault="00CC0A59" w:rsidP="00F307EB"/>
    <w:p w14:paraId="613A2EED" w14:textId="77777777" w:rsidR="00CC0A59" w:rsidRDefault="00CC0A59" w:rsidP="00F307EB"/>
    <w:p w14:paraId="10272CF7" w14:textId="77777777" w:rsidR="00CC0A59" w:rsidRDefault="00CC0A59"/>
  </w:endnote>
  <w:endnote w:type="continuationSeparator" w:id="0">
    <w:p w14:paraId="4E298BCB" w14:textId="77777777" w:rsidR="00CC0A59" w:rsidRDefault="00CC0A59">
      <w:r>
        <w:continuationSeparator/>
      </w:r>
    </w:p>
    <w:p w14:paraId="2AE4C303" w14:textId="77777777" w:rsidR="00CC0A59" w:rsidRDefault="00CC0A59"/>
    <w:p w14:paraId="251A22E2" w14:textId="77777777" w:rsidR="00CC0A59" w:rsidRDefault="00CC0A59" w:rsidP="00451AB6"/>
    <w:p w14:paraId="76B8F4F1" w14:textId="77777777" w:rsidR="00CC0A59" w:rsidRDefault="00CC0A59"/>
    <w:p w14:paraId="3099AE46" w14:textId="77777777" w:rsidR="00CC0A59" w:rsidRDefault="00CC0A59" w:rsidP="00F307EB"/>
    <w:p w14:paraId="12BF7C7D" w14:textId="77777777" w:rsidR="00CC0A59" w:rsidRDefault="00CC0A59" w:rsidP="00F307EB"/>
    <w:p w14:paraId="57177EB5" w14:textId="77777777" w:rsidR="00CC0A59" w:rsidRDefault="00CC0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Lucida Grande">
    <w:altName w:val="Segoe UI"/>
    <w:charset w:val="00"/>
    <w:family w:val="auto"/>
    <w:pitch w:val="variable"/>
    <w:sig w:usb0="00000003" w:usb1="00000000" w:usb2="00000000" w:usb3="00000000" w:csb0="00000001" w:csb1="00000000"/>
  </w:font>
  <w:font w:name="MS Minngs">
    <w:altName w:val="MS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90A3" w14:textId="77777777" w:rsidR="00AB5D33" w:rsidRPr="00671018" w:rsidRDefault="00AB5D33">
    <w:pPr>
      <w:pStyle w:val="Pieddepage"/>
      <w:framePr w:wrap="around" w:vAnchor="text" w:hAnchor="margin" w:xAlign="right" w:y="1"/>
      <w:rPr>
        <w:rStyle w:val="Numrodepage"/>
        <w:rFonts w:ascii="Calibri" w:hAnsi="Calibri"/>
        <w:b/>
        <w:bCs/>
        <w:szCs w:val="18"/>
      </w:rPr>
    </w:pPr>
    <w:r w:rsidRPr="00671018">
      <w:rPr>
        <w:rStyle w:val="Numrodepage"/>
        <w:rFonts w:ascii="Calibri" w:hAnsi="Calibri"/>
        <w:b/>
        <w:bCs/>
        <w:szCs w:val="18"/>
      </w:rPr>
      <w:fldChar w:fldCharType="begin"/>
    </w:r>
    <w:r w:rsidRPr="00671018">
      <w:rPr>
        <w:rStyle w:val="Numrodepage"/>
        <w:rFonts w:ascii="Calibri" w:hAnsi="Calibri"/>
        <w:b/>
        <w:bCs/>
        <w:szCs w:val="18"/>
      </w:rPr>
      <w:instrText xml:space="preserve">PAGE  </w:instrText>
    </w:r>
    <w:r w:rsidRPr="00671018">
      <w:rPr>
        <w:rStyle w:val="Numrodepage"/>
        <w:rFonts w:ascii="Calibri" w:hAnsi="Calibri"/>
        <w:b/>
        <w:bCs/>
        <w:szCs w:val="18"/>
      </w:rPr>
      <w:fldChar w:fldCharType="separate"/>
    </w:r>
    <w:r>
      <w:rPr>
        <w:rStyle w:val="Numrodepage"/>
        <w:rFonts w:ascii="Calibri" w:hAnsi="Calibri"/>
        <w:b/>
        <w:bCs/>
        <w:noProof/>
        <w:szCs w:val="18"/>
      </w:rPr>
      <w:t>6</w:t>
    </w:r>
    <w:r w:rsidRPr="00671018">
      <w:rPr>
        <w:rStyle w:val="Numrodepage"/>
        <w:rFonts w:ascii="Calibri" w:hAnsi="Calibri"/>
        <w:b/>
        <w:bCs/>
        <w:szCs w:val="18"/>
      </w:rPr>
      <w:fldChar w:fldCharType="end"/>
    </w:r>
  </w:p>
  <w:p w14:paraId="4322A451" w14:textId="77777777" w:rsidR="00AB5D33" w:rsidRPr="00671018" w:rsidRDefault="00AB5D33" w:rsidP="00790361">
    <w:pPr>
      <w:pStyle w:val="Pieddepage"/>
      <w:ind w:right="360"/>
      <w:rPr>
        <w:rFonts w:ascii="Calibri" w:hAnsi="Calibri"/>
        <w:b/>
        <w:color w:val="548DD4" w:themeColor="text2" w:themeTint="99"/>
        <w:sz w:val="16"/>
        <w:szCs w:val="18"/>
      </w:rPr>
    </w:pPr>
    <w:r w:rsidRPr="00671018">
      <w:rPr>
        <w:rFonts w:ascii="Calibri" w:hAnsi="Calibri"/>
        <w:b/>
        <w:color w:val="548DD4" w:themeColor="text2" w:themeTint="99"/>
        <w:sz w:val="16"/>
        <w:szCs w:val="18"/>
      </w:rPr>
      <w:t xml:space="preserve">DGT – </w:t>
    </w:r>
    <w:r>
      <w:rPr>
        <w:rFonts w:ascii="Calibri" w:hAnsi="Calibri"/>
        <w:b/>
        <w:color w:val="548DD4" w:themeColor="text2" w:themeTint="99"/>
        <w:sz w:val="16"/>
        <w:szCs w:val="18"/>
      </w:rPr>
      <w:t xml:space="preserve"> Titre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B383" w14:textId="77777777" w:rsidR="00AB5D33" w:rsidRPr="00EB5512" w:rsidRDefault="00AB5D33" w:rsidP="00EB5512">
    <w:pPr>
      <w:pStyle w:val="Pieddepage"/>
      <w:ind w:right="360"/>
      <w:rPr>
        <w:rFonts w:ascii="Calibri" w:hAnsi="Calibri"/>
        <w:color w:val="65008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2B71" w14:textId="77777777" w:rsidR="00AB5D33" w:rsidRPr="00EB5512" w:rsidRDefault="00AB5D33" w:rsidP="00EB5512">
    <w:pPr>
      <w:pStyle w:val="Pieddepage"/>
      <w:framePr w:wrap="around" w:vAnchor="text" w:hAnchor="margin" w:xAlign="right" w:y="1"/>
      <w:rPr>
        <w:rStyle w:val="Numrodepage"/>
        <w:rFonts w:ascii="Calibri" w:hAnsi="Calibri"/>
        <w:b/>
        <w:bCs/>
        <w:color w:val="FF6600"/>
        <w:sz w:val="18"/>
        <w:szCs w:val="18"/>
      </w:rPr>
    </w:pPr>
    <w:r w:rsidRPr="00EB5512">
      <w:rPr>
        <w:rStyle w:val="Numrodepage"/>
        <w:rFonts w:ascii="Calibri" w:hAnsi="Calibri"/>
        <w:b/>
        <w:bCs/>
        <w:color w:val="FF6600"/>
        <w:sz w:val="18"/>
        <w:szCs w:val="18"/>
      </w:rPr>
      <w:fldChar w:fldCharType="begin"/>
    </w:r>
    <w:r w:rsidRPr="00EB5512">
      <w:rPr>
        <w:rStyle w:val="Numrodepage"/>
        <w:rFonts w:ascii="Calibri" w:hAnsi="Calibri"/>
        <w:b/>
        <w:bCs/>
        <w:color w:val="FF6600"/>
        <w:sz w:val="18"/>
        <w:szCs w:val="18"/>
      </w:rPr>
      <w:instrText xml:space="preserve">PAGE  </w:instrText>
    </w:r>
    <w:r w:rsidRPr="00EB5512">
      <w:rPr>
        <w:rStyle w:val="Numrodepage"/>
        <w:rFonts w:ascii="Calibri" w:hAnsi="Calibri"/>
        <w:b/>
        <w:bCs/>
        <w:color w:val="FF6600"/>
        <w:sz w:val="18"/>
        <w:szCs w:val="18"/>
      </w:rPr>
      <w:fldChar w:fldCharType="separate"/>
    </w:r>
    <w:r>
      <w:rPr>
        <w:rStyle w:val="Numrodepage"/>
        <w:rFonts w:ascii="Calibri" w:hAnsi="Calibri"/>
        <w:b/>
        <w:bCs/>
        <w:noProof/>
        <w:color w:val="FF6600"/>
        <w:sz w:val="18"/>
        <w:szCs w:val="18"/>
      </w:rPr>
      <w:t>1</w:t>
    </w:r>
    <w:r w:rsidRPr="00EB5512">
      <w:rPr>
        <w:rStyle w:val="Numrodepage"/>
        <w:rFonts w:ascii="Calibri" w:hAnsi="Calibri"/>
        <w:b/>
        <w:bCs/>
        <w:color w:val="FF6600"/>
        <w:sz w:val="18"/>
        <w:szCs w:val="18"/>
      </w:rPr>
      <w:fldChar w:fldCharType="end"/>
    </w:r>
  </w:p>
  <w:p w14:paraId="33885768" w14:textId="77777777" w:rsidR="00AB5D33" w:rsidRPr="00EB5512" w:rsidRDefault="00AB5D33" w:rsidP="00EB5512">
    <w:pPr>
      <w:pStyle w:val="Pieddepage"/>
      <w:ind w:right="360"/>
      <w:rPr>
        <w:rFonts w:ascii="Calibri" w:hAnsi="Calibri"/>
        <w:color w:val="650080"/>
        <w:sz w:val="18"/>
        <w:szCs w:val="18"/>
      </w:rPr>
    </w:pPr>
    <w:r w:rsidRPr="00EB5512">
      <w:rPr>
        <w:rFonts w:ascii="Calibri" w:hAnsi="Calibri"/>
        <w:color w:val="650080"/>
        <w:sz w:val="18"/>
        <w:szCs w:val="18"/>
      </w:rPr>
      <w:t>DGT – Bilan des contrôles dans les secteurs prioritaires identifiés par le PNLTI en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62059"/>
      <w:docPartObj>
        <w:docPartGallery w:val="Page Numbers (Bottom of Page)"/>
        <w:docPartUnique/>
      </w:docPartObj>
    </w:sdtPr>
    <w:sdtEndPr>
      <w:rPr>
        <w:color w:val="D52D2C"/>
        <w:sz w:val="21"/>
        <w:szCs w:val="21"/>
      </w:rPr>
    </w:sdtEndPr>
    <w:sdtContent>
      <w:p w14:paraId="30C4C6A9" w14:textId="6C65D88C" w:rsidR="00AB5D33" w:rsidRPr="00FA01AF" w:rsidRDefault="00AB5D33">
        <w:pPr>
          <w:pStyle w:val="Pieddepage"/>
          <w:jc w:val="center"/>
          <w:rPr>
            <w:color w:val="D52D2C"/>
            <w:sz w:val="21"/>
            <w:szCs w:val="21"/>
          </w:rPr>
        </w:pPr>
        <w:r w:rsidRPr="00FA01AF">
          <w:rPr>
            <w:rFonts w:ascii="Arial" w:hAnsi="Arial" w:cs="Arial"/>
            <w:color w:val="548DD4" w:themeColor="text2" w:themeTint="99"/>
            <w:sz w:val="21"/>
            <w:szCs w:val="21"/>
            <w:shd w:val="clear" w:color="auto" w:fill="FFFFFF"/>
          </w:rPr>
          <w:t>|</w:t>
        </w:r>
        <w:r w:rsidRPr="00FA01AF">
          <w:rPr>
            <w:color w:val="D52D2C"/>
            <w:sz w:val="21"/>
            <w:szCs w:val="21"/>
          </w:rPr>
          <w:fldChar w:fldCharType="begin"/>
        </w:r>
        <w:r w:rsidRPr="00FA01AF">
          <w:rPr>
            <w:color w:val="D52D2C"/>
            <w:sz w:val="21"/>
            <w:szCs w:val="21"/>
          </w:rPr>
          <w:instrText>PAGE   \* MERGEFORMAT</w:instrText>
        </w:r>
        <w:r w:rsidRPr="00FA01AF">
          <w:rPr>
            <w:color w:val="D52D2C"/>
            <w:sz w:val="21"/>
            <w:szCs w:val="21"/>
          </w:rPr>
          <w:fldChar w:fldCharType="separate"/>
        </w:r>
        <w:r w:rsidR="003B7A66">
          <w:rPr>
            <w:noProof/>
            <w:color w:val="D52D2C"/>
            <w:sz w:val="21"/>
            <w:szCs w:val="21"/>
          </w:rPr>
          <w:t>10</w:t>
        </w:r>
        <w:r w:rsidRPr="00FA01AF">
          <w:rPr>
            <w:color w:val="D52D2C"/>
            <w:sz w:val="21"/>
            <w:szCs w:val="21"/>
          </w:rPr>
          <w:fldChar w:fldCharType="end"/>
        </w:r>
        <w:r w:rsidRPr="00FA01AF">
          <w:rPr>
            <w:rFonts w:ascii="Arial" w:hAnsi="Arial" w:cs="Arial"/>
            <w:color w:val="548DD4" w:themeColor="text2" w:themeTint="99"/>
            <w:sz w:val="21"/>
            <w:szCs w:val="21"/>
            <w:shd w:val="clear" w:color="auto" w:fill="FFFFFF"/>
          </w:rPr>
          <w:t>|</w:t>
        </w:r>
        <w:r>
          <w:rPr>
            <w:rFonts w:ascii="Arial" w:hAnsi="Arial" w:cs="Arial"/>
            <w:color w:val="548DD4" w:themeColor="text2" w:themeTint="99"/>
            <w:sz w:val="21"/>
            <w:szCs w:val="21"/>
            <w:shd w:val="clear" w:color="auto" w:fill="FFFFFF"/>
          </w:rPr>
          <w:t xml:space="preserve"> </w:t>
        </w:r>
        <w:r w:rsidRPr="00FA01AF">
          <w:rPr>
            <w:b/>
            <w:color w:val="548DD4" w:themeColor="text2" w:themeTint="99"/>
            <w:sz w:val="15"/>
            <w:szCs w:val="15"/>
          </w:rPr>
          <w:t xml:space="preserve">DGT – </w:t>
        </w:r>
        <w:r>
          <w:rPr>
            <w:b/>
            <w:color w:val="548DD4" w:themeColor="text2" w:themeTint="99"/>
            <w:sz w:val="15"/>
            <w:szCs w:val="15"/>
          </w:rPr>
          <w:t>QR Réglementation risque biologique - édition 2021</w:t>
        </w:r>
      </w:p>
    </w:sdtContent>
  </w:sdt>
  <w:p w14:paraId="080613AB" w14:textId="77777777" w:rsidR="00AB5D33" w:rsidRPr="00DC4548" w:rsidRDefault="00AB5D33" w:rsidP="000A3CD1">
    <w:pPr>
      <w:pStyle w:val="Pieddepage"/>
      <w:ind w:right="360"/>
      <w:jc w:val="center"/>
      <w:rPr>
        <w:rFonts w:ascii="Calibri" w:hAnsi="Calibri"/>
        <w:b/>
        <w:color w:val="548DD4" w:themeColor="text2" w:themeTint="99"/>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B66A" w14:textId="2F36B754" w:rsidR="00AB5D33" w:rsidRPr="00B66EBF" w:rsidRDefault="00AB5D33" w:rsidP="00F537F8">
    <w:pPr>
      <w:pStyle w:val="Pieddepage"/>
      <w:tabs>
        <w:tab w:val="clear" w:pos="4536"/>
        <w:tab w:val="clear" w:pos="9072"/>
        <w:tab w:val="left" w:pos="7552"/>
      </w:tabs>
      <w:ind w:right="360"/>
      <w:rPr>
        <w:rFonts w:ascii="Calibri" w:hAnsi="Calibri"/>
        <w:color w:val="650080"/>
        <w:szCs w:val="20"/>
      </w:rPr>
    </w:pPr>
    <w:r w:rsidRPr="00D7329B">
      <w:rPr>
        <w:rFonts w:cstheme="minorHAnsi"/>
        <w:b/>
        <w:noProof/>
        <w:color w:val="548DD4" w:themeColor="text2" w:themeTint="99"/>
        <w:szCs w:val="20"/>
      </w:rPr>
      <mc:AlternateContent>
        <mc:Choice Requires="wps">
          <w:drawing>
            <wp:anchor distT="45720" distB="45720" distL="114300" distR="114300" simplePos="0" relativeHeight="251665408" behindDoc="0" locked="0" layoutInCell="1" allowOverlap="1" wp14:anchorId="04DCE020" wp14:editId="288EDE5A">
              <wp:simplePos x="0" y="0"/>
              <wp:positionH relativeFrom="column">
                <wp:posOffset>3862070</wp:posOffset>
              </wp:positionH>
              <wp:positionV relativeFrom="page">
                <wp:posOffset>9866630</wp:posOffset>
              </wp:positionV>
              <wp:extent cx="1785620" cy="25527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55270"/>
                      </a:xfrm>
                      <a:prstGeom prst="rect">
                        <a:avLst/>
                      </a:prstGeom>
                      <a:noFill/>
                      <a:ln w="9525">
                        <a:noFill/>
                        <a:miter lim="800000"/>
                        <a:headEnd/>
                        <a:tailEnd/>
                      </a:ln>
                    </wps:spPr>
                    <wps:txbx>
                      <w:txbxContent>
                        <w:p w14:paraId="1C3C44E3" w14:textId="77777777" w:rsidR="00AB5D33" w:rsidRPr="00D7329B" w:rsidRDefault="00AB5D33" w:rsidP="00F537F8">
                          <w:pPr>
                            <w:pStyle w:val="DateDGT"/>
                            <w:jc w:val="center"/>
                          </w:pPr>
                          <w:r>
                            <w:t>ÉDITION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DCE020" id="_x0000_t202" coordsize="21600,21600" o:spt="202" path="m,l,21600r21600,l21600,xe">
              <v:stroke joinstyle="miter"/>
              <v:path gradientshapeok="t" o:connecttype="rect"/>
            </v:shapetype>
            <v:shape id="Zone de texte 2" o:spid="_x0000_s1033" type="#_x0000_t202" style="position:absolute;left:0;text-align:left;margin-left:304.1pt;margin-top:776.9pt;width:140.6pt;height:20.1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0fEgIAAP8DAAAOAAAAZHJzL2Uyb0RvYy54bWysU01v2zAMvQ/YfxB0X5wYcZMacYquXYYB&#10;3QfQ7bKbIsmxMEnUJCV29utLyUkWbLdhPgiUST7yPVKru8FocpA+KLANnU2mlEjLQSi7a+i3r5s3&#10;S0pCZFYwDVY29CgDvVu/frXqXS1L6EAL6QmC2FD3rqFdjK4uisA7aViYgJMWnS14wyJe/a4QnvWI&#10;bnRRTqc3RQ9eOA9choB/H0cnXWf8tpU8fm7bICPRDcXeYj59PrfpLNYrVu88c53ipzbYP3RhmLJY&#10;9AL1yCIje6/+gjKKewjQxgkHU0DbKi4zB2Qzm/7B5rljTmYuKE5wF5nC/4Plnw5fPFECZ4eTsszg&#10;jL7jpIiQJMohSlImjXoXagx9dhgch7cwYHzmG9wT8B+BWHjomN3Je++h7yQT2OMsZRZXqSNOSCDb&#10;/iMIrMX2ETLQ0HqTBERJCKLjrI6X+WAfhKeSi2V1U6KLo6+sqnKRB1iw+pztfIjvJRiSjIZ6nH9G&#10;Z4enEFM3rD6HpGIWNkrrvAPakr6ht1VZ5YQrj1ERV1Qr09DlNH3j0iSS76zIyZEpPdpYQNsT60R0&#10;pByH7TCKfBZzC+KIMngYNxJfEBod+F+U9LiNDQ0/98xLSvQHi1LezubztL75Mq8WSQR/7dlee5jl&#10;CNXQSMloPsS88olycPco+UZlNdJsxk5OLeOWZZFOLyKt8fU9R/1+t+sXAAAA//8DAFBLAwQUAAYA&#10;CAAAACEA6XLYb+AAAAANAQAADwAAAGRycy9kb3ducmV2LnhtbEyPzU7DMBCE70i8g7VI3KhNaEsa&#10;4lQVassRKBFnN16SiPhHtpuGt2d7guPOfJqdKdeTGdiIIfbOSrifCWBoG6d720qoP3Z3ObCYlNVq&#10;cBYl/GCEdXV9VapCu7N9x/GQWkYhNhZKQpeSLziPTYdGxZnzaMn7csGoRGdouQ7qTOFm4JkQS25U&#10;b+lDpzw+d9h8H05Ggk9+//gSXt82290o6s99nfXtVsrbm2nzBCzhlP5guNSn6lBRp6M7WR3ZIGEp&#10;8oxQMhaLBxpBSJ6v5sCOF2k1F8Crkv9fUf0CAAD//wMAUEsBAi0AFAAGAAgAAAAhALaDOJL+AAAA&#10;4QEAABMAAAAAAAAAAAAAAAAAAAAAAFtDb250ZW50X1R5cGVzXS54bWxQSwECLQAUAAYACAAAACEA&#10;OP0h/9YAAACUAQAACwAAAAAAAAAAAAAAAAAvAQAAX3JlbHMvLnJlbHNQSwECLQAUAAYACAAAACEA&#10;7biNHxICAAD/AwAADgAAAAAAAAAAAAAAAAAuAgAAZHJzL2Uyb0RvYy54bWxQSwECLQAUAAYACAAA&#10;ACEA6XLYb+AAAAANAQAADwAAAAAAAAAAAAAAAABsBAAAZHJzL2Rvd25yZXYueG1sUEsFBgAAAAAE&#10;AAQA8wAAAHkFAAAAAA==&#10;" filled="f" stroked="f">
              <v:textbox style="mso-fit-shape-to-text:t">
                <w:txbxContent>
                  <w:p w14:paraId="1C3C44E3" w14:textId="77777777" w:rsidR="00AB5D33" w:rsidRPr="00D7329B" w:rsidRDefault="00AB5D33" w:rsidP="00F537F8">
                    <w:pPr>
                      <w:pStyle w:val="DateDGT"/>
                      <w:jc w:val="center"/>
                    </w:pPr>
                    <w:r>
                      <w:t>ÉDITION 2021</w:t>
                    </w:r>
                  </w:p>
                </w:txbxContent>
              </v:textbox>
              <w10:wrap type="square" anchory="page"/>
            </v:shape>
          </w:pict>
        </mc:Fallback>
      </mc:AlternateContent>
    </w:r>
    <w:r>
      <w:rPr>
        <w:rFonts w:ascii="Open Sans" w:hAnsi="Open Sans" w:cs="Open Sans"/>
        <w:b/>
        <w:noProof/>
        <w:sz w:val="18"/>
      </w:rPr>
      <w:drawing>
        <wp:anchor distT="0" distB="0" distL="114300" distR="114300" simplePos="0" relativeHeight="251649024" behindDoc="1" locked="0" layoutInCell="1" allowOverlap="1" wp14:anchorId="0BF4FB6A" wp14:editId="505DC761">
          <wp:simplePos x="0" y="0"/>
          <wp:positionH relativeFrom="column">
            <wp:posOffset>0</wp:posOffset>
          </wp:positionH>
          <wp:positionV relativeFrom="paragraph">
            <wp:posOffset>-1821483</wp:posOffset>
          </wp:positionV>
          <wp:extent cx="7537450" cy="2142490"/>
          <wp:effectExtent l="0" t="0" r="6350" b="0"/>
          <wp:wrapNone/>
          <wp:docPr id="68730" name="Image 6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 3-02-02.png"/>
                  <pic:cNvPicPr/>
                </pic:nvPicPr>
                <pic:blipFill rotWithShape="1">
                  <a:blip r:embed="rId1" cstate="print">
                    <a:extLst>
                      <a:ext uri="{28A0092B-C50C-407E-A947-70E740481C1C}">
                        <a14:useLocalDpi xmlns:a14="http://schemas.microsoft.com/office/drawing/2010/main" val="0"/>
                      </a:ext>
                    </a:extLst>
                  </a:blip>
                  <a:srcRect t="79902"/>
                  <a:stretch/>
                </pic:blipFill>
                <pic:spPr bwMode="auto">
                  <a:xfrm>
                    <a:off x="0" y="0"/>
                    <a:ext cx="7537450" cy="2142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olor w:val="650080"/>
        <w:szCs w:val="20"/>
      </w:rPr>
      <w:tab/>
    </w:r>
    <w:r w:rsidRPr="00FA01AF">
      <w:rPr>
        <w:rFonts w:ascii="Arial" w:hAnsi="Arial" w:cs="Arial"/>
        <w:color w:val="548DD4" w:themeColor="text2" w:themeTint="99"/>
        <w:sz w:val="21"/>
        <w:szCs w:val="21"/>
        <w:shd w:val="clear" w:color="auto" w:fill="FFFFFF"/>
      </w:rPr>
      <w:t>|</w:t>
    </w:r>
    <w:r w:rsidRPr="00FA01AF">
      <w:rPr>
        <w:color w:val="D52D2C"/>
        <w:sz w:val="21"/>
        <w:szCs w:val="21"/>
      </w:rPr>
      <w:fldChar w:fldCharType="begin"/>
    </w:r>
    <w:r w:rsidRPr="00FA01AF">
      <w:rPr>
        <w:color w:val="D52D2C"/>
        <w:sz w:val="21"/>
        <w:szCs w:val="21"/>
      </w:rPr>
      <w:instrText>PAGE   \* MERGEFORMAT</w:instrText>
    </w:r>
    <w:r w:rsidRPr="00FA01AF">
      <w:rPr>
        <w:color w:val="D52D2C"/>
        <w:sz w:val="21"/>
        <w:szCs w:val="21"/>
      </w:rPr>
      <w:fldChar w:fldCharType="separate"/>
    </w:r>
    <w:r w:rsidR="003B7A66">
      <w:rPr>
        <w:noProof/>
        <w:color w:val="D52D2C"/>
        <w:sz w:val="21"/>
        <w:szCs w:val="21"/>
      </w:rPr>
      <w:t>2</w:t>
    </w:r>
    <w:r w:rsidRPr="00FA01AF">
      <w:rPr>
        <w:color w:val="D52D2C"/>
        <w:sz w:val="21"/>
        <w:szCs w:val="21"/>
      </w:rPr>
      <w:fldChar w:fldCharType="end"/>
    </w:r>
    <w:r w:rsidRPr="00FA01AF">
      <w:rPr>
        <w:rFonts w:ascii="Arial" w:hAnsi="Arial" w:cs="Arial"/>
        <w:color w:val="548DD4" w:themeColor="text2" w:themeTint="99"/>
        <w:sz w:val="21"/>
        <w:szCs w:val="21"/>
        <w:shd w:val="clear" w:color="auto" w:fill="FFFFFF"/>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DB94" w14:textId="2B399088" w:rsidR="00AB5D33" w:rsidRPr="00B66EBF" w:rsidRDefault="00AB5D33" w:rsidP="008C660B">
    <w:pPr>
      <w:pStyle w:val="Pieddepage"/>
      <w:ind w:right="360"/>
      <w:rPr>
        <w:rFonts w:ascii="Calibri" w:hAnsi="Calibri"/>
        <w:color w:val="650080"/>
        <w:szCs w:val="20"/>
      </w:rPr>
    </w:pPr>
    <w:r>
      <w:rPr>
        <w:rFonts w:ascii="Calibri" w:hAnsi="Calibri"/>
        <w:color w:val="650080"/>
        <w:szCs w:val="20"/>
      </w:rPr>
      <w:tab/>
    </w:r>
    <w:r w:rsidRPr="00FA01AF">
      <w:rPr>
        <w:rFonts w:ascii="Arial" w:hAnsi="Arial" w:cs="Arial"/>
        <w:color w:val="548DD4" w:themeColor="text2" w:themeTint="99"/>
        <w:sz w:val="21"/>
        <w:szCs w:val="21"/>
        <w:shd w:val="clear" w:color="auto" w:fill="FFFFFF"/>
      </w:rPr>
      <w:t>|</w:t>
    </w:r>
    <w:r w:rsidRPr="00FA01AF">
      <w:rPr>
        <w:color w:val="D52D2C"/>
        <w:sz w:val="21"/>
        <w:szCs w:val="21"/>
      </w:rPr>
      <w:fldChar w:fldCharType="begin"/>
    </w:r>
    <w:r w:rsidRPr="00FA01AF">
      <w:rPr>
        <w:color w:val="D52D2C"/>
        <w:sz w:val="21"/>
        <w:szCs w:val="21"/>
      </w:rPr>
      <w:instrText>PAGE   \* MERGEFORMAT</w:instrText>
    </w:r>
    <w:r w:rsidRPr="00FA01AF">
      <w:rPr>
        <w:color w:val="D52D2C"/>
        <w:sz w:val="21"/>
        <w:szCs w:val="21"/>
      </w:rPr>
      <w:fldChar w:fldCharType="separate"/>
    </w:r>
    <w:r w:rsidR="003B7A66">
      <w:rPr>
        <w:noProof/>
        <w:color w:val="D52D2C"/>
        <w:sz w:val="21"/>
        <w:szCs w:val="21"/>
      </w:rPr>
      <w:t>3</w:t>
    </w:r>
    <w:r w:rsidRPr="00FA01AF">
      <w:rPr>
        <w:color w:val="D52D2C"/>
        <w:sz w:val="21"/>
        <w:szCs w:val="21"/>
      </w:rPr>
      <w:fldChar w:fldCharType="end"/>
    </w:r>
    <w:r w:rsidRPr="00FA01AF">
      <w:rPr>
        <w:rFonts w:ascii="Arial" w:hAnsi="Arial" w:cs="Arial"/>
        <w:color w:val="548DD4" w:themeColor="text2" w:themeTint="99"/>
        <w:sz w:val="21"/>
        <w:szCs w:val="21"/>
        <w:shd w:val="clear" w:color="auto" w:fill="FFFFFF"/>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36185"/>
      <w:docPartObj>
        <w:docPartGallery w:val="Page Numbers (Bottom of Page)"/>
        <w:docPartUnique/>
      </w:docPartObj>
    </w:sdtPr>
    <w:sdtEndPr>
      <w:rPr>
        <w:color w:val="D52D2C"/>
        <w:sz w:val="21"/>
        <w:szCs w:val="21"/>
      </w:rPr>
    </w:sdtEndPr>
    <w:sdtContent>
      <w:p w14:paraId="41C5A970" w14:textId="77777777" w:rsidR="00AB5D33" w:rsidRPr="00FA01AF" w:rsidRDefault="00AB5D33" w:rsidP="0048413E">
        <w:pPr>
          <w:pStyle w:val="Pieddepage"/>
          <w:ind w:right="360"/>
          <w:jc w:val="center"/>
        </w:pPr>
        <w:r w:rsidRPr="00FA01AF">
          <w:rPr>
            <w:rFonts w:ascii="Arial" w:hAnsi="Arial" w:cs="Arial"/>
            <w:color w:val="548DD4" w:themeColor="text2" w:themeTint="99"/>
            <w:sz w:val="21"/>
            <w:szCs w:val="21"/>
            <w:shd w:val="clear" w:color="auto" w:fill="FFFFFF"/>
          </w:rPr>
          <w:t>|</w:t>
        </w:r>
        <w:r w:rsidRPr="00FA01AF">
          <w:rPr>
            <w:color w:val="D52D2C"/>
            <w:sz w:val="21"/>
            <w:szCs w:val="21"/>
          </w:rPr>
          <w:fldChar w:fldCharType="begin"/>
        </w:r>
        <w:r w:rsidRPr="00FA01AF">
          <w:rPr>
            <w:color w:val="D52D2C"/>
            <w:sz w:val="21"/>
            <w:szCs w:val="21"/>
          </w:rPr>
          <w:instrText>PAGE   \* MERGEFORMAT</w:instrText>
        </w:r>
        <w:r w:rsidRPr="00FA01AF">
          <w:rPr>
            <w:color w:val="D52D2C"/>
            <w:sz w:val="21"/>
            <w:szCs w:val="21"/>
          </w:rPr>
          <w:fldChar w:fldCharType="separate"/>
        </w:r>
        <w:r>
          <w:rPr>
            <w:noProof/>
            <w:color w:val="D52D2C"/>
            <w:sz w:val="21"/>
            <w:szCs w:val="21"/>
          </w:rPr>
          <w:t>5</w:t>
        </w:r>
        <w:r w:rsidRPr="00FA01AF">
          <w:rPr>
            <w:color w:val="D52D2C"/>
            <w:sz w:val="21"/>
            <w:szCs w:val="21"/>
          </w:rPr>
          <w:fldChar w:fldCharType="end"/>
        </w:r>
        <w:r w:rsidRPr="00FA01AF">
          <w:rPr>
            <w:rFonts w:ascii="Arial" w:hAnsi="Arial" w:cs="Arial"/>
            <w:color w:val="548DD4" w:themeColor="text2" w:themeTint="99"/>
            <w:sz w:val="21"/>
            <w:szCs w:val="21"/>
            <w:shd w:val="clear" w:color="auto" w:fill="FFFFFF"/>
          </w:rPr>
          <w:t>|</w:t>
        </w:r>
        <w:r>
          <w:rPr>
            <w:rFonts w:ascii="Arial" w:hAnsi="Arial" w:cs="Arial"/>
            <w:color w:val="548DD4" w:themeColor="text2" w:themeTint="99"/>
            <w:sz w:val="21"/>
            <w:szCs w:val="21"/>
            <w:shd w:val="clear" w:color="auto" w:fill="FFFFFF"/>
          </w:rPr>
          <w:t xml:space="preserve"> </w:t>
        </w:r>
        <w:r w:rsidRPr="00FA01AF">
          <w:rPr>
            <w:b/>
            <w:color w:val="548DD4" w:themeColor="text2" w:themeTint="99"/>
            <w:sz w:val="15"/>
            <w:szCs w:val="15"/>
          </w:rPr>
          <w:t>DGT – Titre</w:t>
        </w:r>
        <w:r>
          <w:rPr>
            <w:b/>
            <w:color w:val="548DD4" w:themeColor="text2" w:themeTint="99"/>
            <w:sz w:val="15"/>
            <w:szCs w:val="15"/>
          </w:rPr>
          <w:t xml:space="preserve"> du document</w:t>
        </w:r>
      </w:p>
      <w:p w14:paraId="57020D38" w14:textId="77777777" w:rsidR="00AB5D33" w:rsidRPr="00FA01AF" w:rsidRDefault="00CC0A59">
        <w:pPr>
          <w:pStyle w:val="Pieddepage"/>
          <w:jc w:val="center"/>
          <w:rPr>
            <w:color w:val="D52D2C"/>
            <w:sz w:val="21"/>
            <w:szCs w:val="21"/>
          </w:rPr>
        </w:pPr>
      </w:p>
    </w:sdtContent>
  </w:sdt>
  <w:p w14:paraId="04C20DE4" w14:textId="77777777" w:rsidR="00AB5D33" w:rsidRPr="00FA01AF" w:rsidRDefault="00AB5D33" w:rsidP="00FA01AF">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2"/>
      <w:tblpPr w:leftFromText="141" w:rightFromText="141" w:vertAnchor="text" w:horzAnchor="margin" w:tblpXSpec="center" w:tblpY="8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6993"/>
    </w:tblGrid>
    <w:tr w:rsidR="00AB5D33" w:rsidRPr="00410DF2" w14:paraId="0AE1DDBB" w14:textId="77777777" w:rsidTr="00307031">
      <w:tc>
        <w:tcPr>
          <w:tcW w:w="2093" w:type="dxa"/>
        </w:tcPr>
        <w:p w14:paraId="4AE1EDE0" w14:textId="77777777" w:rsidR="00AB5D33" w:rsidRPr="009A44B9" w:rsidRDefault="00AB5D33" w:rsidP="00410DF2">
          <w:pPr>
            <w:autoSpaceDE w:val="0"/>
            <w:autoSpaceDN w:val="0"/>
            <w:adjustRightInd w:val="0"/>
            <w:jc w:val="center"/>
            <w:rPr>
              <w:rFonts w:cs="Arial"/>
              <w:color w:val="F2F2F2"/>
              <w:sz w:val="20"/>
              <w:szCs w:val="18"/>
              <w:lang w:val="fr-CA"/>
            </w:rPr>
          </w:pPr>
          <w:r w:rsidRPr="009A44B9">
            <w:rPr>
              <w:rFonts w:ascii="Calibri" w:hAnsi="Calibri"/>
              <w:noProof/>
              <w:color w:val="E36C0A"/>
            </w:rPr>
            <w:drawing>
              <wp:inline distT="0" distB="0" distL="0" distR="0" wp14:anchorId="1D60B79F" wp14:editId="22710071">
                <wp:extent cx="793721" cy="735277"/>
                <wp:effectExtent l="0" t="0" r="6985" b="8255"/>
                <wp:docPr id="291" name="Imag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DGT logo 1.JPG"/>
                        <pic:cNvPicPr/>
                      </pic:nvPicPr>
                      <pic:blipFill>
                        <a:blip r:embed="rId1">
                          <a:extLst>
                            <a:ext uri="{28A0092B-C50C-407E-A947-70E740481C1C}">
                              <a14:useLocalDpi xmlns:a14="http://schemas.microsoft.com/office/drawing/2010/main" val="0"/>
                            </a:ext>
                          </a:extLst>
                        </a:blip>
                        <a:stretch>
                          <a:fillRect/>
                        </a:stretch>
                      </pic:blipFill>
                      <pic:spPr>
                        <a:xfrm>
                          <a:off x="0" y="0"/>
                          <a:ext cx="793721" cy="735277"/>
                        </a:xfrm>
                        <a:prstGeom prst="rect">
                          <a:avLst/>
                        </a:prstGeom>
                      </pic:spPr>
                    </pic:pic>
                  </a:graphicData>
                </a:graphic>
              </wp:inline>
            </w:drawing>
          </w:r>
        </w:p>
      </w:tc>
      <w:tc>
        <w:tcPr>
          <w:tcW w:w="7004" w:type="dxa"/>
        </w:tcPr>
        <w:p w14:paraId="586F802B" w14:textId="77777777" w:rsidR="00AB5D33" w:rsidRPr="00410DF2" w:rsidRDefault="00AB5D33" w:rsidP="00410DF2">
          <w:pPr>
            <w:autoSpaceDE w:val="0"/>
            <w:autoSpaceDN w:val="0"/>
            <w:adjustRightInd w:val="0"/>
            <w:jc w:val="center"/>
            <w:rPr>
              <w:rFonts w:cs="Arial"/>
              <w:color w:val="F2F2F2"/>
              <w:sz w:val="20"/>
              <w:szCs w:val="18"/>
              <w:lang w:val="fr-CA"/>
            </w:rPr>
          </w:pPr>
          <w:r w:rsidRPr="00410DF2">
            <w:rPr>
              <w:rFonts w:cs="Arial"/>
              <w:noProof/>
              <w:color w:val="F2F2F2"/>
              <w:szCs w:val="18"/>
            </w:rPr>
            <w:drawing>
              <wp:anchor distT="0" distB="0" distL="114300" distR="114300" simplePos="0" relativeHeight="251716608" behindDoc="1" locked="0" layoutInCell="1" allowOverlap="1" wp14:anchorId="642AB2EF" wp14:editId="551F6A64">
                <wp:simplePos x="0" y="0"/>
                <wp:positionH relativeFrom="column">
                  <wp:posOffset>135255</wp:posOffset>
                </wp:positionH>
                <wp:positionV relativeFrom="paragraph">
                  <wp:posOffset>-67310</wp:posOffset>
                </wp:positionV>
                <wp:extent cx="4038600" cy="864235"/>
                <wp:effectExtent l="0" t="0" r="0" b="0"/>
                <wp:wrapTopAndBottom/>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_Generique_17aout18_CMJN_3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38600" cy="864235"/>
                        </a:xfrm>
                        <a:prstGeom prst="rect">
                          <a:avLst/>
                        </a:prstGeom>
                      </pic:spPr>
                    </pic:pic>
                  </a:graphicData>
                </a:graphic>
              </wp:anchor>
            </w:drawing>
          </w:r>
        </w:p>
        <w:p w14:paraId="4894CAA3" w14:textId="77777777" w:rsidR="00AB5D33" w:rsidRDefault="00AB5D33" w:rsidP="00410DF2">
          <w:pPr>
            <w:autoSpaceDE w:val="0"/>
            <w:autoSpaceDN w:val="0"/>
            <w:adjustRightInd w:val="0"/>
            <w:jc w:val="center"/>
            <w:rPr>
              <w:rFonts w:cs="Arial"/>
              <w:color w:val="F2F2F2"/>
              <w:sz w:val="20"/>
              <w:szCs w:val="18"/>
              <w:lang w:val="fr-CA"/>
            </w:rPr>
          </w:pPr>
        </w:p>
        <w:p w14:paraId="0F2EA0F7" w14:textId="77777777" w:rsidR="00AB5D33" w:rsidRPr="00410DF2" w:rsidRDefault="00AB5D33" w:rsidP="00410DF2">
          <w:pPr>
            <w:autoSpaceDE w:val="0"/>
            <w:autoSpaceDN w:val="0"/>
            <w:adjustRightInd w:val="0"/>
            <w:jc w:val="center"/>
            <w:rPr>
              <w:rFonts w:cs="Arial"/>
              <w:color w:val="F2F2F2"/>
              <w:sz w:val="20"/>
              <w:szCs w:val="18"/>
              <w:lang w:val="fr-CA"/>
            </w:rPr>
          </w:pPr>
        </w:p>
      </w:tc>
    </w:tr>
  </w:tbl>
  <w:p w14:paraId="1603F2AD" w14:textId="77777777" w:rsidR="00AB5D33" w:rsidRPr="00B66EBF" w:rsidRDefault="00AB5D33" w:rsidP="00A4160B">
    <w:pPr>
      <w:pStyle w:val="Pieddepage"/>
      <w:ind w:right="360"/>
      <w:rPr>
        <w:rFonts w:ascii="Calibri" w:hAnsi="Calibri"/>
        <w:color w:val="65008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EA5D8" w14:textId="77777777" w:rsidR="00CC0A59" w:rsidRDefault="00CC0A59">
      <w:r>
        <w:separator/>
      </w:r>
    </w:p>
    <w:p w14:paraId="11ED05CB" w14:textId="77777777" w:rsidR="00CC0A59" w:rsidRDefault="00CC0A59"/>
    <w:p w14:paraId="4D040AAC" w14:textId="77777777" w:rsidR="00CC0A59" w:rsidRDefault="00CC0A59" w:rsidP="00451AB6"/>
    <w:p w14:paraId="2F1A3EBA" w14:textId="77777777" w:rsidR="00CC0A59" w:rsidRDefault="00CC0A59"/>
    <w:p w14:paraId="1CE54209" w14:textId="77777777" w:rsidR="00CC0A59" w:rsidRDefault="00CC0A59" w:rsidP="00F307EB"/>
    <w:p w14:paraId="22230C4B" w14:textId="77777777" w:rsidR="00CC0A59" w:rsidRDefault="00CC0A59" w:rsidP="00F307EB"/>
    <w:p w14:paraId="359B557D" w14:textId="77777777" w:rsidR="00CC0A59" w:rsidRDefault="00CC0A59"/>
  </w:footnote>
  <w:footnote w:type="continuationSeparator" w:id="0">
    <w:p w14:paraId="559DC456" w14:textId="77777777" w:rsidR="00CC0A59" w:rsidRDefault="00CC0A59">
      <w:r>
        <w:continuationSeparator/>
      </w:r>
    </w:p>
    <w:p w14:paraId="2081EAF0" w14:textId="77777777" w:rsidR="00CC0A59" w:rsidRDefault="00CC0A59"/>
    <w:p w14:paraId="331ECEE8" w14:textId="77777777" w:rsidR="00CC0A59" w:rsidRDefault="00CC0A59" w:rsidP="00451AB6"/>
    <w:p w14:paraId="3FF46C54" w14:textId="77777777" w:rsidR="00CC0A59" w:rsidRDefault="00CC0A59"/>
    <w:p w14:paraId="1EECA863" w14:textId="77777777" w:rsidR="00CC0A59" w:rsidRDefault="00CC0A59" w:rsidP="00F307EB"/>
    <w:p w14:paraId="78049795" w14:textId="77777777" w:rsidR="00CC0A59" w:rsidRDefault="00CC0A59" w:rsidP="00F307EB"/>
    <w:p w14:paraId="6338231E" w14:textId="77777777" w:rsidR="00CC0A59" w:rsidRDefault="00CC0A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E757" w14:textId="77777777" w:rsidR="00AB5D33" w:rsidRDefault="00AB5D33">
    <w:pPr>
      <w:pStyle w:val="En-tte"/>
    </w:pPr>
    <w:r>
      <w:rPr>
        <w:noProof/>
      </w:rPr>
      <mc:AlternateContent>
        <mc:Choice Requires="wpg">
          <w:drawing>
            <wp:anchor distT="0" distB="0" distL="114300" distR="114300" simplePos="0" relativeHeight="251678208" behindDoc="0" locked="0" layoutInCell="1" allowOverlap="1" wp14:anchorId="1A148513" wp14:editId="2041DA15">
              <wp:simplePos x="0" y="0"/>
              <wp:positionH relativeFrom="column">
                <wp:posOffset>-53340</wp:posOffset>
              </wp:positionH>
              <wp:positionV relativeFrom="paragraph">
                <wp:posOffset>343535</wp:posOffset>
              </wp:positionV>
              <wp:extent cx="6267450" cy="276225"/>
              <wp:effectExtent l="0" t="0" r="0" b="9525"/>
              <wp:wrapNone/>
              <wp:docPr id="51" name="Groupe 51"/>
              <wp:cNvGraphicFramePr/>
              <a:graphic xmlns:a="http://schemas.openxmlformats.org/drawingml/2006/main">
                <a:graphicData uri="http://schemas.microsoft.com/office/word/2010/wordprocessingGroup">
                  <wpg:wgp>
                    <wpg:cNvGrpSpPr/>
                    <wpg:grpSpPr>
                      <a:xfrm>
                        <a:off x="0" y="0"/>
                        <a:ext cx="6267450" cy="276225"/>
                        <a:chOff x="0" y="0"/>
                        <a:chExt cx="9439275" cy="276225"/>
                      </a:xfrm>
                    </wpg:grpSpPr>
                    <pic:pic xmlns:pic="http://schemas.openxmlformats.org/drawingml/2006/picture">
                      <pic:nvPicPr>
                        <pic:cNvPr id="52" name="Imag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0075" y="0"/>
                          <a:ext cx="5029200" cy="276225"/>
                        </a:xfrm>
                        <a:prstGeom prst="rect">
                          <a:avLst/>
                        </a:prstGeom>
                      </pic:spPr>
                    </pic:pic>
                    <pic:pic xmlns:pic="http://schemas.openxmlformats.org/drawingml/2006/picture">
                      <pic:nvPicPr>
                        <pic:cNvPr id="53"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10125" cy="276225"/>
                        </a:xfrm>
                        <a:prstGeom prst="rect">
                          <a:avLst/>
                        </a:prstGeom>
                      </pic:spPr>
                    </pic:pic>
                  </wpg:wgp>
                </a:graphicData>
              </a:graphic>
              <wp14:sizeRelH relativeFrom="margin">
                <wp14:pctWidth>0</wp14:pctWidth>
              </wp14:sizeRelH>
            </wp:anchor>
          </w:drawing>
        </mc:Choice>
        <mc:Fallback>
          <w:pict>
            <v:group w14:anchorId="0F2FBB7B" id="Groupe 51" o:spid="_x0000_s1026" style="position:absolute;margin-left:-4.2pt;margin-top:27.05pt;width:493.5pt;height:21.75pt;z-index:251678208;mso-width-relative:margin" coordsize="9439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5KWj0wIAAOUIAAAOAAAAZHJzL2Uyb0RvYy54bWzsVltv2yAYfZ+0/4D8&#10;nhq7zs1qUnVJW1WqtmiXH0AwtlHNRUAu1bT/vg/sZG3caVO1l0p7iA2Y7+N8h3MgF5d70aAtM5Yr&#10;OYuSMxwhJqkquKxm0bevN4NJhKwjsiCNkmwWPTIbXc7fv7vY6ZylqlZNwQyCJNLmOz2Laud0HseW&#10;1kwQe6Y0k/CxVEYQB11TxYUhO8gumjjFeBTvlCm0UZRZC6PL9mM0D/nLklH3qSwtc6iZRYDNhacJ&#10;z7V/xvMLkleG6JrTDgZ5BQpBuIRFj6mWxBG0MbyXSnBqlFWlO6NKxKosOWWhBqgmwSfV3Bq10aGW&#10;Kt9V+kgTUHvC06vT0o/blUG8mEXDJEKSCNijsCxDMADs7HSVw6Rbo7/olekGqrbnC96XRvg3lIL2&#10;gdfHI69s7xCFwVE6GmdDoJ/Ct3Q8StNhSzytYXd6YbS+7gKn2fk0HQ9PA+PDsrFHdwSjOc3h19EE&#10;rR5Nf5YTRLmNYVGXRPxVDkHMw0YPYEc1cXzNG+4egzph7zwouV1xujJt5wnj6YHxO0EqhiaeFD/f&#10;T2kDiC/oXtEHi6Ra1ERW7MpqUDV4zc+On08P3WerrRuub3jT+C3y7a4ucMCJgl6gplXnUtGNYNK1&#10;djOsgRKVtDXXNkImZ2LNQD3mrgD9ULC6AwVpw6ULfgAJ3FvnV/diCI74nk6uMJ6mHwaLIV4MMjy+&#10;HlxNs/FgjK/HGc4mySJZ/PDRSZZvLIPySbPUvIMOoz3wL8q/OyhaYwWDoi0Jx4AnLgA6vANEGPIM&#10;eazWGeZo7ZslkPcZCG9jjh8C07/I9dtgwR8+4sQRWZZg7DXc98UQp1M4xH4rb9h9Y90tUwL5BrAM&#10;QAKtZAuQW0iHKZ0YWhQBHoBq9QSNt2OK8+emmL5tU4DF/5uibwrQfN8O4HycwNVwck0cT/t/YYdw&#10;Y8BdGpzf3fv+sn7ah/bTfyfzn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LnQHJ/gAAAACAEAAA8AAABkcnMvZG93bnJldi54bWxMj0FLw0AQhe+C/2EZwVu7ibYx&#10;xmxKKeqpCLaCeJtmp0lodjZkt0n6792e9PaG93jvm3w1mVYM1LvGsoJ4HoEgLq1uuFLwtX+bpSCc&#10;R9bYWiYFF3KwKm5vcsy0HfmThp2vRChhl6GC2vsuk9KVNRl0c9sRB+9oe4M+nH0ldY9jKDetfIii&#10;RBpsOCzU2NGmpvK0OxsF7yOO68f4ddiejpvLz3758b2NSan7u2n9AsLT5P/CcMUP6FAEpoM9s3ai&#10;VTBLFyGpYLmIQQT/+SlNQByuIgFZ5PL/A8UvAAAA//8DAFBLAwQKAAAAAAAAACEAp892ef4EAAD+&#10;BAAAFAAAAGRycy9tZWRpYS9pbWFnZTEucG5niVBORw0KGgoAAAANSUhEUgAABhkAAABXCAYAAAAZ&#10;DiQ8AAAACXBIWXMAABcRAAAXEQHKJvM/AAAEsElEQVR42u3dzXHTUBSG4QPjPXRA9hoNdEA6gA6g&#10;BDogJbgESqAFOmClNZ2EhR3GJk4iWVfS/XmemTRwtcs3x++r+/v7gNSGrr+NiB8R8c5rAAAAAJCp&#10;X54AZvm98wakNHT9TRzGhY9eAwAAAIDM+R8WzGRkIImh699GxD4ivngNAAAAAIA2vPYEzDV0/V1E&#10;/AkDAwAAAABAU1wycLWh6z/H4XpBdwEAAAAAoEFGBiYbuv5DHMYFv1kHAAAAANAwIwOj6S4AAAAA&#10;AHBKk4FRdBcAAAAAAPifSwaepbsAAAAAAMBTjAxcpLsAAAAAAMBLjAyc0V0AAAAAAGAsTQb+0V0A&#10;AAAAAGAKlwzoLgAAAAAAcBUjQ8N0FwAAAAAAmMPI0CDdBQAAAAAAUtBkaIzuAgAAAAAAqbhkaITu&#10;AgAAAAAAqRkZKqe7AAAAAADAUowMldJdAAAAAABgaZoMFdJdAAAAAABgDS4ZKqK7AAAAAADAmowM&#10;FdBdAAAAAABgC0aGgukuAAAAAACwJU2GQukuAAAAAACwNZcMhdFdAAAAAAAgF0aGQuguAAAAAACQ&#10;GyND5nQXAAAAAADIlSZDxnQXAAAAAADImUuGDOkuAAAAAABQAiNDRnQXAAAAAAAoiZEhA7oLAAAA&#10;AACUSJNhY7oLAAAAAACUyiXDRoau/xoRd6G7AAAAAABAoYwMKxu6/jYO44LuAgAAAAAARTMyrGTo&#10;+ps4jAt+FgkAAAAAgCoYGRZ2jDp/O/698SIAAAAAANTCyLAg3QUAAAAAAGpmZFiA7gIAAAAAAC0w&#10;MiSkuwAAAAAAQEuMDAnoLgAAAAAA0CIjw0y6CwAAAAAAtMrIcCXdBQAAAAAAWmdkmEh3AQAAAAAA&#10;DowMI+kuAAAAAADAOSPDCLoLAAAAAADwmJHhGboLAAAAAADwNCPDBboLAAAAAADwMiPDCd0FAAAA&#10;AAAYz8hwpLsAAAAAAADTND8y6C4AAAAAAMB1mh0ZdBcAAAAAAGCe5kYG3QUAAAAAAEijqZFBdwEA&#10;AAAAANJpYmTQXQAAAAAAgPSqHhl0FwAAAAAAYDlVjgy6CwAAAAAAsLzqRgbdBQAAAAAAWEc1I4Pu&#10;AgAAAAAArKv4kUF3AQAAAAAAtlHsyKC7AAAAAAAA2ypyZNBdAAAAAACA7RU1MuguAAAAAABAPooY&#10;GXQXAAAAAAAgP1mPDCfdhe8+FQAAAAAA5CXbkeHYXdiHqDMAAAAAAGQpu5Hh2F3YR8R7nwcAAAAA&#10;APKVzchw7C7sI+KTzwIAAAAAAPnbfGTQXQAAAAAAgDJtOjLoLgAAAAAAQLk2GRl0FwAAAAAAoHyr&#10;jgy6CwAAAAAAUI9VRgbdBQAAAAAAqM/iI4PuAgAAAAAA1GmxkUF3AQAAAAAA6pZ8ZNBdAAAAAACA&#10;NiQbGXQXAAAAAACgLUlGBt0FAAAAAABoz6yRQXcBAAAAAADaddXIoLsAAAAAAABMGhl0FwAAAAAA&#10;gAejRwbdBQAAAAAA4NSLI4PuAgAAAAAAcMmTI4PuAgAAAAAA8JxHI4PuAgAAAAAAMMbZyKC7AAAA&#10;AAAAjLWL0F0AAAAAAACm2w1d/zN0FwAAAAAAgIn+AgUYyWK/8+BHAAAAAElFTkSuQmCCUEsDBAoA&#10;AAAAAAAAIQCr6AvbKQYAACkGAAAUAAAAZHJzL21lZGlhL2ltYWdlMi5wbmeJUE5HDQoaCgAAAA1J&#10;SERSAAAF3QAAAFcIBgAAAPG47OYAAAAJcEhZcwAAFxEAABcRAcom8z8AAAXbSURBVHja7d3LbSNH&#10;FIbR38aEYcALJ+JYmAGVwXQG7AykDKQEGmQGUgRFVALsvRdeFAyPYc6MHqTYj3OWItnsvssPpctf&#10;fv/tz78CAAAAAAB8VP/FDAAAAAAA4EMOSbalDs+iOwAAAAAAvM8xyV2pw+M/fxDdAQAAAADgbcYk&#10;uyR9qcPp2xdEdwAAAAAAeL2ntNPt5dyLojsAAAAAAPzcMcmm1GH/ozeJ7gAAAAAA8H1jkq7UYfea&#10;N4vuAAAAAABw3kPaKpnTaz8gugMAAAAAwH8dkmxLHZ7f+kHRHQAAAAAAmjHtZPv9ey8gugMAAAAA&#10;QNIl6d+ySuYc0R0AAAAAgDU7JNmUOpRLXEx0BwAAAABgjY5psX1/yYuK7gAAAAAArMmYZFfq0F3j&#10;4qI7AAAAAABr8ZD2Q6mna32B6A4AAAAAwNK9JNleepXMOaI7AAAAAABLNaadbL//rC/81cwBAAAA&#10;AFigPskfnxncEyfdAQAAAABYlkOSTalDucWXi+4AAAAAACzBMW2VzOMtb0J0BwAAAABgzsYkuyR9&#10;qcPp1jcjugMAAAAAMFdPaafby1RuSHQHAAAAAGBuXpJsSx32U7sx0R0AAAAAgLkYk3SlDrup3qDo&#10;DgAAAADAHPRpwf005ZsU3QEAAAAAmLJD2iqZ5zncrOgOAAAAAMAUHdNOtt/P6aZFdwAAAAAApqZL&#10;0k99lcw5ojsAAAAAAFPxlOSu1KHM9QFEdwAAAAAAbu2YZFPqsJ/7g4juAAAAAADcyphkV+rQLeWB&#10;RHcAAAAAAG7hIW2VzGlJDyW6AwAAAADwmQ5Jvi5hlcw5ojsAAAAAAJ9hTDvZfr/khxTdAQAAAAC4&#10;ti5Jv7RVMueI7gAAAAAAXMshyabUoazlgUV3AAAAAAAu7Zi2SuZxbQ8uugMAAAAAcCljkl2pQ7fW&#10;AYjuAAAAAABcwkOSbk2rZM4R3QEAAAAA+IiXJNtSh71RiO4AAAAAALzPmHayfWcU/xLdAQAAAAB4&#10;qz4tuJ+M4r9EdwAAAAAAXuuQtkrm2SjOE90BAAAAAPiZY5K7UodHo/gx0R0AAAAAgO8Zk+yS9FbJ&#10;vI7oDgAAAADAOU9pp9uLUbye6A4AAAAAwLeOSTalDnujeDvRHQAAAACApK2S6UoddkbxfqI7AAAA&#10;AAAPaatk7G3/INEdAAAAAGC9Dkm2pQ7PRnEZojsAAAAAwPqMaSfb743iskR3AAAAAIB16ZL0Vslc&#10;h+gOAAAAALAOhySbUodiFNcjugMAAAAALNsxLbbvjeL6RHcAAAAAgGUak+xKHTqj+DyiOwAAAADA&#10;8jyk/VCqve2fTHQHAAAAAFiOlyRbq2RuR3QHAAAAAJi/Me1k+71R3NavRgAAAAAAMGt9kj8E92lw&#10;0h0AAAAAYJ4OSTalDsUopkN0BwAAAACYl2PaKplHo5ge0R0AAAAAYB7GJLskfanDyTimSXQHAAAA&#10;AJi+p7TT7cUopk10BwAAAACYrpck21KHvVHMg+gOAAAAADA9Y5Ku1GFnFPMiugMAAAAATEufFtzt&#10;bZ8h0R0AAAAAYBoOaatkno1ivkR3AAAAAIDbOqadbL83ivkT3QEAAAAAbqdL0lslsxyiOwAAAADA&#10;53tKclfqUIxiWUR3AAAAAIDPc0yyKXXYG8Uyie4AAAAAANc3JtmVOnRGsWyiOwAAAADAdT2krZKx&#10;t30FRHcAAAAAgOs4JPlqlcy6iO4AAAAAAJc1pp1svzeK9RHdAQAAAAAup0vSWyWzXqI7AAAAAMDH&#10;HZJsSh2KUayb6A4AAAAA8H7HtFUyj0ZBIroDAAAAALzHmGRX6tAZBd8S3QEAAAAA3uYhSWeVDOeI&#10;7gAAAAAAr/OSZFvqsDcKvkd0BwAAAAD4sTHtZPvOKPgZ0R0AAAAA4Pv6tOB+MgpeQ3QHAAAAAPi/&#10;Q9oqmWej4C1EdwAAAACAfx2T3JU6PBoF7yG6AwAAAAC0ve27JL1VMnzEl7R/kwAAAAAAWKuStre9&#10;GAUf9TdhGo0WEWsokgAAAABJRU5ErkJgglBLAQItABQABgAIAAAAIQCxgme2CgEAABMCAAATAAAA&#10;AAAAAAAAAAAAAAAAAABbQ29udGVudF9UeXBlc10ueG1sUEsBAi0AFAAGAAgAAAAhADj9If/WAAAA&#10;lAEAAAsAAAAAAAAAAAAAAAAAOwEAAF9yZWxzLy5yZWxzUEsBAi0AFAAGAAgAAAAhAPbkpaPTAgAA&#10;5QgAAA4AAAAAAAAAAAAAAAAAOgIAAGRycy9lMm9Eb2MueG1sUEsBAi0AFAAGAAgAAAAhAC5s8ADF&#10;AAAApQEAABkAAAAAAAAAAAAAAAAAOQUAAGRycy9fcmVscy9lMm9Eb2MueG1sLnJlbHNQSwECLQAU&#10;AAYACAAAACEAudAcn+AAAAAIAQAADwAAAAAAAAAAAAAAAAA1BgAAZHJzL2Rvd25yZXYueG1sUEsB&#10;Ai0ACgAAAAAAAAAhAKfPdnn+BAAA/gQAABQAAAAAAAAAAAAAAAAAQgcAAGRycy9tZWRpYS9pbWFn&#10;ZTEucG5nUEsBAi0ACgAAAAAAAAAhAKvoC9spBgAAKQYAABQAAAAAAAAAAAAAAAAAcgwAAGRycy9t&#10;ZWRpYS9pbWFnZTIucG5nUEsFBgAAAAAHAAcAvgEAAM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4100;width:5029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hExAAAANsAAAAPAAAAZHJzL2Rvd25yZXYueG1sRI9Ba8JA&#10;FITvBf/D8gRvzcaEio1ZpQgFhV4avfT2yD6TtNm3YXc1sb++Wyj0OMzMN0y5m0wvbuR8Z1nBMklB&#10;ENdWd9woOJ9eH9cgfEDW2FsmBXfysNvOHkostB35nW5VaESEsC9QQRvCUEjp65YM+sQOxNG7WGcw&#10;ROkaqR2OEW56maXpShrsOC60ONC+pfqruhoFq9rxZ/b99sx8nD6W6T6vrpgrtZhPLxsQgabwH/5r&#10;H7SCpwx+v8QfILc/AAAA//8DAFBLAQItABQABgAIAAAAIQDb4fbL7gAAAIUBAAATAAAAAAAAAAAA&#10;AAAAAAAAAABbQ29udGVudF9UeXBlc10ueG1sUEsBAi0AFAAGAAgAAAAhAFr0LFu/AAAAFQEAAAsA&#10;AAAAAAAAAAAAAAAAHwEAAF9yZWxzLy5yZWxzUEsBAi0AFAAGAAgAAAAhAKUsuETEAAAA2wAAAA8A&#10;AAAAAAAAAAAAAAAABwIAAGRycy9kb3ducmV2LnhtbFBLBQYAAAAAAwADALcAAAD4AgAAAAA=&#10;">
                <v:imagedata r:id="rId3" o:title=""/>
                <v:path arrowok="t"/>
              </v:shape>
              <v:shape id="Image 9" o:spid="_x0000_s1028" type="#_x0000_t75" style="position:absolute;width:48101;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fByAAAANsAAAAPAAAAZHJzL2Rvd25yZXYueG1sRI9PawIx&#10;FMTvgt8hPKGXotkqFdkaRVr7BxHa2h709tg8N0s3L+smums/vSkUPA4z8xtmOm9tKU5U+8KxgrtB&#10;AoI4c7rgXMH313N/AsIHZI2lY1JwJg/zWbczxVS7hj/ptAm5iBD2KSowIVSplD4zZNEPXEUcvb2r&#10;LYYo61zqGpsIt6UcJslYWiw4Lhis6NFQ9rM5WgUfu9HxZb18fzr8Fo0Z3o5X21c+KHXTaxcPIAK1&#10;4Rr+b79pBfcj+PsSf4CcXQAAAP//AwBQSwECLQAUAAYACAAAACEA2+H2y+4AAACFAQAAEwAAAAAA&#10;AAAAAAAAAAAAAAAAW0NvbnRlbnRfVHlwZXNdLnhtbFBLAQItABQABgAIAAAAIQBa9CxbvwAAABUB&#10;AAALAAAAAAAAAAAAAAAAAB8BAABfcmVscy8ucmVsc1BLAQItABQABgAIAAAAIQBJuDfByAAAANsA&#10;AAAPAAAAAAAAAAAAAAAAAAcCAABkcnMvZG93bnJldi54bWxQSwUGAAAAAAMAAwC3AAAA/AIAAAAA&#10;">
                <v:imagedata r:id="rId4" o:title=""/>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0081" w14:textId="477770C3" w:rsidR="00AB5D33" w:rsidRDefault="005E71F1">
    <w:pPr>
      <w:pStyle w:val="En-tte"/>
    </w:pPr>
    <w:r>
      <w:rPr>
        <w:noProof/>
      </w:rPr>
      <w:drawing>
        <wp:anchor distT="0" distB="0" distL="114300" distR="114300" simplePos="0" relativeHeight="251717632" behindDoc="0" locked="0" layoutInCell="1" allowOverlap="1" wp14:anchorId="2FE5493C" wp14:editId="27883537">
          <wp:simplePos x="0" y="0"/>
          <wp:positionH relativeFrom="margin">
            <wp:align>center</wp:align>
          </wp:positionH>
          <wp:positionV relativeFrom="paragraph">
            <wp:posOffset>57785</wp:posOffset>
          </wp:positionV>
          <wp:extent cx="1162800" cy="968400"/>
          <wp:effectExtent l="0" t="0" r="0" b="317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IN_Travail_Emploi_et_Insertion_CMJN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968400"/>
                  </a:xfrm>
                  <a:prstGeom prst="rect">
                    <a:avLst/>
                  </a:prstGeom>
                </pic:spPr>
              </pic:pic>
            </a:graphicData>
          </a:graphic>
          <wp14:sizeRelH relativeFrom="margin">
            <wp14:pctWidth>0</wp14:pctWidth>
          </wp14:sizeRelH>
          <wp14:sizeRelV relativeFrom="margin">
            <wp14:pctHeight>0</wp14:pctHeight>
          </wp14:sizeRelV>
        </wp:anchor>
      </w:drawing>
    </w:r>
    <w:r w:rsidR="00AB5D33">
      <w:rPr>
        <w:noProof/>
      </w:rPr>
      <mc:AlternateContent>
        <mc:Choice Requires="wpg">
          <w:drawing>
            <wp:anchor distT="0" distB="0" distL="114300" distR="114300" simplePos="0" relativeHeight="251619840" behindDoc="0" locked="0" layoutInCell="1" allowOverlap="1" wp14:anchorId="5E3F8D92" wp14:editId="5BD37CE1">
              <wp:simplePos x="0" y="0"/>
              <wp:positionH relativeFrom="column">
                <wp:posOffset>3810</wp:posOffset>
              </wp:positionH>
              <wp:positionV relativeFrom="paragraph">
                <wp:posOffset>4954583</wp:posOffset>
              </wp:positionV>
              <wp:extent cx="6875780" cy="276225"/>
              <wp:effectExtent l="0" t="0" r="1270" b="9525"/>
              <wp:wrapNone/>
              <wp:docPr id="20" name="Groupe 20"/>
              <wp:cNvGraphicFramePr/>
              <a:graphic xmlns:a="http://schemas.openxmlformats.org/drawingml/2006/main">
                <a:graphicData uri="http://schemas.microsoft.com/office/word/2010/wordprocessingGroup">
                  <wpg:wgp>
                    <wpg:cNvGrpSpPr/>
                    <wpg:grpSpPr>
                      <a:xfrm>
                        <a:off x="0" y="0"/>
                        <a:ext cx="6875780" cy="276225"/>
                        <a:chOff x="0" y="0"/>
                        <a:chExt cx="9439275" cy="276225"/>
                      </a:xfrm>
                    </wpg:grpSpPr>
                    <pic:pic xmlns:pic="http://schemas.openxmlformats.org/drawingml/2006/picture">
                      <pic:nvPicPr>
                        <pic:cNvPr id="21" name="Imag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410075" y="0"/>
                          <a:ext cx="5029200" cy="276225"/>
                        </a:xfrm>
                        <a:prstGeom prst="rect">
                          <a:avLst/>
                        </a:prstGeom>
                      </pic:spPr>
                    </pic:pic>
                    <pic:pic xmlns:pic="http://schemas.openxmlformats.org/drawingml/2006/picture">
                      <pic:nvPicPr>
                        <pic:cNvPr id="22" name="Image 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10125" cy="276225"/>
                        </a:xfrm>
                        <a:prstGeom prst="rect">
                          <a:avLst/>
                        </a:prstGeom>
                      </pic:spPr>
                    </pic:pic>
                  </wpg:wgp>
                </a:graphicData>
              </a:graphic>
              <wp14:sizeRelH relativeFrom="margin">
                <wp14:pctWidth>0</wp14:pctWidth>
              </wp14:sizeRelH>
            </wp:anchor>
          </w:drawing>
        </mc:Choice>
        <mc:Fallback>
          <w:pict>
            <v:group w14:anchorId="2F7579E3" id="Groupe 20" o:spid="_x0000_s1026" style="position:absolute;margin-left:.3pt;margin-top:390.1pt;width:541.4pt;height:21.75pt;z-index:251619840;mso-width-relative:margin" coordsize="9439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gvd0gIAAOUIAAAOAAAAZHJzL2Uyb0RvYy54bWzsVl1v2yAUfZ+0/4D8&#10;nhp7Tp1YTaouaatK0xbt4wcQjG1U8yEgH9W0/74LdrI27rSp2kulPcQGzL2cezgHcnG5Fy3aMmO5&#10;krMoOcMRYpKqkst6Fn37ejOaRMg6IkvSKslm0QOz0eX87ZuLnS5YqhrVlswgSCJtsdOzqHFOF3Fs&#10;acMEsWdKMwkfK2UEcdA1dVwasoPsoo1TjM/jnTKlNooya2F02X2M5iF/VTHqPlWVZQ61swiwufA0&#10;4bn2z3h+QYraEN1w2sMgL0AhCJew6DHVkjiCNoYPUglOjbKqcmdUiVhVFacs1ADVJPikmlujNjrU&#10;Uhe7Wh9pAmpPeHpxWvpxuzKIl7MoBXokEbBHYVmGYADY2em6gEm3Rn/RK9MP1F3PF7yvjPBvKAXt&#10;A68PR17Z3iEKg+eTfJxPID+Fb2l+nqbjjnjawO4Mwmhz3QdOs3fTNB+fBsaHZWOP7ghGc1rAr6cJ&#10;WgOa/iwniHIbw6I+ifirHIKY+40ewY5q4viat9w9BHXC3nlQcrvidGW6ziPGkwPjd4LUDE08KX6+&#10;n9IFEF/QB0XvLZJq0RBZsyurQdXgNT87fjo9dJ+stm65vuFt67fIt/u6wAEnCnqGmk6dS0U3gknX&#10;2c2wFkpU0jZc2wiZgok1A/WYuxKqoWB1BwrShksX/AAS+GCdX92LITjiezq5wniavh8txngxynB+&#10;PbqaZvkox9d5hrNJskgWP3x0khUby6B80i4176HD6AD8s/LvD4rOWMGgaEvCMeCJC4AO7wARhjxD&#10;Hqt1hjna+GYF5H0GwruY44fA9C9y/TZY8IePOHFEliUYew0PfTHG6RQOsd/KG3bfWHfLlEC+ASwD&#10;kEAr2QLkDtJhSi+GDkWAB6A6PUHj9ZgifWqK6es2BVTz3xRDU4Dmh3YA5+MEroaTa+J42v8LO4Qb&#10;A+7S4Pz+3veX9eM+tB//O5n/B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CW7Xl+AAAAAJAQAADwAAAGRycy9kb3ducmV2LnhtbEyPQWvCQBSE74X+h+UJvdXdJK2G&#10;mBcRaXuSQrVQeluzzySY3Q3ZNYn/vuupHocZZr7J15Nu2UC9a6xBiOYCGJnSqsZUCN+H9+cUmPPS&#10;KNlaQwhXcrAuHh9ymSk7mi8a9r5iocS4TCLU3ncZ566sSUs3tx2Z4J1sr6UPsq+46uUYynXLYyEW&#10;XMvGhIVadrStqTzvLxrhY5TjJoneht35tL3+Hl4/f3YRIT7Nps0KmKfJ/4fhhh/QoQhMR3sxyrEW&#10;YRFyCMtUxMButkiTF2BHhDROlsCLnN8/KP4AAAD//wMAUEsDBAoAAAAAAAAAIQCnz3Z5/gQAAP4E&#10;AAAUAAAAZHJzL21lZGlhL2ltYWdlMS5wbmeJUE5HDQoaCgAAAA1JSERSAAAGGQAAAFcIBgAAABkO&#10;JDwAAAAJcEhZcwAAFxEAABcRAcom8z8AAASwSURBVHja7d3NcdNQFIbhA+M9dED2Gg10QDqADqAE&#10;OiAluARKoAU6YKU1nYSFHcYmTiJZV9L9eZ6ZNHC1yzfH76v7+/uA1Iauv42IHxHxzmsAAAAAkKlf&#10;ngBm+b3zBqQ0dP1NHMaFj14DAAAAgMz5HxbMZGQgiaHr30bEPiK+eA0AAAAAgDa89gTMNXT9XUT8&#10;CQMDAAAAAEBTXDJwtaHrP8fhekF3AQAAAACgQUYGJhu6/kMcxgW/WQcAAAAA0DAjA6PpLgAAAAAA&#10;cEqTgVF0FwAAAAAA+J9LBp6luwAAAAAAwFOMDFykuwAAAAAAwEuMDJzRXQAAAAAAYCxNBv7RXQAA&#10;AAAAYAqXDOguAAAAAABwFSNDw3QXAAAAAACYw8jQIN0FAAAAAABS0GRojO4CAAAAAACpuGRohO4C&#10;AAAAAACpGRkqp7sAAAAAAMBSjAyV0l0AAAAAAGBpmgwV0l0AAAAAAGANLhkqorsAAAAAAMCajAwV&#10;0F0AAAAAAGALRoaC6S4AAAAAALAlTYZC6S4AAAAAALA1lwyF0V0AAAAAACAXRoZC6C4AAAAAAJAb&#10;I0PmdBcAAAAAAMiVJkPGdBcAAAAAAMiZS4YM6S4AAAAAAFACI0NGdBcAAAAAACiJkSEDugsAAAAA&#10;AJRIk2FjugsAAAAAAJTKJcNGhq7/GhF3obsAAAAAAEChjAwrG7r+Ng7jgu4CAAAAAABFMzKsZOj6&#10;mziMC34WCQAAAACAKhgZFnaMOn87/r3xIgAAAAAA1MLIsCDdBQAAAAAAamZkWIDuAgAAAAAALTAy&#10;JKS7AAAAAABAS4wMCeguAAAAAADQIiPDTLoLAAAAAAC0yshwJd0FAAAAAABaZ2SYSHcBAAAAAAAO&#10;jAwj6S4AAAAAAMA5I8MIugsAAAAAAPCYkeEZugsAAAAAAPA0I8MFugsAAAAAAPAyI8MJ3QUAAAAA&#10;ABjPyHCkuwAAAAAAANM0PzLoLgAAAAAAwHWaHRl0FwAAAAAAYJ7mRgbdBQAAAAAASKOpkUF3AQAA&#10;AAAA0mliZNBdAAAAAACA9KoeGXQXAAAAAABgOVWODLoLAAAAAACwvOpGBt0FAAAAAABYRzUjg+4C&#10;AAAAAACsq/iRQXcBAAAAAAC2UezIoLsAAAAAAADbKnJk0F0AAAAAAIDtFTUy6C4AAAAAAEA+ihgZ&#10;dBcAAAAAACA/WY8MJ92F7z4VAAAAAADkJduR4dhd2IeoMwAAAAAAZCm7keHYXdhHxHufBwAAAAAA&#10;8pXNyHDsLuwj4pPPAgAAAAAA+dt8ZNBdAAAAAACAMm06MuguAAAAAABAuTYZGXQXAAAAAACgfKuO&#10;DLoLAAAAAABQj1VGBt0FAAAAAACoz+Ijg+4CAAAAAADUabGRQXcBAAAAAADqlnxk0F0AAAAAAIA2&#10;JBsZdBcAAAAAAKAtSUYG3QUAAAAAAGjPrJFBdwEAAAAAANp11ciguwAAAAAAAEwaGXQXAAAAAACA&#10;B6NHBt0FAAAAAADg1Isjg+4CAAAAAABwyZMjg+4CAAAAAADwnEcjg+4CAAAAAAAwxtnIoLsAAAAA&#10;AACMtYvQXQAAAAAAAKbbDV3/M3QXAAAAAACAif4CBRjJYr/z4EcAAAAASUVORK5CYIJQSwMECgAA&#10;AAAAAAAhAKvoC9spBgAAKQYAABQAAABkcnMvbWVkaWEvaW1hZ2UyLnBuZ4lQTkcNChoKAAAADUlI&#10;RFIAAAXdAAAAVwgGAAAA8bjs5gAAAAlwSFlzAAAXEQAAFxEByibzPwAABdtJREFUeNrt3cttI0cU&#10;htHfxoRhwAsn4liYAZXBdAbsDKQMpAQaZAZSBEVUAuy9F14UDI9hzowepNiPc5Yi2ey+yw+ly19+&#10;/+3PvwIAAAAAAHxU/8UMAAAAAADgQw5JtqUOz6I7AAAAAAC8zzHJXanD4z9/EN0BAAAAAOBtxiS7&#10;JH2pw+nbF0R3AAAAAAB4vae00+3l3IuiOwAAAAAA/NwxyabUYf+jN4nuAAAAAADwfWOSrtRh95o3&#10;i+4AAAAAAHDeQ9oqmdNrPyC6AwAAAADAfx2SbEsdnt/6QdEdAAAAAACaMe1k+/17LyC6AwAAAABA&#10;0iXp37JK5hzRHQAAAACANTsk2ZQ6lEtcTHQHAAAAAGCNjmmxfX/Ji4ruAAAAAACsyZhkV+rQXePi&#10;ojsAAAAAAGvxkPZDqadrfYHoDgAAAADA0r0k2V56lcw5ojsAAAAAAEs1pp1sv/+sL/zVzAEAAAAA&#10;WKA+yR+fGdwTJ90BAAAAAFiWQ5JNqUO5xZeL7gAAAAAALMExbZXM4y1vQnQHAAAAAGDOxiS7JH2p&#10;w+nWNyO6AwAAAAAwV09pp9vLVG5IdAcAAAAAYG5ekmxLHfZTuzHRHQAAAACAuRiTdKUOu6neoOgO&#10;AAAAAMAc9GnB/TTlmxTdAQAAAACYskPaKpnnOdys6A4AAAAAwBQd006238/ppkV3AAAAAACmpkvS&#10;T32VzDmiOwAAAAAAU/GU5K7Uocz1AUR3AAAAAABu7ZhkU+qwn/uDiO4AAAAAANzKmGRX6tAt5YFE&#10;dwAAAAAAbuEhbZXMaUkPJboDAAAAAPCZDkm+LmGVzDmiOwAAAAAAn2FMO9l+v+SHFN0BAAAAALi2&#10;Lkm/tFUy54juAAAAAABcyyHJptShrOWBRXcAAAAAAC7tmLZK5nFtDy66AwAAAABwKWOSXalDt9YB&#10;iO4AAAAAAFzCQ5JuTatkzhHdAQAAAAD4iJck21KHvVGI7gAAAAAAvM+YdrJ9ZxT/Et0BAAAAAHir&#10;Pi24n4ziv0R3AAAAAABe65C2SubZKM4T3QEAAAAA+JljkrtSh0ej+DHRHQAAAACA7xmT7JL0Vsm8&#10;jugOAAAAAMA5T2mn24tRvJ7oDgAAAADAt45JNqUOe6N4O9EdAAAAAICkrZLpSh12RvF+ojsAAAAA&#10;AA9pq2Tsbf8g0R0AAAAAYL0OSbalDs9GcRmiOwAAAADA+oxpJ9vvjeKyRHcAAAAAgHXpkvRWyVyH&#10;6A4AAAAAsA6HJJtSh2IU1yO6AwAAAAAs2zEttu+N4vpEdwAAAACAZRqT7EodOqP4PKI7AAAAAMDy&#10;PKT9UKq97Z9MdAcAAAAAWI6XJFurZG5HdAcAAAAAmL8x7WT7vVHc1q9GAAAAAAAwa32SPwT3aXDS&#10;HQAAAABgng5JNqUOxSimQ3QHAAAAAJiXY9oqmUejmB7RHQAAAABgHsYkuyR9qcPJOKZJdAcAAAAA&#10;mL6ntNPtxSimTXQHAAAAAJiulyTbUoe9UcyD6A4AAAAAMD1jkq7UYWcU8yK6AwAAAABMS58W3O1t&#10;nyHRHQAAAABgGg5pq2SejWK+RHcAAAAAgNs6pp1svzeK+RPdAQAAAABup0vSWyWzHKI7AAAAAMDn&#10;e0pyV+pQjGJZRHcAAAAAgM9zTLIpddgbxTKJ7gAAAAAA1zcm2ZU6dEaxbKI7AAAAAMB1PaStkrG3&#10;fQVEdwAAAACA6zgk+WqVzLqI7gAAAAAAlzWmnWy/N4r1Ed0BAAAAAC6nS9JbJbNeojsAAAAAwMcd&#10;kmxKHYpRrJvoDgAAAADwfse0VTKPRkEiugMAAAAAvMeYZFfq0BkF3xLdAQAAAADe5iFJZ5UM54ju&#10;AAAAAACv85JkW+qwNwq+R3QHAAAAAPixMe1k+84o+BnRHQAAAADg+/q04H4yCl5DdAcAAAAA+L9D&#10;2iqZZ6PgLUR3AAAAAIB/HZPclTo8GgXvIboDAAAAALS97bskvVUyfMSXtH+TAAAAAABYq5K2t70Y&#10;BR/1N2EajRYRayiSAAAAAElFTkSuQmCCUEsBAi0AFAAGAAgAAAAhALGCZ7YKAQAAEwIAABMAAAAA&#10;AAAAAAAAAAAAAAAAAFtDb250ZW50X1R5cGVzXS54bWxQSwECLQAUAAYACAAAACEAOP0h/9YAAACU&#10;AQAACwAAAAAAAAAAAAAAAAA7AQAAX3JlbHMvLnJlbHNQSwECLQAUAAYACAAAACEAkH4L3dICAADl&#10;CAAADgAAAAAAAAAAAAAAAAA6AgAAZHJzL2Uyb0RvYy54bWxQSwECLQAUAAYACAAAACEALmzwAMUA&#10;AAClAQAAGQAAAAAAAAAAAAAAAAA4BQAAZHJzL19yZWxzL2Uyb0RvYy54bWwucmVsc1BLAQItABQA&#10;BgAIAAAAIQAJbteX4AAAAAkBAAAPAAAAAAAAAAAAAAAAADQGAABkcnMvZG93bnJldi54bWxQSwEC&#10;LQAKAAAAAAAAACEAp892ef4EAAD+BAAAFAAAAAAAAAAAAAAAAABBBwAAZHJzL21lZGlhL2ltYWdl&#10;MS5wbmdQSwECLQAKAAAAAAAAACEAq+gL2ykGAAApBgAAFAAAAAAAAAAAAAAAAABxDAAAZHJzL21l&#10;ZGlhL2ltYWdlMi5wbmdQSwUGAAAAAAcABwC+AQAAz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4100;width:5029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OwwAAANsAAAAPAAAAZHJzL2Rvd25yZXYueG1sRI/NasMw&#10;EITvhbyD2EButfwDpnWjhBIoNNBL3VxyW6yN7dRaGUlOnDx9VSj0OMzMN8x6O5tBXMj53rKCLElB&#10;EDdW99wqOHy9PT6B8AFZ42CZFNzIw3azeFhjpe2VP+lSh1ZECPsKFXQhjJWUvunIoE/sSBy9k3UG&#10;Q5SuldrhNcLNIPM0LaXBnuNChyPtOmq+68koKBvH5/z+8cy8n49ZuivqCQulVsv59QVEoDn8h//a&#10;71pBnsHvl/gD5OYHAAD//wMAUEsBAi0AFAAGAAgAAAAhANvh9svuAAAAhQEAABMAAAAAAAAAAAAA&#10;AAAAAAAAAFtDb250ZW50X1R5cGVzXS54bWxQSwECLQAUAAYACAAAACEAWvQsW78AAAAVAQAACwAA&#10;AAAAAAAAAAAAAAAfAQAAX3JlbHMvLnJlbHNQSwECLQAUAAYACAAAACEADfhVTsMAAADbAAAADwAA&#10;AAAAAAAAAAAAAAAHAgAAZHJzL2Rvd25yZXYueG1sUEsFBgAAAAADAAMAtwAAAPcCAAAAAA==&#10;">
                <v:imagedata r:id="rId4" o:title=""/>
                <v:path arrowok="t"/>
              </v:shape>
              <v:shape id="Image 9" o:spid="_x0000_s1028" type="#_x0000_t75" style="position:absolute;width:48101;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nxwAAANsAAAAPAAAAZHJzL2Rvd25yZXYueG1sRI9La8Mw&#10;EITvhfwHsYFeSiLXhRCcKKGkT0Igz0N7W6ytZWKtHEuJ3f76KlDocZiZb5jpvLOVuFDjS8cK7ocJ&#10;COLc6ZILBYf9y2AMwgdkjZVjUvBNHuaz3s0UM+1a3tJlFwoRIewzVGBCqDMpfW7Ioh+6mjh6X66x&#10;GKJsCqkbbCPcVjJNkpG0WHJcMFjTwlB+3J2tgs3nw/l19bx+Ov2UrUnvRsuPNz4pddvvHicgAnXh&#10;P/zXftcK0hSuX+IPkLNfAAAA//8DAFBLAQItABQABgAIAAAAIQDb4fbL7gAAAIUBAAATAAAAAAAA&#10;AAAAAAAAAAAAAABbQ29udGVudF9UeXBlc10ueG1sUEsBAi0AFAAGAAgAAAAhAFr0LFu/AAAAFQEA&#10;AAsAAAAAAAAAAAAAAAAAHwEAAF9yZWxzLy5yZWxzUEsBAi0AFAAGAAgAAAAhAH7y4SfHAAAA2wAA&#10;AA8AAAAAAAAAAAAAAAAABwIAAGRycy9kb3ducmV2LnhtbFBLBQYAAAAAAwADALcAAAD7AgAAAAA=&#10;">
                <v:imagedata r:id="rId5"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72F2" w14:textId="77777777" w:rsidR="00AB5D33" w:rsidRDefault="00AB5D33">
    <w:pPr>
      <w:pStyle w:val="En-tte"/>
    </w:pPr>
    <w:r>
      <w:rPr>
        <w:noProof/>
      </w:rPr>
      <mc:AlternateContent>
        <mc:Choice Requires="wpg">
          <w:drawing>
            <wp:anchor distT="0" distB="0" distL="114300" distR="114300" simplePos="0" relativeHeight="251655168" behindDoc="0" locked="0" layoutInCell="1" allowOverlap="1" wp14:anchorId="4043A3EC" wp14:editId="7DF46FEB">
              <wp:simplePos x="0" y="0"/>
              <wp:positionH relativeFrom="column">
                <wp:posOffset>-95250</wp:posOffset>
              </wp:positionH>
              <wp:positionV relativeFrom="paragraph">
                <wp:posOffset>-19998</wp:posOffset>
              </wp:positionV>
              <wp:extent cx="5940000" cy="252000"/>
              <wp:effectExtent l="0" t="0" r="3810" b="0"/>
              <wp:wrapNone/>
              <wp:docPr id="33" name="Groupe 33"/>
              <wp:cNvGraphicFramePr/>
              <a:graphic xmlns:a="http://schemas.openxmlformats.org/drawingml/2006/main">
                <a:graphicData uri="http://schemas.microsoft.com/office/word/2010/wordprocessingGroup">
                  <wpg:wgp>
                    <wpg:cNvGrpSpPr/>
                    <wpg:grpSpPr>
                      <a:xfrm>
                        <a:off x="0" y="0"/>
                        <a:ext cx="5940000" cy="252000"/>
                        <a:chOff x="0" y="0"/>
                        <a:chExt cx="9439275" cy="276225"/>
                      </a:xfrm>
                    </wpg:grpSpPr>
                    <pic:pic xmlns:pic="http://schemas.openxmlformats.org/drawingml/2006/picture">
                      <pic:nvPicPr>
                        <pic:cNvPr id="39" name="Imag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0075" y="0"/>
                          <a:ext cx="5029200" cy="276225"/>
                        </a:xfrm>
                        <a:prstGeom prst="rect">
                          <a:avLst/>
                        </a:prstGeom>
                      </pic:spPr>
                    </pic:pic>
                    <pic:pic xmlns:pic="http://schemas.openxmlformats.org/drawingml/2006/picture">
                      <pic:nvPicPr>
                        <pic:cNvPr id="49"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101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5EDD19" id="Groupe 33" o:spid="_x0000_s1026" style="position:absolute;margin-left:-7.5pt;margin-top:-1.55pt;width:467.7pt;height:19.85pt;z-index:251655168;mso-width-relative:margin;mso-height-relative:margin" coordsize="9439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5Rq1QIAAOUIAAAOAAAAZHJzL2Uyb0RvYy54bWzsVltr2zAUfh/sPwi/&#10;p5Zdp4lNk9IlbSmMLezyAxRZtkWtC5JyKWP/fUeyk7ZJxkbZS2GBKLqdo3O+831SLq+2okVrZixX&#10;chIlZzhCTFJVcllPou/fbgfjCFlHZElaJdkkemQ2upq+f3e50QVLVaPakhkETqQtNnoSNc7pIo4t&#10;bZgg9kxpJmGxUkYQB0NTx6UhG/Au2jjF+CLeKFNqoyizFmbn3WI0Df6rilH3uaosc6idRBCbC60J&#10;7dK38fSSFLUhuuG0D4O8IgpBuIRD967mxBG0MvzIleDUKKsqd0aViFVVccpCDpBNgg+yuTNqpUMu&#10;dbGp9R4mgPYAp1e7pZ/WC4N4OYnOzyMkiYAahWMZgglAZ6PrAjbdGf1VL0w/UXcjn/C2MsL/Qipo&#10;G3B93OPKtg5RmBzmGYZPhCispUOoWw88baA6R2a0uekN8+w8T0fD3nB0kaZDH1O8Ozb20e2D0ZwW&#10;8O1hgt4RTH+mE1i5lWFR70T8lQ9BzMNKD6Cimji+5C13j4GdUDsflFwvOF2YbvAM8XyH+L0gNUNj&#10;n5vf77d0BsQn9FHRB4ukmjVE1uzaamA1aC0g8XJ77IcvTlu2XN/ytvUl8v0+L1DAAYNOQNOxc67o&#10;SjDpOrkZ1kKKStqGaxshUzCxZMAec18mUCaQugMGacOlC3oACny0zp/uyRAU8SMdX2Ocpx8GsyGe&#10;DTI8uhlc59loMMI3owxn42SWzH566yQrVpZB+qSda96HDrNHwZ+kf39RdMIKAkVrEq6BjkIQUKDS&#10;LkRglUfIx2qdYY42vlsBeF8A8M5mvxCQfgLX425BH97iQBFZlmDsOXxCFzjNQQy/pTdU31h3x5RA&#10;vgMoQyABVrIGVLuQdlsgl6coQheGHZ+g82ZEkR2IIn/bokj/i+KUKIDzx3IA5eMEbvjumTi+7f+F&#10;HMKLAW9pUH7/7vvH+vkY+s//nUx/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Log/aeEAAAAJAQAADwAAAGRycy9kb3ducmV2LnhtbEyPQUvDQBCF74L/YRnBW7tJ&#10;Y4PGbEop6qkItkLpbZudJqHZ2ZDdJum/dzzp7Q3v8eZ7+WqyrRiw940jBfE8AoFUOtNQpeB7/z57&#10;BuGDJqNbR6jghh5Wxf1drjPjRvrCYRcqwSXkM62gDqHLpPRljVb7ueuQ2Du73urAZ19J0+uRy20r&#10;F1GUSqsb4g+17nBTY3nZXa2Cj1GP6yR+G7aX8+Z23C8/D9sYlXp8mNavIAJO4S8Mv/iMDgUzndyV&#10;jBetglm85C2BRRKD4MDLInoCcVKQpCnIIpf/FxQ/AAAA//8DAFBLAwQKAAAAAAAAACEAp892ef4E&#10;AAD+BAAAFAAAAGRycy9tZWRpYS9pbWFnZTEucG5niVBORw0KGgoAAAANSUhEUgAABhkAAABXCAYA&#10;AAAZDiQ8AAAACXBIWXMAABcRAAAXEQHKJvM/AAAEsElEQVR42u3dzXHTUBSG4QPjPXRA9hoNdEA6&#10;gA6gBDogJbgESqAFOmClNZ2EhR3GJk4iWVfS/XmemTRwtcs3x++r+/v7gNSGrr+NiB8R8c5rAAAA&#10;AJCpX54AZvm98wakNHT9TRzGhY9eAwAAAIDM+R8WzGRkIImh699GxD4ivngNAAAAAIA2vPYEzDV0&#10;/V1E/AkDAwAAAABAU1wycLWh6z/H4XpBdwEAAAAAoEFGBiYbuv5DHMYFv1kHAAAAANAwIwOj6S4A&#10;AAAAAHBKk4FRdBcAAAAAAPifSwaepbsAAAAAAMBTjAxcpLsAAAAAAMBLjAyc0V0AAAAAAGAsTQb+&#10;0V0AAAAAAGAKlwzoLgAAAAAAcBUjQ8N0FwAAAAAAmMPI0CDdBQAAAAAAUtBkaIzuAgAAAAAAqbhk&#10;aITuAgAAAAAAqRkZKqe7AAAAAADAUowMldJdAAAAAABgaZoMFdJdAAAAAABgDS4ZKqK7AAAAAADA&#10;mowMFdBdAAAAAABgC0aGgukuAAAAAACwJU2GQukuAAAAAACwNZcMhdFdAAAAAAAgF0aGQuguAAAA&#10;AACQGyND5nQXAAAAAADIlSZDxnQXAAAAAADImUuGDOkuAAAAAABQAiNDRnQXAAAAAAAoiZEhA7oL&#10;AAAAAACUSJNhY7oLAAAAAACUyiXDRoau/xoRd6G7AAAAAABAoYwMKxu6/jYO44LuAgAAAAAARTMy&#10;rGTo+ps4jAt+FgkAAAAAgCoYGRZ2jDp/O/698SIAAAAAANTCyLAg3QUAAAAAAGpmZFiA7gIAAAAA&#10;AC0wMiSkuwAAAAAAQEuMDAnoLgAAAAAA0CIjw0y6CwAAAAAAtMrIcCXdBQAAAAAAWmdkmEh3AQAA&#10;AAAADowMI+kuAAAAAADAOSPDCLoLAAAAAADwmJHhGboLAAAAAADwNCPDBboLAAAAAADwMiPDCd0F&#10;AAAAAAAYz8hwpLsAAAAAAADTND8y6C4AAAAAAMB1mh0ZdBcAAAAAAGCe5kYG3QUAAAAAAEijqZFB&#10;dwEAAAAAANJpYmTQXQAAAAAAgPSqHhl0FwAAAAAAYDlVjgy6CwAAAAAAsLzqRgbdBQAAAAAAWEc1&#10;I4PuAgAAAAAArKv4kUF3AQAAAAAAtlHsyKC7AAAAAAAA2ypyZNBdAAAAAACA7RU1MuguAAAAAABA&#10;PooYGXQXAAAAAAAgP1mPDCfdhe8+FQAAAAAA5CXbkeHYXdiHqDMAAAAAAGQpu5Hh2F3YR8R7nwcA&#10;AAAAAPKVzchw7C7sI+KTzwIAAAAAAPnbfGTQXQAAAAAAgDJtOjLoLgAAAAAAQLk2GRl0FwAAAAAA&#10;oHyrjgy6CwAAAAAAUI9VRgbdBQAAAAAAqM/iI4PuAgAAAAAA1GmxkUF3AQAAAAAA6pZ8ZNBdAAAA&#10;AACANiQbGXQXAAAAAACgLUlGBt0FAAAAAABoz6yRQXcBAAAAAADaddXIoLsAAAAAAABMGhl0FwAA&#10;AAAAgAejRwbdBQAAAAAA4NSLI4PuAgAAAAAAcMmTI4PuAgAAAAAA8JxHI4PuAgAAAAAAMMbZyKC7&#10;AAAAAAAAjLWL0F0AAAAAAACm2w1d/zN0FwAAAAAAgIn+AgUYyWK/8+BHAAAAAElFTkSuQmCCUEsD&#10;BAoAAAAAAAAAIQCr6AvbKQYAACkGAAAUAAAAZHJzL21lZGlhL2ltYWdlMi5wbmeJUE5HDQoaCgAA&#10;AA1JSERSAAAF3QAAAFcIBgAAAPG47OYAAAAJcEhZcwAAFxEAABcRAcom8z8AAAXbSURBVHja7d3L&#10;bSNHFIbR38aEYcALJ+JYmAGVwXQG7AykDKQEGmQGUgRFVALsvRdeFAyPYc6MHqTYj3OWItnsvssP&#10;pctffv/tz78CAAAAAAB8VP/FDAAAAAAA4EMOSbalDs+iOwAAAAAAvM8xyV2pw+M/fxDdAQAAAADg&#10;bcYkuyR9qcPp2xdEdwAAAAAAeL2ntNPt5dyLojsAAAAAAPzcMcmm1GH/ozeJ7gAAAAAA8H1jkq7U&#10;YfeaN4vuAAAAAABw3kPaKpnTaz8gugMAAAAAwH8dkmxLHZ7f+kHRHQAAAAAAmjHtZPv9ey8gugMA&#10;AAAAQNIl6d+ySuYc0R0AAAAAgDU7JNmUOpRLXEx0BwAAAABgjY5psX1/yYuK7gAAAAAArMmYZFfq&#10;0F3j4qI7AAAAAABr8ZD2Q6mna32B6A4AAAAAwNK9JNleepXMOaI7AAAAAABLNaadbL//rC/81cwB&#10;AAAAAFigPskfnxncEyfdAQAAAABYlkOSTalDucWXi+4AAAAAACzBMW2VzOMtb0J0BwAAAABgzsYk&#10;uyR9qcPp1jcjugMAAAAAMFdPaafby1RuSHQHAAAAAGBuXpJsSx32U7sx0R0AAAAAgLkYk3SlDrup&#10;3qDoDgAAAADAHPRpwf005ZsU3QEAAAAAmLJD2iqZ5zncrOgOAAAAAMAUHdNOtt/P6aZFdwAAAAAA&#10;pqZL0k99lcw5ojsAAAAAAFPxlOSu1KHM9QFEdwAAAAAAbu2YZFPqsJ/7g4juAAAAAADcyphkV+rQ&#10;LeWBRHcAAAAAAG7hIW2VzGlJDyW6AwAAAADwmQ5Jvi5hlcw5ojsAAAAAAJ9hTDvZfr/khxTdAQAA&#10;AAC4ti5Jv7RVMueI7gAAAAAAXMshyabUoazlgUV3AAAAAAAu7Zi2SuZxbQ8uugMAAAAAcCljkl2p&#10;Q7fWAYjuAAAAAABcwkOSbk2rZM4R3QEAAAAA+IiXJNtSh71RiO4AAAAAALzPmHayfWcU/xLdAQAA&#10;AAB4qz4tuJ+M4r9EdwAAAAAAXuuQtkrm2SjOE90BAAAAAPiZY5K7UodHo/gx0R0AAAAAgO8Zk+yS&#10;9FbJvI7oDgAAAADAOU9pp9uLUbye6A4AAAAAwLeOSTalDnujeDvRHQAAAACApK2S6UoddkbxfqI7&#10;AAAAAAAPaatk7G3/INEdAAAAAGC9Dkm2pQ7PRnEZojsAAAAAwPqMaSfb743iskR3AAAAAIB16ZL0&#10;Vslch+gOAAAAALAOhySbUodiFNcjugMAAAAALNsxLbbvjeL6RHcAAAAAgGUak+xKHTqj+DyiOwAA&#10;AADA8jyk/VCqve2fTHQHAAAAAFiOlyRbq2RuR3QHAAAAAJi/Me1k+71R3NavRgAAAAAAMGt9kj8E&#10;92lw0h0AAAAAYJ4OSTalDsUopkN0BwAAAACYl2PaKplHo5ge0R0AAAAAYB7GJLskfanDyTimSXQH&#10;AAAAAJi+p7TT7cUopk10BwAAAACYrpck21KHvVHMg+gOAAAAADA9Y5Ku1GFnFPMiugMAAAAATEuf&#10;FtztbZ8h0R0AAAAAYBoOaatkno1ivkR3AAAAAIDbOqadbL83ivkT3QEAAAAAbqdL0lslsxyiOwAA&#10;AADA53tKclfqUIxiWUR3AAAAAIDPc0yyKXXYG8Uyie4AAAAAANc3JtmVOnRGsWyiOwAAAADAdT2k&#10;rZKxt30FRHcAAAAAgOs4JPlqlcy6iO4AAAAAAJc1pp1svzeK9RHdAQAAAAAup0vSWyWzXqI7AAAA&#10;AMDHHZJsSh2KUayb6A4AAAAA8H7HtFUyj0ZBIroDAAAAALzHmGRX6tAZBd8S3QEAAAAA3uYhSWeV&#10;DOeI7gAAAAAAr/OSZFvqsDcKvkd0BwAAAAD4sTHtZPvOKPgZ0R0AAAAA4Pv6tOB+MgpeQ3QHAAAA&#10;APi/Q9oqmWej4C1EdwAAAACAfx2T3JU6PBoF7yG6AwAAAAC0ve27JL1VMnzEl7R/kwAAAAAAWKuS&#10;tre9GAUf9TdhGo0WEWsokgAAAABJRU5ErkJgglBLAQItABQABgAIAAAAIQCxgme2CgEAABMCAAAT&#10;AAAAAAAAAAAAAAAAAAAAAABbQ29udGVudF9UeXBlc10ueG1sUEsBAi0AFAAGAAgAAAAhADj9If/W&#10;AAAAlAEAAAsAAAAAAAAAAAAAAAAAOwEAAF9yZWxzLy5yZWxzUEsBAi0AFAAGAAgAAAAhAEQzlGrV&#10;AgAA5QgAAA4AAAAAAAAAAAAAAAAAOgIAAGRycy9lMm9Eb2MueG1sUEsBAi0AFAAGAAgAAAAhAC5s&#10;8ADFAAAApQEAABkAAAAAAAAAAAAAAAAAOwUAAGRycy9fcmVscy9lMm9Eb2MueG1sLnJlbHNQSwEC&#10;LQAUAAYACAAAACEALog/aeEAAAAJAQAADwAAAAAAAAAAAAAAAAA3BgAAZHJzL2Rvd25yZXYueG1s&#10;UEsBAi0ACgAAAAAAAAAhAKfPdnn+BAAA/gQAABQAAAAAAAAAAAAAAAAARQcAAGRycy9tZWRpYS9p&#10;bWFnZTEucG5nUEsBAi0ACgAAAAAAAAAhAKvoC9spBgAAKQYAABQAAAAAAAAAAAAAAAAAdQwAAGRy&#10;cy9tZWRpYS9pbWFnZTIucG5nUEsFBgAAAAAHAAcAvgEAAN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4100;width:5029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VwwAAANsAAAAPAAAAZHJzL2Rvd25yZXYueG1sRI9Ba8JA&#10;FITvBf/D8gRvdaMBadKsIkKhQi9NvfT2yD6TaPZt2F2TtL++WxA8DjPzDVPsJtOJgZxvLStYLRMQ&#10;xJXVLdcKTl9vzy8gfEDW2FkmBT/kYbedPRWYazvyJw1lqEWEsM9RQRNCn0vpq4YM+qXtiaN3ts5g&#10;iNLVUjscI9x0cp0kG2mw5bjQYE+HhqpreTMKNpXjy/r3I2M+Tt+r5JCWN0yVWsyn/SuIQFN4hO/t&#10;d60gzeD/S/wBcvsHAAD//wMAUEsBAi0AFAAGAAgAAAAhANvh9svuAAAAhQEAABMAAAAAAAAAAAAA&#10;AAAAAAAAAFtDb250ZW50X1R5cGVzXS54bWxQSwECLQAUAAYACAAAACEAWvQsW78AAAAVAQAACwAA&#10;AAAAAAAAAAAAAAAfAQAAX3JlbHMvLnJlbHNQSwECLQAUAAYACAAAACEAdlfPlcMAAADbAAAADwAA&#10;AAAAAAAAAAAAAAAHAgAAZHJzL2Rvd25yZXYueG1sUEsFBgAAAAADAAMAtwAAAPcCAAAAAA==&#10;">
                <v:imagedata r:id="rId3" o:title=""/>
                <v:path arrowok="t"/>
              </v:shape>
              <v:shape id="Image 9" o:spid="_x0000_s1028" type="#_x0000_t75" style="position:absolute;width:48101;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b2yAAAANsAAAAPAAAAZHJzL2Rvd25yZXYueG1sRI9bawIx&#10;FITfC/0P4Qh9KZqtLaJbo5ReRQSvD/btsDlulm5O1k10t/31plDo4zAz3zDjaWtLcabaF44V3PUS&#10;EMSZ0wXnCnbbt+4QhA/IGkvHpOCbPEwn11djTLVreE3nTchFhLBPUYEJoUql9Jkhi77nKuLoHVxt&#10;MURZ51LX2ES4LWU/SQbSYsFxwWBFz4ayr83JKlh93p/eF6/Ll+NP0Zj+7WC+/+CjUjed9ukRRKA2&#10;/If/2jOt4GEEv1/iD5CTCwAAAP//AwBQSwECLQAUAAYACAAAACEA2+H2y+4AAACFAQAAEwAAAAAA&#10;AAAAAAAAAAAAAAAAW0NvbnRlbnRfVHlwZXNdLnhtbFBLAQItABQABgAIAAAAIQBa9CxbvwAAABUB&#10;AAALAAAAAAAAAAAAAAAAAB8BAABfcmVscy8ucmVsc1BLAQItABQABgAIAAAAIQCtiZb2yAAAANsA&#10;AAAPAAAAAAAAAAAAAAAAAAcCAABkcnMvZG93bnJldi54bWxQSwUGAAAAAAMAAwC3AAAA/AIAAAAA&#10;">
                <v:imagedata r:id="rId4" o:title=""/>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7407" w14:textId="77777777" w:rsidR="00AB5D33" w:rsidRDefault="00AB5D33" w:rsidP="00847A00">
    <w:pPr>
      <w:pStyle w:val="En-tte"/>
      <w:tabs>
        <w:tab w:val="clear" w:pos="4536"/>
        <w:tab w:val="clear" w:pos="9072"/>
        <w:tab w:val="left" w:pos="6060"/>
      </w:tabs>
    </w:pPr>
    <w:r>
      <w:rPr>
        <w:rFonts w:ascii="Lucida Sans" w:hAnsi="Lucida Sans"/>
        <w:noProof/>
      </w:rPr>
      <mc:AlternateContent>
        <mc:Choice Requires="wps">
          <w:drawing>
            <wp:anchor distT="0" distB="0" distL="114300" distR="114300" simplePos="0" relativeHeight="251671552" behindDoc="1" locked="0" layoutInCell="1" allowOverlap="1" wp14:anchorId="25768CC0" wp14:editId="50025753">
              <wp:simplePos x="0" y="0"/>
              <wp:positionH relativeFrom="column">
                <wp:posOffset>1687132</wp:posOffset>
              </wp:positionH>
              <wp:positionV relativeFrom="page">
                <wp:posOffset>1486911</wp:posOffset>
              </wp:positionV>
              <wp:extent cx="8642350" cy="7458075"/>
              <wp:effectExtent l="0" t="0" r="25400" b="28575"/>
              <wp:wrapNone/>
              <wp:docPr id="42" name="Oval 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42350" cy="7458075"/>
                      </a:xfrm>
                      <a:prstGeom prst="diamond">
                        <a:avLst/>
                      </a:prstGeom>
                      <a:noFill/>
                      <a:ln w="19050">
                        <a:solidFill>
                          <a:srgbClr val="D52D2C"/>
                        </a:solidFill>
                        <a:round/>
                        <a:headEnd/>
                        <a:tailEnd/>
                      </a:ln>
                    </wps:spPr>
                    <wps:txbx>
                      <w:txbxContent>
                        <w:p w14:paraId="75C08208" w14:textId="77777777" w:rsidR="00AB5D33" w:rsidRDefault="00AB5D33" w:rsidP="00CD1A4C"/>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68CC0" id="_x0000_t4" coordsize="21600,21600" o:spt="4" path="m10800,l,10800,10800,21600,21600,10800xe">
              <v:stroke joinstyle="miter"/>
              <v:path gradientshapeok="t" o:connecttype="rect" textboxrect="5400,5400,16200,16200"/>
            </v:shapetype>
            <v:shape id="_x0000_s1032" type="#_x0000_t4" style="position:absolute;left:0;text-align:left;margin-left:132.85pt;margin-top:117.1pt;width:680.5pt;height:58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OEKAIAACcEAAAOAAAAZHJzL2Uyb0RvYy54bWysU8Fu2zAMvQ/YPwi6r3Y8p02NOkWRrMOA&#10;bi3Q7QMUSY6FyaJGKXG6rx8lJ2233YZdBFKk3iMfqavrw2DZXmMw4Fo+Oys5006CMm7b8m9fb98t&#10;OAtROCUsON3yJx349fLtm6vRN7qCHqzSyAjEhWb0Le9j9E1RBNnrQYQz8NpRsAMcRCQXt4VCMRL6&#10;YIuqLM+LEVB5BKlDoNv1FOTLjN91Wsb7rgs6Mttyqi3mE/O5SWexvBLNFoXvjTyWIf6hikEYR6TP&#10;UGsRBduh+QtqMBIhQBfPJAwFdJ2ROvdA3czKP7p57IXXuRcSJ/hnmcL/g5Vf9g/IjGp5XXHmxEAz&#10;ut8Ly+b1eRJn9KGhnEf/gKm94O9Afg/MwaoXbqtvgieJafD09nSFCGOvhaIqZwmi+A0jOYHQ2Gb8&#10;DIrYxC5Clu7Q4ZA4SBR2yBN6ep6QPkQm6XJxXlfv5zRISbGLer4oL+aZQzSn5x5D/KhhYMlouTJi&#10;AKcyg9jfhZgqEs0pKxE6uDXW5k2wjo1U9mVJHLlfsEalaHZwu1lZZCRPy9fzal2tjtzhdRrCzqmM&#10;llT4cLSjMHayid26oyxJiUnkeNgc6FGSZwPqiQRCmLaVfhcZPeBPzkba1JaHHzuBmjP7ySWRF2WZ&#10;Vjs79fyiIgezczmra3I2ryPCSYJqeeRsMldx+g47j2bb51lOotzQYDqT9Xqp6lg3bWOW8fhz0rq/&#10;9nPWy/9e/gIAAP//AwBQSwMEFAAGAAgAAAAhAHOr2wXgAAAADQEAAA8AAABkcnMvZG93bnJldi54&#10;bWxMj81OwzAQhO9IvIO1SNyoQ2iTKMSpUFHFgRMpiKsbb35EvA6x24S3Z3uC2+zuaObbYrvYQZxx&#10;8r0jBferCARS7UxPrYL3w/4uA+GDJqMHR6jgBz1sy+urQufGzfSG5yq0gkPI51pBF8KYS+nrDq32&#10;Kzci8a1xk9WBx6mVZtIzh9tBxlGUSKt74oZOj7jrsP6qTpZLTPPZvGbz4YM2z9XLPk36nflW6vZm&#10;eXoEEXAJf2a44DM6lMx0dCcyXgwK4mSTspXFwzoGcXEkccKrI6t1lKUgy0L+/6L8BQAA//8DAFBL&#10;AQItABQABgAIAAAAIQC2gziS/gAAAOEBAAATAAAAAAAAAAAAAAAAAAAAAABbQ29udGVudF9UeXBl&#10;c10ueG1sUEsBAi0AFAAGAAgAAAAhADj9If/WAAAAlAEAAAsAAAAAAAAAAAAAAAAALwEAAF9yZWxz&#10;Ly5yZWxzUEsBAi0AFAAGAAgAAAAhAM2Vs4QoAgAAJwQAAA4AAAAAAAAAAAAAAAAALgIAAGRycy9l&#10;Mm9Eb2MueG1sUEsBAi0AFAAGAAgAAAAhAHOr2wXgAAAADQEAAA8AAAAAAAAAAAAAAAAAggQAAGRy&#10;cy9kb3ducmV2LnhtbFBLBQYAAAAABAAEAPMAAACPBQAAAAA=&#10;" filled="f" strokecolor="#d52d2c" strokeweight="1.5pt">
              <v:stroke joinstyle="round"/>
              <o:lock v:ext="edit" aspectratio="t"/>
              <v:textbox inset=".5mm">
                <w:txbxContent>
                  <w:p w14:paraId="75C08208" w14:textId="77777777" w:rsidR="00AB5D33" w:rsidRDefault="00AB5D33" w:rsidP="00CD1A4C"/>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A181" w14:textId="77777777" w:rsidR="00AB5D33" w:rsidRDefault="00AB5D33">
    <w:pPr>
      <w:pStyle w:val="En-tte"/>
    </w:pPr>
    <w:r>
      <w:rPr>
        <w:noProof/>
      </w:rPr>
      <mc:AlternateContent>
        <mc:Choice Requires="wpg">
          <w:drawing>
            <wp:anchor distT="0" distB="0" distL="114300" distR="114300" simplePos="0" relativeHeight="251677696" behindDoc="0" locked="0" layoutInCell="1" allowOverlap="1" wp14:anchorId="38B6C515" wp14:editId="56B37F3C">
              <wp:simplePos x="0" y="0"/>
              <wp:positionH relativeFrom="column">
                <wp:posOffset>236855</wp:posOffset>
              </wp:positionH>
              <wp:positionV relativeFrom="paragraph">
                <wp:posOffset>402590</wp:posOffset>
              </wp:positionV>
              <wp:extent cx="5940000" cy="252000"/>
              <wp:effectExtent l="0" t="0" r="3810" b="0"/>
              <wp:wrapNone/>
              <wp:docPr id="57" name="Groupe 57"/>
              <wp:cNvGraphicFramePr/>
              <a:graphic xmlns:a="http://schemas.openxmlformats.org/drawingml/2006/main">
                <a:graphicData uri="http://schemas.microsoft.com/office/word/2010/wordprocessingGroup">
                  <wpg:wgp>
                    <wpg:cNvGrpSpPr/>
                    <wpg:grpSpPr>
                      <a:xfrm>
                        <a:off x="0" y="0"/>
                        <a:ext cx="5940000" cy="252000"/>
                        <a:chOff x="0" y="0"/>
                        <a:chExt cx="9439275" cy="276225"/>
                      </a:xfrm>
                    </wpg:grpSpPr>
                    <pic:pic xmlns:pic="http://schemas.openxmlformats.org/drawingml/2006/picture">
                      <pic:nvPicPr>
                        <pic:cNvPr id="58" name="Imag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0075" y="0"/>
                          <a:ext cx="5029200" cy="276225"/>
                        </a:xfrm>
                        <a:prstGeom prst="rect">
                          <a:avLst/>
                        </a:prstGeom>
                      </pic:spPr>
                    </pic:pic>
                    <pic:pic xmlns:pic="http://schemas.openxmlformats.org/drawingml/2006/picture">
                      <pic:nvPicPr>
                        <pic:cNvPr id="59"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101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1234FC" id="Groupe 57" o:spid="_x0000_s1026" style="position:absolute;margin-left:18.65pt;margin-top:31.7pt;width:467.7pt;height:19.85pt;z-index:251677696;mso-width-relative:margin;mso-height-relative:margin" coordsize="9439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Xv81gIAAOUIAAAOAAAAZHJzL2Uyb0RvYy54bWzsVltr2zAUfh/sPwi/&#10;p5Y9p4lNk9IlbSmULezyAxRZtkWtC5JyKWP/fUeyk7ZJxkbZS2GBKLqdo3O+831SLi63okVrZixX&#10;chIlZzhCTFJVcllPou/fbgbjCFlHZElaJdkkemQ2upy+f3ex0QVLVaPakhkETqQtNnoSNc7pIo4t&#10;bZgg9kxpJmGxUkYQB0NTx6UhG/Au2jjF+DzeKFNqoyizFmbn3WI0Df6rilH3uaosc6idRBCbC60J&#10;7dK38fSCFLUhuuG0D4O8IgpBuIRD967mxBG0MvzIleDUKKsqd0aViFVVccpCDpBNgg+yuTVqpUMu&#10;dbGp9R4mgPYAp1e7pZ/WC4N4OYmGowhJIqBG4ViGYALQ2ei6gE23Rn/VC9NP1N3IJ7ytjPC/kAra&#10;Blwf97iyrUMUJod5huETIQpr6RDq1gNPG6jOkRltrnvDPPuQp6Nhbzg6T9OhjyneHRv76PbBaE4L&#10;+PYwQe8Ipj/TCazcyrCodyL+yocg5mGlB1BRTRxf8pa7x8BOqJ0PSq4XnC5MN3iGOGijQ/xOkJqh&#10;sc/N7/dbOgPiE7pX9MEiqWYNkTW7shpYDVoLSLzcHvvhi9OWLdc3vG19iXy/zwsUcMCgE9B07Jwr&#10;uhJMuk5uhrWQopK24dpGyBRMLBmwx9yVCZQJpO6AQdpw6YIegAL31vnTPRmCIn6k4yuM8/TjYDbE&#10;s0GGR9eDqzwbDUb4epThbJzMktlPb51kxcoySJ+0c8370GH2KPiT9O8vik5YQaBoTcI10FEIAgpU&#10;2oUIrPII+VitM8zRxncrAO8LAN7Z7BcC0k/getwt6MNbHCgiyxKMPYdP6AKnOYjht/SG6hvrbpkS&#10;yHcAZQgkwErWgGoX0m4L5PIURejCsOMTdN6OKPKXosjftijS/6I4JQrg/LEcQPk4gRu+eyaOb/t/&#10;IYfwYsBbGpTfv/v+sX4+hv7zfyfTX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IE9fITgAAAACQEAAA8AAABkcnMvZG93bnJldi54bWxMj0FLw0AQhe+C/2EZwZvd&#10;pNGmxmxKKeqpCLZC8TbNTpPQ7GzIbpP037ue9Di8j/e+yVeTacVAvWssK4hnEQji0uqGKwVf+7eH&#10;JQjnkTW2lknBlRysitubHDNtR/6kYecrEUrYZaig9r7LpHRlTQbdzHbEITvZ3qAPZ19J3eMYyk0r&#10;51G0kAYbDgs1drSpqTzvLkbB+4jjOolfh+35tLl+758+DtuYlLq/m9YvIDxN/g+GX/2gDkVwOtoL&#10;aydaBUmaBFLBInkEEfLndJ6COAYwSmKQRS7/f1D8AAAA//8DAFBLAwQKAAAAAAAAACEAp892ef4E&#10;AAD+BAAAFAAAAGRycy9tZWRpYS9pbWFnZTEucG5niVBORw0KGgoAAAANSUhEUgAABhkAAABXCAYA&#10;AAAZDiQ8AAAACXBIWXMAABcRAAAXEQHKJvM/AAAEsElEQVR42u3dzXHTUBSG4QPjPXRA9hoNdEA6&#10;gA6gBDogJbgESqAFOmClNZ2EhR3GJk4iWVfS/XmemTRwtcs3x++r+/v7gNSGrr+NiB8R8c5rAAAA&#10;AJCpX54AZvm98wakNHT9TRzGhY9eAwAAAIDM+R8WzGRkIImh699GxD4ivngNAAAAAIA2vPYEzDV0&#10;/V1E/AkDAwAAAABAU1wycLWh6z/H4XpBdwEAAAAAoEFGBiYbuv5DHMYFv1kHAAAAANAwIwOj6S4A&#10;AAAAAHBKk4FRdBcAAAAAAPifSwaepbsAAAAAAMBTjAxcpLsAAAAAAMBLjAyc0V0AAAAAAGAsTQb+&#10;0V0AAAAAAGAKlwzoLgAAAAAAcBUjQ8N0FwAAAAAAmMPI0CDdBQAAAAAAUtBkaIzuAgAAAAAAqbhk&#10;aITuAgAAAAAAqRkZKqe7AAAAAADAUowMldJdAAAAAABgaZoMFdJdAAAAAABgDS4ZKqK7AAAAAADA&#10;mowMFdBdAAAAAABgC0aGgukuAAAAAACwJU2GQukuAAAAAACwNZcMhdFdAAAAAAAgF0aGQuguAAAA&#10;AACQGyND5nQXAAAAAADIlSZDxnQXAAAAAADImUuGDOkuAAAAAABQAiNDRnQXAAAAAAAoiZEhA7oL&#10;AAAAAACUSJNhY7oLAAAAAACUyiXDRoau/xoRd6G7AAAAAABAoYwMKxu6/jYO44LuAgAAAAAARTMy&#10;rGTo+ps4jAt+FgkAAAAAgCoYGRZ2jDp/O/698SIAAAAAANTCyLAg3QUAAAAAAGpmZFiA7gIAAAAA&#10;AC0wMiSkuwAAAAAAQEuMDAnoLgAAAAAA0CIjw0y6CwAAAAAAtMrIcCXdBQAAAAAAWmdkmEh3AQAA&#10;AAAADowMI+kuAAAAAADAOSPDCLoLAAAAAADwmJHhGboLAAAAAADwNCPDBboLAAAAAADwMiPDCd0F&#10;AAAAAAAYz8hwpLsAAAAAAADTND8y6C4AAAAAAMB1mh0ZdBcAAAAAAGCe5kYG3QUAAAAAAEijqZFB&#10;dwEAAAAAANJpYmTQXQAAAAAAgPSqHhl0FwAAAAAAYDlVjgy6CwAAAAAAsLzqRgbdBQAAAAAAWEc1&#10;I4PuAgAAAAAArKv4kUF3AQAAAAAAtlHsyKC7AAAAAAAA2ypyZNBdAAAAAACA7RU1MuguAAAAAABA&#10;PooYGXQXAAAAAAAgP1mPDCfdhe8+FQAAAAAA5CXbkeHYXdiHqDMAAAAAAGQpu5Hh2F3YR8R7nwcA&#10;AAAAAPKVzchw7C7sI+KTzwIAAAAAAPnbfGTQXQAAAAAAgDJtOjLoLgAAAAAAQLk2GRl0FwAAAAAA&#10;oHyrjgy6CwAAAAAAUI9VRgbdBQAAAAAAqM/iI4PuAgAAAAAA1GmxkUF3AQAAAAAA6pZ8ZNBdAAAA&#10;AACANiQbGXQXAAAAAACgLUlGBt0FAAAAAABoz6yRQXcBAAAAAADaddXIoLsAAAAAAABMGhl0FwAA&#10;AAAAgAejRwbdBQAAAAAA4NSLI4PuAgAAAAAAcMmTI4PuAgAAAAAA8JxHI4PuAgAAAAAAMMbZyKC7&#10;AAAAAAAAjLWL0F0AAAAAAACm2w1d/zN0FwAAAAAAgIn+AgUYyWK/8+BHAAAAAElFTkSuQmCCUEsD&#10;BAoAAAAAAAAAIQCr6AvbKQYAACkGAAAUAAAAZHJzL21lZGlhL2ltYWdlMi5wbmeJUE5HDQoaCgAA&#10;AA1JSERSAAAF3QAAAFcIBgAAAPG47OYAAAAJcEhZcwAAFxEAABcRAcom8z8AAAXbSURBVHja7d3L&#10;bSNHFIbR38aEYcALJ+JYmAGVwXQG7AykDKQEGmQGUgRFVALsvRdeFAyPYc6MHqTYj3OWItnsvssP&#10;pctffv/tz78CAAAAAAB8VP/FDAAAAAAA4EMOSbalDs+iOwAAAAAAvM8xyV2pw+M/fxDdAQAAAADg&#10;bcYkuyR9qcPp2xdEdwAAAAAAeL2ntNPt5dyLojsAAAAAAPzcMcmm1GH/ozeJ7gAAAAAA8H1jkq7U&#10;YfeaN4vuAAAAAABw3kPaKpnTaz8gugMAAAAAwH8dkmxLHZ7f+kHRHQAAAAAAmjHtZPv9ey8gugMA&#10;AAAAQNIl6d+ySuYc0R0AAAAAgDU7JNmUOpRLXEx0BwAAAABgjY5psX1/yYuK7gAAAAAArMmYZFfq&#10;0F3j4qI7AAAAAABr8ZD2Q6mna32B6A4AAAAAwNK9JNleepXMOaI7AAAAAABLNaadbL//rC/81cwB&#10;AAAAAFigPskfnxncEyfdAQAAAABYlkOSTalDucWXi+4AAAAAACzBMW2VzOMtb0J0BwAAAABgzsYk&#10;uyR9qcPp1jcjugMAAAAAMFdPaafby1RuSHQHAAAAAGBuXpJsSx32U7sx0R0AAAAAgLkYk3SlDrup&#10;3qDoDgAAAADAHPRpwf005ZsU3QEAAAAAmLJD2iqZ5zncrOgOAAAAAMAUHdNOtt/P6aZFdwAAAAAA&#10;pqZL0k99lcw5ojsAAAAAAFPxlOSu1KHM9QFEdwAAAAAAbu2YZFPqsJ/7g4juAAAAAADcyphkV+rQ&#10;LeWBRHcAAAAAAG7hIW2VzGlJDyW6AwAAAADwmQ5Jvi5hlcw5ojsAAAAAAJ9hTDvZfr/khxTdAQAA&#10;AAC4ti5Jv7RVMueI7gAAAAAAXMshyabUoazlgUV3AAAAAAAu7Zi2SuZxbQ8uugMAAAAAcCljkl2p&#10;Q7fWAYjuAAAAAABcwkOSbk2rZM4R3QEAAAAA+IiXJNtSh71RiO4AAAAAALzPmHayfWcU/xLdAQAA&#10;AAB4qz4tuJ+M4r9EdwAAAAAAXuuQtkrm2SjOE90BAAAAAPiZY5K7UodHo/gx0R0AAAAAgO8Zk+yS&#10;9FbJvI7oDgAAAADAOU9pp9uLUbye6A4AAAAAwLeOSTalDnujeDvRHQAAAACApK2S6UoddkbxfqI7&#10;AAAAAAAPaatk7G3/INEdAAAAAGC9Dkm2pQ7PRnEZojsAAAAAwPqMaSfb743iskR3AAAAAIB16ZL0&#10;Vslch+gOAAAAALAOhySbUodiFNcjugMAAAAALNsxLbbvjeL6RHcAAAAAgGUak+xKHTqj+DyiOwAA&#10;AADA8jyk/VCqve2fTHQHAAAAAFiOlyRbq2RuR3QHAAAAAJi/Me1k+71R3NavRgAAAAAAMGt9kj8E&#10;92lw0h0AAAAAYJ4OSTalDsUopkN0BwAAAACYl2PaKplHo5ge0R0AAAAAYB7GJLskfanDyTimSXQH&#10;AAAAAJi+p7TT7cUopk10BwAAAACYrpck21KHvVHMg+gOAAAAADA9Y5Ku1GFnFPMiugMAAAAATEuf&#10;FtztbZ8h0R0AAAAAYBoOaatkno1ivkR3AAAAAIDbOqadbL83ivkT3QEAAAAAbqdL0lslsxyiOwAA&#10;AADA53tKclfqUIxiWUR3AAAAAIDPc0yyKXXYG8Uyie4AAAAAANc3JtmVOnRGsWyiOwAAAADAdT2k&#10;rZKxt30FRHcAAAAAgOs4JPlqlcy6iO4AAAAAAJc1pp1svzeK9RHdAQAAAAAup0vSWyWzXqI7AAAA&#10;AMDHHZJsSh2KUayb6A4AAAAA8H7HtFUyj0ZBIroDAAAAALzHmGRX6tAZBd8S3QEAAAAA3uYhSWeV&#10;DOeI7gAAAAAAr/OSZFvqsDcKvkd0BwAAAAD4sTHtZPvOKPgZ0R0AAAAA4Pv6tOB+MgpeQ3QHAAAA&#10;APi/Q9oqmWej4C1EdwAAAACAfx2T3JU6PBoF7yG6AwAAAAC0ve27JL1VMnzEl7R/kwAAAAAAWKuS&#10;tre9GAUf9TdhGo0WEWsokgAAAABJRU5ErkJgglBLAQItABQABgAIAAAAIQCxgme2CgEAABMCAAAT&#10;AAAAAAAAAAAAAAAAAAAAAABbQ29udGVudF9UeXBlc10ueG1sUEsBAi0AFAAGAAgAAAAhADj9If/W&#10;AAAAlAEAAAsAAAAAAAAAAAAAAAAAOwEAAF9yZWxzLy5yZWxzUEsBAi0AFAAGAAgAAAAhAOS1e/zW&#10;AgAA5QgAAA4AAAAAAAAAAAAAAAAAOgIAAGRycy9lMm9Eb2MueG1sUEsBAi0AFAAGAAgAAAAhAC5s&#10;8ADFAAAApQEAABkAAAAAAAAAAAAAAAAAPAUAAGRycy9fcmVscy9lMm9Eb2MueG1sLnJlbHNQSwEC&#10;LQAUAAYACAAAACEAgT18hOAAAAAJAQAADwAAAAAAAAAAAAAAAAA4BgAAZHJzL2Rvd25yZXYueG1s&#10;UEsBAi0ACgAAAAAAAAAhAKfPdnn+BAAA/gQAABQAAAAAAAAAAAAAAAAARQcAAGRycy9tZWRpYS9p&#10;bWFnZTEucG5nUEsBAi0ACgAAAAAAAAAhAKvoC9spBgAAKQYAABQAAAAAAAAAAAAAAAAAdQwAAGRy&#10;cy9tZWRpYS9pbWFnZTIucG5nUEsFBgAAAAAHAAcAvgEAAN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4100;width:5029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uvgAAANsAAAAPAAAAZHJzL2Rvd25yZXYueG1sRE9Ni8Iw&#10;EL0L/ocwgjdNVVa0GkUEQcGL3b14G5qxrTaTkkSt/npzWPD4eN/LdWtq8SDnK8sKRsMEBHFudcWF&#10;gr/f3WAGwgdkjbVlUvAiD+tVt7PEVNsnn+iRhULEEPYpKihDaFIpfV6SQT+0DXHkLtYZDBG6QmqH&#10;zxhuajlOkqk0WHFsKLGhbUn5LbsbBdPc8XX8Ps6ZD+15lGwn2R0nSvV77WYBIlAbvuJ/914r+Ilj&#10;45f4A+TqAwAA//8DAFBLAQItABQABgAIAAAAIQDb4fbL7gAAAIUBAAATAAAAAAAAAAAAAAAAAAAA&#10;AABbQ29udGVudF9UeXBlc10ueG1sUEsBAi0AFAAGAAgAAAAhAFr0LFu/AAAAFQEAAAsAAAAAAAAA&#10;AAAAAAAAHwEAAF9yZWxzLy5yZWxzUEsBAi0AFAAGAAgAAAAhAMTEj66+AAAA2wAAAA8AAAAAAAAA&#10;AAAAAAAABwIAAGRycy9kb3ducmV2LnhtbFBLBQYAAAAAAwADALcAAADyAgAAAAA=&#10;">
                <v:imagedata r:id="rId3" o:title=""/>
                <v:path arrowok="t"/>
              </v:shape>
              <v:shape id="Image 9" o:spid="_x0000_s1028" type="#_x0000_t75" style="position:absolute;width:48101;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AryAAAANsAAAAPAAAAZHJzL2Rvd25yZXYueG1sRI9bawIx&#10;FITfC/0P4Qh9KZqtpaJbo5ReRQSvD/btsDlulm5O1k10t/31plDo4zAz3zDjaWtLcabaF44V3PUS&#10;EMSZ0wXnCnbbt+4QhA/IGkvHpOCbPEwn11djTLVreE3nTchFhLBPUYEJoUql9Jkhi77nKuLoHVxt&#10;MURZ51LX2ES4LWU/SQbSYsFxwWBFz4ayr83JKlh93p/eF6/Ll+NP0Zj+7WC+/+CjUjed9ukRRKA2&#10;/If/2jOt4GEEv1/iD5CTCwAAAP//AwBQSwECLQAUAAYACAAAACEA2+H2y+4AAACFAQAAEwAAAAAA&#10;AAAAAAAAAAAAAAAAW0NvbnRlbnRfVHlwZXNdLnhtbFBLAQItABQABgAIAAAAIQBa9CxbvwAAABUB&#10;AAALAAAAAAAAAAAAAAAAAB8BAABfcmVscy8ucmVsc1BLAQItABQABgAIAAAAIQAoUAAryAAAANsA&#10;AAAPAAAAAAAAAAAAAAAAAAcCAABkcnMvZG93bnJldi54bWxQSwUGAAAAAAMAAwC3AAAA/AIAAAAA&#10;">
                <v:imagedata r:id="rId4" o:title=""/>
                <v:path arrowok="t"/>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584B" w14:textId="77777777" w:rsidR="00AB5D33" w:rsidRDefault="00AB5D33">
    <w:pPr>
      <w:pStyle w:val="En-tte"/>
    </w:pPr>
    <w:r>
      <w:rPr>
        <w:noProof/>
      </w:rPr>
      <mc:AlternateContent>
        <mc:Choice Requires="wpg">
          <w:drawing>
            <wp:anchor distT="0" distB="0" distL="114300" distR="114300" simplePos="0" relativeHeight="251642880" behindDoc="0" locked="0" layoutInCell="1" allowOverlap="1" wp14:anchorId="3F24FB03" wp14:editId="08BE703E">
              <wp:simplePos x="0" y="0"/>
              <wp:positionH relativeFrom="column">
                <wp:posOffset>-12065</wp:posOffset>
              </wp:positionH>
              <wp:positionV relativeFrom="paragraph">
                <wp:posOffset>-14918</wp:posOffset>
              </wp:positionV>
              <wp:extent cx="5940000" cy="252000"/>
              <wp:effectExtent l="0" t="0" r="3810" b="0"/>
              <wp:wrapNone/>
              <wp:docPr id="82" name="Groupe 82"/>
              <wp:cNvGraphicFramePr/>
              <a:graphic xmlns:a="http://schemas.openxmlformats.org/drawingml/2006/main">
                <a:graphicData uri="http://schemas.microsoft.com/office/word/2010/wordprocessingGroup">
                  <wpg:wgp>
                    <wpg:cNvGrpSpPr/>
                    <wpg:grpSpPr>
                      <a:xfrm>
                        <a:off x="0" y="0"/>
                        <a:ext cx="5940000" cy="252000"/>
                        <a:chOff x="0" y="0"/>
                        <a:chExt cx="9439275" cy="276225"/>
                      </a:xfrm>
                    </wpg:grpSpPr>
                    <pic:pic xmlns:pic="http://schemas.openxmlformats.org/drawingml/2006/picture">
                      <pic:nvPicPr>
                        <pic:cNvPr id="83" name="Imag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0075" y="0"/>
                          <a:ext cx="5029200" cy="276225"/>
                        </a:xfrm>
                        <a:prstGeom prst="rect">
                          <a:avLst/>
                        </a:prstGeom>
                      </pic:spPr>
                    </pic:pic>
                    <pic:pic xmlns:pic="http://schemas.openxmlformats.org/drawingml/2006/picture">
                      <pic:nvPicPr>
                        <pic:cNvPr id="84"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101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FC0EC8" id="Groupe 82" o:spid="_x0000_s1026" style="position:absolute;margin-left:-.95pt;margin-top:-1.15pt;width:467.7pt;height:19.85pt;z-index:251642880;mso-width-relative:margin;mso-height-relative:margin" coordsize="9439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cD271gIAAOUIAAAOAAAAZHJzL2Uyb0RvYy54bWzsVltr2zAUfh/sPwi/&#10;p5Zdp0lMk9IlbSmULezyAxRZtkWtC5JyKWP/vUeyk7Zxx0bZS2GBKLqdo3O+831Szi92okEbZixX&#10;cholJzhCTFJVcFlNox/frwfjCFlHZEEaJdk0emA2uph9/HC+1TlLVa2aghkETqTNt3oa1c7pPI4t&#10;rZkg9kRpJmGxVEYQB0NTxYUhW/AumjjF+CzeKlNooyizFmYX7WI0C/7LklH3pSwtc6iZRhCbC60J&#10;7cq38eyc5JUhuua0C4O8IQpBuIRDD64WxBG0NrznSnBqlFWlO6FKxKosOWUhB8gmwUfZ3Bi11iGX&#10;Kt9W+gATQHuE05vd0s+bpUG8mEbjNEKSCKhROJYhmAB0trrKYdON0d/00nQTVTvyCe9KI/wvpIJ2&#10;AdeHA65s5xCFyeEkw/CJEIW1dAh164CnNVSnZ0brq85wkp1O0tGwMxydpenQxxTvj419dIdgNKc5&#10;fDuYoNeD6c90Aiu3NizqnIi/8iGIuV/rAVRUE8dXvOHuIbATaueDkpslp0vTDp4hfrpH/FaQCgD3&#10;ufn9fktrQHxCd4reWyTVvCayYpdWA6tBawGJl9tjP3xx2qrh+po3jS+R73d5gQKOGPQKNC07F4qu&#10;BZOulZthDaSopK25thEyORMrBuwxt0UCZQKpO2CQNly6oAegwJ11/nRPhqCIn+n4EuNJ+mkwH+L5&#10;IMOjq8HlJBsNRvhqlOFsnMyT+S9vnWT52jJInzQLzbvQYbYX/Kv07y6KVlhBoGhDwjXQUggCClTa&#10;hwis8gj5WK0zzNHad0sA7ysA3tocFgLST+B63C3ow1scKSLLEow9h1/RBU4nIIbf0huqb6y7YUog&#10;3wGUIZAAK9kAqm1I+y2Qy1MUoQvDlk/QeT+iyF6KYvK+RQGX6n9R9EUBnO/LAZSPE7jh22eif9v/&#10;CzmEFwPe0qD87t33j/XzMfSf/zuZPQI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J7DXDHgAAAACAEAAA8AAABkcnMvZG93bnJldi54bWxMj0FrwkAQhe+F/odlCr3p&#10;Jm5tNc1GRNqeRKgWpLcxGZNgdjdk1yT++05P7ekxvMd736Sr0TSip87XzmqIpxEIsrkraltq+Dq8&#10;TxYgfEBbYOMsabiRh1V2f5diUrjBflK/D6XgEusT1FCF0CZS+rwig37qWrLsnV1nMPDZlbLocOBy&#10;08hZFD1Lg7XlhQpb2lSUX/ZXo+FjwGGt4rd+ezlvbt+H+e64jUnrx4dx/Qoi0Bj+wvCLz+iQMdPJ&#10;XW3hRaNhEi85yTpTINhfKjUHcdKgXp5AZqn8/0D2AwAA//8DAFBLAwQKAAAAAAAAACEAp892ef4E&#10;AAD+BAAAFAAAAGRycy9tZWRpYS9pbWFnZTEucG5niVBORw0KGgoAAAANSUhEUgAABhkAAABXCAYA&#10;AAAZDiQ8AAAACXBIWXMAABcRAAAXEQHKJvM/AAAEsElEQVR42u3dzXHTUBSG4QPjPXRA9hoNdEA6&#10;gA6gBDogJbgESqAFOmClNZ2EhR3GJk4iWVfS/XmemTRwtcs3x++r+/v7gNSGrr+NiB8R8c5rAAAA&#10;AJCpX54AZvm98wakNHT9TRzGhY9eAwAAAIDM+R8WzGRkIImh699GxD4ivngNAAAAAIA2vPYEzDV0&#10;/V1E/AkDAwAAAABAU1wycLWh6z/H4XpBdwEAAAAAoEFGBiYbuv5DHMYFv1kHAAAAANAwIwOj6S4A&#10;AAAAAHBKk4FRdBcAAAAAAPifSwaepbsAAAAAAMBTjAxcpLsAAAAAAMBLjAyc0V0AAAAAAGAsTQb+&#10;0V0AAAAAAGAKlwzoLgAAAAAAcBUjQ8N0FwAAAAAAmMPI0CDdBQAAAAAAUtBkaIzuAgAAAAAAqbhk&#10;aITuAgAAAAAAqRkZKqe7AAAAAADAUowMldJdAAAAAABgaZoMFdJdAAAAAABgDS4ZKqK7AAAAAADA&#10;mowMFdBdAAAAAABgC0aGgukuAAAAAACwJU2GQukuAAAAAACwNZcMhdFdAAAAAAAgF0aGQuguAAAA&#10;AACQGyND5nQXAAAAAADIlSZDxnQXAAAAAADImUuGDOkuAAAAAABQAiNDRnQXAAAAAAAoiZEhA7oL&#10;AAAAAACUSJNhY7oLAAAAAACUyiXDRoau/xoRd6G7AAAAAABAoYwMKxu6/jYO44LuAgAAAAAARTMy&#10;rGTo+ps4jAt+FgkAAAAAgCoYGRZ2jDp/O/698SIAAAAAANTCyLAg3QUAAAAAAGpmZFiA7gIAAAAA&#10;AC0wMiSkuwAAAAAAQEuMDAnoLgAAAAAA0CIjw0y6CwAAAAAAtMrIcCXdBQAAAAAAWmdkmEh3AQAA&#10;AAAADowMI+kuAAAAAADAOSPDCLoLAAAAAADwmJHhGboLAAAAAADwNCPDBboLAAAAAADwMiPDCd0F&#10;AAAAAAAYz8hwpLsAAAAAAADTND8y6C4AAAAAAMB1mh0ZdBcAAAAAAGCe5kYG3QUAAAAAAEijqZFB&#10;dwEAAAAAANJpYmTQXQAAAAAAgPSqHhl0FwAAAAAAYDlVjgy6CwAAAAAAsLzqRgbdBQAAAAAAWEc1&#10;I4PuAgAAAAAArKv4kUF3AQAAAAAAtlHsyKC7AAAAAAAA2ypyZNBdAAAAAACA7RU1MuguAAAAAABA&#10;PooYGXQXAAAAAAAgP1mPDCfdhe8+FQAAAAAA5CXbkeHYXdiHqDMAAAAAAGQpu5Hh2F3YR8R7nwcA&#10;AAAAAPKVzchw7C7sI+KTzwIAAAAAAPnbfGTQXQAAAAAAgDJtOjLoLgAAAAAAQLk2GRl0FwAAAAAA&#10;oHyrjgy6CwAAAAAAUI9VRgbdBQAAAAAAqM/iI4PuAgAAAAAA1GmxkUF3AQAAAAAA6pZ8ZNBdAAAA&#10;AACANiQbGXQXAAAAAACgLUlGBt0FAAAAAABoz6yRQXcBAAAAAADaddXIoLsAAAAAAABMGhl0FwAA&#10;AAAAgAejRwbdBQAAAAAA4NSLI4PuAgAAAAAAcMmTI4PuAgAAAAAA8JxHI4PuAgAAAAAAMMbZyKC7&#10;AAAAAAAAjLWL0F0AAAAAAACm2w1d/zN0FwAAAAAAgIn+AgUYyWK/8+BHAAAAAElFTkSuQmCCUEsD&#10;BAoAAAAAAAAAIQCr6AvbKQYAACkGAAAUAAAAZHJzL21lZGlhL2ltYWdlMi5wbmeJUE5HDQoaCgAA&#10;AA1JSERSAAAF3QAAAFcIBgAAAPG47OYAAAAJcEhZcwAAFxEAABcRAcom8z8AAAXbSURBVHja7d3L&#10;bSNHFIbR38aEYcALJ+JYmAGVwXQG7AykDKQEGmQGUgRFVALsvRdeFAyPYc6MHqTYj3OWItnsvssP&#10;pctffv/tz78CAAAAAAB8VP/FDAAAAAAA4EMOSbalDs+iOwAAAAAAvM8xyV2pw+M/fxDdAQAAAADg&#10;bcYkuyR9qcPp2xdEdwAAAAAAeL2ntNPt5dyLojsAAAAAAPzcMcmm1GH/ozeJ7gAAAAAA8H1jkq7U&#10;YfeaN4vuAAAAAABw3kPaKpnTaz8gugMAAAAAwH8dkmxLHZ7f+kHRHQAAAAAAmjHtZPv9ey8gugMA&#10;AAAAQNIl6d+ySuYc0R0AAAAAgDU7JNmUOpRLXEx0BwAAAABgjY5psX1/yYuK7gAAAAAArMmYZFfq&#10;0F3j4qI7AAAAAABr8ZD2Q6mna32B6A4AAAAAwNK9JNleepXMOaI7AAAAAABLNaadbL//rC/81cwB&#10;AAAAAFigPskfnxncEyfdAQAAAABYlkOSTalDucWXi+4AAAAAACzBMW2VzOMtb0J0BwAAAABgzsYk&#10;uyR9qcPp1jcjugMAAAAAMFdPaafby1RuSHQHAAAAAGBuXpJsSx32U7sx0R0AAAAAgLkYk3SlDrup&#10;3qDoDgAAAADAHPRpwf005ZsU3QEAAAAAmLJD2iqZ5zncrOgOAAAAAMAUHdNOtt/P6aZFdwAAAAAA&#10;pqZL0k99lcw5ojsAAAAAAFPxlOSu1KHM9QFEdwAAAAAAbu2YZFPqsJ/7g4juAAAAAADcyphkV+rQ&#10;LeWBRHcAAAAAAG7hIW2VzGlJDyW6AwAAAADwmQ5Jvi5hlcw5ojsAAAAAAJ9hTDvZfr/khxTdAQAA&#10;AAC4ti5Jv7RVMueI7gAAAAAAXMshyabUoazlgUV3AAAAAAAu7Zi2SuZxbQ8uugMAAAAAcCljkl2p&#10;Q7fWAYjuAAAAAABcwkOSbk2rZM4R3QEAAAAA+IiXJNtSh71RiO4AAAAAALzPmHayfWcU/xLdAQAA&#10;AAB4qz4tuJ+M4r9EdwAAAAAAXuuQtkrm2SjOE90BAAAAAPiZY5K7UodHo/gx0R0AAAAAgO8Zk+yS&#10;9FbJvI7oDgAAAADAOU9pp9uLUbye6A4AAAAAwLeOSTalDnujeDvRHQAAAACApK2S6UoddkbxfqI7&#10;AAAAAAAPaatk7G3/INEdAAAAAGC9Dkm2pQ7PRnEZojsAAAAAwPqMaSfb743iskR3AAAAAIB16ZL0&#10;Vslch+gOAAAAALAOhySbUodiFNcjugMAAAAALNsxLbbvjeL6RHcAAAAAgGUak+xKHTqj+DyiOwAA&#10;AADA8jyk/VCqve2fTHQHAAAAAFiOlyRbq2RuR3QHAAAAAJi/Me1k+71R3NavRgAAAAAAMGt9kj8E&#10;92lw0h0AAAAAYJ4OSTalDsUopkN0BwAAAACYl2PaKplHo5ge0R0AAAAAYB7GJLskfanDyTimSXQH&#10;AAAAAJi+p7TT7cUopk10BwAAAACYrpck21KHvVHMg+gOAAAAADA9Y5Ku1GFnFPMiugMAAAAATEuf&#10;FtztbZ8h0R0AAAAAYBoOaatkno1ivkR3AAAAAIDbOqadbL83ivkT3QEAAAAAbqdL0lslsxyiOwAA&#10;AADA53tKclfqUIxiWUR3AAAAAIDPc0yyKXXYG8Uyie4AAAAAANc3JtmVOnRGsWyiOwAAAADAdT2k&#10;rZKxt30FRHcAAAAAgOs4JPlqlcy6iO4AAAAAAJc1pp1svzeK9RHdAQAAAAAup0vSWyWzXqI7AAAA&#10;AMDHHZJsSh2KUayb6A4AAAAA8H7HtFUyj0ZBIroDAAAAALzHmGRX6tAZBd8S3QEAAAAA3uYhSWeV&#10;DOeI7gAAAAAAr/OSZFvqsDcKvkd0BwAAAAD4sTHtZPvOKPgZ0R0AAAAA4Pv6tOB+MgpeQ3QHAAAA&#10;APi/Q9oqmWej4C1EdwAAAACAfx2T3JU6PBoF7yG6AwAAAAC0ve27JL1VMnzEl7R/kwAAAAAAWKuS&#10;tre9GAUf9TdhGo0WEWsokgAAAABJRU5ErkJgglBLAQItABQABgAIAAAAIQCxgme2CgEAABMCAAAT&#10;AAAAAAAAAAAAAAAAAAAAAABbQ29udGVudF9UeXBlc10ueG1sUEsBAi0AFAAGAAgAAAAhADj9If/W&#10;AAAAlAEAAAsAAAAAAAAAAAAAAAAAOwEAAF9yZWxzLy5yZWxzUEsBAi0AFAAGAAgAAAAhALtwPbvW&#10;AgAA5QgAAA4AAAAAAAAAAAAAAAAAOgIAAGRycy9lMm9Eb2MueG1sUEsBAi0AFAAGAAgAAAAhAC5s&#10;8ADFAAAApQEAABkAAAAAAAAAAAAAAAAAPAUAAGRycy9fcmVscy9lMm9Eb2MueG1sLnJlbHNQSwEC&#10;LQAUAAYACAAAACEAnsNcMeAAAAAIAQAADwAAAAAAAAAAAAAAAAA4BgAAZHJzL2Rvd25yZXYueG1s&#10;UEsBAi0ACgAAAAAAAAAhAKfPdnn+BAAA/gQAABQAAAAAAAAAAAAAAAAARQcAAGRycy9tZWRpYS9p&#10;bWFnZTEucG5nUEsBAi0ACgAAAAAAAAAhAKvoC9spBgAAKQYAABQAAAAAAAAAAAAAAAAAdQwAAGRy&#10;cy9tZWRpYS9pbWFnZTIucG5nUEsFBgAAAAAHAAcAvgEAAN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4100;width:5029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DGYwgAAANsAAAAPAAAAZHJzL2Rvd25yZXYueG1sRI9Bi8Iw&#10;FITvC/6H8ARv21QLotUoIgi74GWrF2+P5tlWm5eSRK3++s3CgsdhZr5hluvetOJOzjeWFYyTFARx&#10;aXXDlYLjYfc5A+EDssbWMil4kof1avCxxFzbB//QvQiViBD2OSqoQ+hyKX1Zk0Gf2I44emfrDIYo&#10;XSW1w0eEm1ZO0nQqDTYcF2rsaFtTeS1uRsG0dHyZvPZz5u/+NE63WXHDTKnRsN8sQATqwzv83/7S&#10;CmYZ/H2JP0CufgEAAP//AwBQSwECLQAUAAYACAAAACEA2+H2y+4AAACFAQAAEwAAAAAAAAAAAAAA&#10;AAAAAAAAW0NvbnRlbnRfVHlwZXNdLnhtbFBLAQItABQABgAIAAAAIQBa9CxbvwAAABUBAAALAAAA&#10;AAAAAAAAAAAAAB8BAABfcmVscy8ucmVsc1BLAQItABQABgAIAAAAIQC0ADGYwgAAANsAAAAPAAAA&#10;AAAAAAAAAAAAAAcCAABkcnMvZG93bnJldi54bWxQSwUGAAAAAAMAAwC3AAAA9gIAAAAA&#10;">
                <v:imagedata r:id="rId3" o:title=""/>
                <v:path arrowok="t"/>
              </v:shape>
              <v:shape id="Image 9" o:spid="_x0000_s1028" type="#_x0000_t75" style="position:absolute;width:48101;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YPyyAAAANsAAAAPAAAAZHJzL2Rvd25yZXYueG1sRI9bawIx&#10;FITfC/0P4RT6UjSrLSKrUUq1F6Tg9UHfDpvTzdLNybqJ7tpf3xQKPg4z8w0znra2FGeqfeFYQa+b&#10;gCDOnC44V7DbvnaGIHxA1lg6JgUX8jCd3N6MMdWu4TWdNyEXEcI+RQUmhCqV0meGLPquq4ij9+Vq&#10;iyHKOpe6xibCbSn7STKQFguOCwYrejGUfW9OVsHq8Hh6+5wvZ8efojH9h8Fi/85Hpe7v2ucRiEBt&#10;uIb/2x9awfAJ/r7EHyAnvwAAAP//AwBQSwECLQAUAAYACAAAACEA2+H2y+4AAACFAQAAEwAAAAAA&#10;AAAAAAAAAAAAAAAAW0NvbnRlbnRfVHlwZXNdLnhtbFBLAQItABQABgAIAAAAIQBa9CxbvwAAABUB&#10;AAALAAAAAAAAAAAAAAAAAB8BAABfcmVscy8ucmVsc1BLAQItABQABgAIAAAAIQC4MYPyyAAAANsA&#10;AAAPAAAAAAAAAAAAAAAAAAcCAABkcnMvZG93bnJldi54bWxQSwUGAAAAAAMAAwC3AAAA/AIAAAAA&#10;">
                <v:imagedata r:id="rId4" o:title=""/>
                <v:path arrowok="t"/>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A8A6" w14:textId="77777777" w:rsidR="00AB5D33" w:rsidRDefault="00AB5D33">
    <w:pPr>
      <w:pStyle w:val="En-tte"/>
    </w:pPr>
    <w:r>
      <w:rPr>
        <w:noProof/>
      </w:rPr>
      <mc:AlternateContent>
        <mc:Choice Requires="wpg">
          <w:drawing>
            <wp:anchor distT="0" distB="0" distL="114300" distR="114300" simplePos="0" relativeHeight="251680256" behindDoc="0" locked="0" layoutInCell="1" allowOverlap="1" wp14:anchorId="0CE4BF50" wp14:editId="3E8C09CC">
              <wp:simplePos x="0" y="0"/>
              <wp:positionH relativeFrom="margin">
                <wp:posOffset>1950283</wp:posOffset>
              </wp:positionH>
              <wp:positionV relativeFrom="margin">
                <wp:posOffset>3422823</wp:posOffset>
              </wp:positionV>
              <wp:extent cx="1846800" cy="1799590"/>
              <wp:effectExtent l="0" t="0" r="1270" b="10160"/>
              <wp:wrapNone/>
              <wp:docPr id="63" name="Groupe 63"/>
              <wp:cNvGraphicFramePr/>
              <a:graphic xmlns:a="http://schemas.openxmlformats.org/drawingml/2006/main">
                <a:graphicData uri="http://schemas.microsoft.com/office/word/2010/wordprocessingGroup">
                  <wpg:wgp>
                    <wpg:cNvGrpSpPr/>
                    <wpg:grpSpPr>
                      <a:xfrm>
                        <a:off x="0" y="0"/>
                        <a:ext cx="1846800" cy="1799590"/>
                        <a:chOff x="-11875" y="0"/>
                        <a:chExt cx="1846800" cy="1799590"/>
                      </a:xfrm>
                    </wpg:grpSpPr>
                    <wps:wsp>
                      <wps:cNvPr id="126" name="Oval 80"/>
                      <wps:cNvSpPr>
                        <a:spLocks noChangeAspect="1" noChangeArrowheads="1"/>
                      </wps:cNvSpPr>
                      <wps:spPr bwMode="auto">
                        <a:xfrm>
                          <a:off x="0" y="0"/>
                          <a:ext cx="1799590" cy="1799590"/>
                        </a:xfrm>
                        <a:prstGeom prst="diamond">
                          <a:avLst/>
                        </a:prstGeom>
                        <a:noFill/>
                        <a:ln w="12700">
                          <a:solidFill>
                            <a:srgbClr val="D52D2C"/>
                          </a:solidFill>
                          <a:round/>
                          <a:headEnd/>
                          <a:tailEnd/>
                        </a:ln>
                      </wps:spPr>
                      <wps:txbx>
                        <w:txbxContent>
                          <w:p w14:paraId="4F4ED46E" w14:textId="77777777" w:rsidR="00AB5D33" w:rsidRDefault="00AB5D33" w:rsidP="00E47BD0"/>
                        </w:txbxContent>
                      </wps:txbx>
                      <wps:bodyPr rot="0" vert="horz" wrap="square" lIns="0" tIns="0" rIns="0" bIns="0" anchor="t" anchorCtr="0" upright="1">
                        <a:noAutofit/>
                      </wps:bodyPr>
                    </wps:wsp>
                    <wps:wsp>
                      <wps:cNvPr id="127" name="Text Box 81"/>
                      <wps:cNvSpPr txBox="1">
                        <a:spLocks noChangeArrowheads="1"/>
                      </wps:cNvSpPr>
                      <wps:spPr bwMode="auto">
                        <a:xfrm>
                          <a:off x="-11875" y="744279"/>
                          <a:ext cx="184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9592" w14:textId="77777777" w:rsidR="00AB5D33" w:rsidRPr="008F0A8A" w:rsidRDefault="00AB5D33" w:rsidP="00E47BD0">
                            <w:pPr>
                              <w:rPr>
                                <w:rFonts w:cstheme="minorHAnsi"/>
                                <w:b/>
                                <w:color w:val="151C40"/>
                                <w:sz w:val="24"/>
                              </w:rPr>
                            </w:pPr>
                            <w:r>
                              <w:rPr>
                                <w:rFonts w:cstheme="minorHAnsi"/>
                                <w:b/>
                                <w:color w:val="151C40"/>
                                <w:sz w:val="24"/>
                              </w:rPr>
                              <w:t>t</w:t>
                            </w:r>
                            <w:r w:rsidRPr="008F0A8A">
                              <w:rPr>
                                <w:rFonts w:cstheme="minorHAnsi"/>
                                <w:b/>
                                <w:color w:val="151C40"/>
                                <w:sz w:val="24"/>
                              </w:rPr>
                              <w:t>ravail-emploi.gouv.fr</w:t>
                            </w:r>
                          </w:p>
                          <w:p w14:paraId="0BAD03BE" w14:textId="77777777" w:rsidR="00AB5D33" w:rsidRPr="008F0A8A" w:rsidRDefault="00AB5D33" w:rsidP="00E47BD0">
                            <w:pPr>
                              <w:rPr>
                                <w:b/>
                              </w:rPr>
                            </w:pPr>
                          </w:p>
                          <w:p w14:paraId="077553B0" w14:textId="77777777" w:rsidR="00AB5D33" w:rsidRPr="008F0A8A" w:rsidRDefault="00AB5D33" w:rsidP="00E47BD0">
                            <w:pPr>
                              <w:rPr>
                                <w:b/>
                              </w:rPr>
                            </w:pPr>
                          </w:p>
                          <w:p w14:paraId="3B183B3D" w14:textId="77777777" w:rsidR="00AB5D33" w:rsidRPr="008F0A8A" w:rsidRDefault="00AB5D33" w:rsidP="00E47BD0">
                            <w:pPr>
                              <w:rPr>
                                <w:b/>
                              </w:rPr>
                            </w:pPr>
                          </w:p>
                          <w:p w14:paraId="2BA564C2" w14:textId="77777777" w:rsidR="00AB5D33" w:rsidRPr="008F0A8A" w:rsidRDefault="00AB5D33" w:rsidP="00E47BD0">
                            <w:pPr>
                              <w:rPr>
                                <w:b/>
                              </w:rPr>
                            </w:pPr>
                          </w:p>
                          <w:p w14:paraId="031738E7" w14:textId="77777777" w:rsidR="00AB5D33" w:rsidRPr="008F0A8A" w:rsidRDefault="00AB5D33" w:rsidP="00E47BD0">
                            <w:pPr>
                              <w:rPr>
                                <w:b/>
                              </w:rPr>
                            </w:pPr>
                          </w:p>
                          <w:p w14:paraId="2CEEA1E7" w14:textId="77777777" w:rsidR="00AB5D33" w:rsidRPr="008F0A8A" w:rsidRDefault="00AB5D33" w:rsidP="00E47BD0">
                            <w:pPr>
                              <w:rPr>
                                <w:b/>
                              </w:rPr>
                            </w:pPr>
                          </w:p>
                          <w:p w14:paraId="59C5E64C" w14:textId="77777777" w:rsidR="00AB5D33" w:rsidRPr="008F0A8A" w:rsidRDefault="00AB5D33" w:rsidP="00E47BD0">
                            <w:pPr>
                              <w:rPr>
                                <w:b/>
                              </w:rPr>
                            </w:pPr>
                          </w:p>
                          <w:p w14:paraId="1820D81D" w14:textId="77777777" w:rsidR="00AB5D33" w:rsidRPr="008F0A8A" w:rsidRDefault="00AB5D33" w:rsidP="00E47BD0">
                            <w:pPr>
                              <w:rPr>
                                <w:b/>
                              </w:rPr>
                            </w:pPr>
                          </w:p>
                          <w:p w14:paraId="3F0F9698" w14:textId="77777777" w:rsidR="00AB5D33" w:rsidRPr="008F0A8A" w:rsidRDefault="00AB5D33" w:rsidP="00E47BD0">
                            <w:pPr>
                              <w:rPr>
                                <w:b/>
                              </w:rPr>
                            </w:pPr>
                          </w:p>
                          <w:p w14:paraId="541118B0" w14:textId="77777777" w:rsidR="00AB5D33" w:rsidRPr="008F0A8A" w:rsidRDefault="00AB5D33" w:rsidP="00E47BD0">
                            <w:pPr>
                              <w:rPr>
                                <w:b/>
                              </w:rPr>
                            </w:pPr>
                          </w:p>
                          <w:p w14:paraId="2EECFF1D" w14:textId="77777777" w:rsidR="00AB5D33" w:rsidRPr="008F0A8A" w:rsidRDefault="00AB5D33" w:rsidP="00E47BD0">
                            <w:pPr>
                              <w:rPr>
                                <w:b/>
                              </w:rPr>
                            </w:pPr>
                          </w:p>
                          <w:p w14:paraId="5503D9F2" w14:textId="77777777" w:rsidR="00AB5D33" w:rsidRPr="008F0A8A" w:rsidRDefault="00AB5D33" w:rsidP="00E47BD0">
                            <w:pPr>
                              <w:rPr>
                                <w:b/>
                              </w:rPr>
                            </w:pPr>
                          </w:p>
                          <w:p w14:paraId="0FCCEDA9" w14:textId="77777777" w:rsidR="00AB5D33" w:rsidRPr="008F0A8A" w:rsidRDefault="00AB5D33" w:rsidP="00E47BD0">
                            <w:pPr>
                              <w:rPr>
                                <w:b/>
                              </w:rPr>
                            </w:pPr>
                          </w:p>
                          <w:p w14:paraId="43C63094" w14:textId="77777777" w:rsidR="00AB5D33" w:rsidRPr="008F0A8A" w:rsidRDefault="00AB5D33" w:rsidP="00E47BD0">
                            <w:pPr>
                              <w:rPr>
                                <w:b/>
                              </w:rPr>
                            </w:pPr>
                            <w:r>
                              <w:rPr>
                                <w:b/>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CE4BF50" id="Groupe 63" o:spid="_x0000_s1034" style="position:absolute;left:0;text-align:left;margin-left:153.55pt;margin-top:269.5pt;width:145.4pt;height:141.7pt;z-index:251680256;mso-position-horizontal-relative:margin;mso-position-vertical-relative:margin;mso-width-relative:margin" coordorigin="-118" coordsize="18468,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zlmAMAAJMJAAAOAAAAZHJzL2Uyb0RvYy54bWy8Vm1v2zYQ/j5g/4Hgd0Uvoa0XRCkSyw4G&#10;ZGuBdj+AliiJmERqJBM5K/bfd6Qkx3E6NGiL+oN8JMXjPc89d9TVu0PfoUemNJcix+FFgBETpay4&#10;aHL856edl2CkDRUV7aRgOX5iGr+7/vWXq3HIWCRb2VVMIXAidDYOOW6NGTLf12XLeqov5MAELNZS&#10;9dTAUDV+pegI3vvOj4Jg7Y9SVYOSJdMaZotpEV87/3XNSvO+rjUzqMsxxGbcU7nn3j796yuaNYoO&#10;LS/nMOg3RNFTLuDQo6uCGooeFH/lquelklrW5qKUvS/rmpfMYQA0YXCG5k7Jh8FhabKxGY40AbVn&#10;PH2z2/KPxw8K8SrH60uMBO0hR+5YhmAC2BmHJoOX7tTwcfig5olmGlnAh1r19h+goIPj9enIKzsY&#10;VMJkmJB1EgD9JayFcZqu0pn5soX02H1eGCbxCqPnzWW7/cp2fzndt0EeYxoHkJJ+Zkt/H1sfWzow&#10;lwRtiZjZCqP1Qtf7R9qhxAGyR8M7linLiR7uZfmXRkJuWioadqMHECRQAFuXKaXk2DJaQZSh5Ruw&#10;nPiwAw3e0H78XVaQG/pgpBPam3ifqT7n/UgczQalzR2TPbJGjitOeykqdwJ9vNfGRvT8lgUl5I53&#10;HczTrBNohLCjGHLr8MqOV3bVDVSz33QKATs5LlZREW0cPqDl9DWQuKicN8vCdrYN5d1kw+mdmGmx&#10;TFhF6swc9gen2mjSqM72snoCnpScShxaEhitVP9gNEJ551j//UAVw6j7TQDXthcshlqM/WJQUcLW&#10;HBuMJnNjpp7xMCjetC6FExc3kI+aO5psXFMUc7ggwinan6DGeFHjJ1t0t/KAEienEzUhc4B5KzOX&#10;nnNt/iAhnhRyTEgUpzZBNPtiK7gkUQrSmTS2CPpMkQoq5s1ynHIy63NWjjsblLxE4bry5zRIt8k2&#10;IR6J1luPBEXh3ew2xFvvwnhVXBabTRH+a88NSdbyqmLCel1uiJC8rafMd9XU2493xAv969My2bnf&#10;6zLxX4bhahIYPYMURiS4jVJvt05ij+zIykvjIPGCML1N1wFJSbF7CemeC/b9kGwPSFfRapLVaW2/&#10;wBa432tsNOu5gW+Ajvc5hlsCfpNk/q8fHDNiw3+mAtINlLhEux76hWYxX2hLmb65WaQhIceGQVZx&#10;BIOpacwrU+OYV35g83AXG9z8DuX8lWI/LU7HYJ9+S13/BwAA//8DAFBLAwQUAAYACAAAACEAx1/7&#10;qOIAAAALAQAADwAAAGRycy9kb3ducmV2LnhtbEyPTUvDQBCG74L/YRnBm918GNvETEop6qkItoJ4&#10;mybTJDS7G7LbJP33ric9DvPwvs+br2fViZEH2xqNEC4CEKxLU7W6Rvg8vD6sQFhHuqLOaEa4soV1&#10;cXuTU1aZSX/wuHe18CHaZoTQONdnUtqyYUV2YXrW/ncygyLnz6GW1UCTD1edjILgSSpqtW9oqOdt&#10;w+V5f1EIbxNNmzh8GXfn0/b6fUjev3YhI97fzZtnEI5n9wfDr75Xh8I7Hc1FV1Z0CHGwDD2KkMSp&#10;H+WJJF2mII4Iqyh6BFnk8v+G4gcAAP//AwBQSwECLQAUAAYACAAAACEAtoM4kv4AAADhAQAAEwAA&#10;AAAAAAAAAAAAAAAAAAAAW0NvbnRlbnRfVHlwZXNdLnhtbFBLAQItABQABgAIAAAAIQA4/SH/1gAA&#10;AJQBAAALAAAAAAAAAAAAAAAAAC8BAABfcmVscy8ucmVsc1BLAQItABQABgAIAAAAIQAePWzlmAMA&#10;AJMJAAAOAAAAAAAAAAAAAAAAAC4CAABkcnMvZTJvRG9jLnhtbFBLAQItABQABgAIAAAAIQDHX/uo&#10;4gAAAAsBAAAPAAAAAAAAAAAAAAAAAPIFAABkcnMvZG93bnJldi54bWxQSwUGAAAAAAQABADzAAAA&#10;AQcAAAAA&#10;">
              <v:shapetype id="_x0000_t4" coordsize="21600,21600" o:spt="4" path="m10800,l,10800,10800,21600,21600,10800xe">
                <v:stroke joinstyle="miter"/>
                <v:path gradientshapeok="t" o:connecttype="rect" textboxrect="5400,5400,16200,16200"/>
              </v:shapetype>
              <v:shape id="Oval 80" o:spid="_x0000_s1035" type="#_x0000_t4" style="position:absolute;width:17995;height:1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NwwQAAANwAAAAPAAAAZHJzL2Rvd25yZXYueG1sRE9LasMw&#10;EN0Hegcxge5i2YYmxY0SQiHBlEKp2wMM1vhDrJGRZMe9fVUoZDeP9539cTGDmMn53rKCLElBENdW&#10;99wq+P46b55B+ICscbBMCn7Iw/HwsNpjoe2NP2muQitiCPsCFXQhjIWUvu7IoE/sSBy5xjqDIULX&#10;Su3wFsPNIPM03UqDPceGDkd67ai+VpNR8HR5N7vrgFlets3k38b5o3RSqcf1cnoBEWgJd/G/u9Rx&#10;fr6Fv2fiBfLwCwAA//8DAFBLAQItABQABgAIAAAAIQDb4fbL7gAAAIUBAAATAAAAAAAAAAAAAAAA&#10;AAAAAABbQ29udGVudF9UeXBlc10ueG1sUEsBAi0AFAAGAAgAAAAhAFr0LFu/AAAAFQEAAAsAAAAA&#10;AAAAAAAAAAAAHwEAAF9yZWxzLy5yZWxzUEsBAi0AFAAGAAgAAAAhAEaR03DBAAAA3AAAAA8AAAAA&#10;AAAAAAAAAAAABwIAAGRycy9kb3ducmV2LnhtbFBLBQYAAAAAAwADALcAAAD1AgAAAAA=&#10;" filled="f" strokecolor="#d52d2c" strokeweight="1pt">
                <v:stroke joinstyle="round"/>
                <o:lock v:ext="edit" aspectratio="t"/>
                <v:textbox inset="0,0,0,0">
                  <w:txbxContent>
                    <w:p w14:paraId="4F4ED46E" w14:textId="77777777" w:rsidR="00AB5D33" w:rsidRDefault="00AB5D33" w:rsidP="00E47BD0"/>
                  </w:txbxContent>
                </v:textbox>
              </v:shape>
              <v:shapetype id="_x0000_t202" coordsize="21600,21600" o:spt="202" path="m,l,21600r21600,l21600,xe">
                <v:stroke joinstyle="miter"/>
                <v:path gradientshapeok="t" o:connecttype="rect"/>
              </v:shapetype>
              <v:shape id="Text Box 81" o:spid="_x0000_s1036" type="#_x0000_t202" style="position:absolute;left:-118;top:7442;width:184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73AE9592" w14:textId="77777777" w:rsidR="00AB5D33" w:rsidRPr="008F0A8A" w:rsidRDefault="00AB5D33" w:rsidP="00E47BD0">
                      <w:pPr>
                        <w:rPr>
                          <w:rFonts w:cstheme="minorHAnsi"/>
                          <w:b/>
                          <w:color w:val="151C40"/>
                          <w:sz w:val="24"/>
                        </w:rPr>
                      </w:pPr>
                      <w:r>
                        <w:rPr>
                          <w:rFonts w:cstheme="minorHAnsi"/>
                          <w:b/>
                          <w:color w:val="151C40"/>
                          <w:sz w:val="24"/>
                        </w:rPr>
                        <w:t>t</w:t>
                      </w:r>
                      <w:r w:rsidRPr="008F0A8A">
                        <w:rPr>
                          <w:rFonts w:cstheme="minorHAnsi"/>
                          <w:b/>
                          <w:color w:val="151C40"/>
                          <w:sz w:val="24"/>
                        </w:rPr>
                        <w:t>ravail-emploi.gouv.fr</w:t>
                      </w:r>
                    </w:p>
                    <w:p w14:paraId="0BAD03BE" w14:textId="77777777" w:rsidR="00AB5D33" w:rsidRPr="008F0A8A" w:rsidRDefault="00AB5D33" w:rsidP="00E47BD0">
                      <w:pPr>
                        <w:rPr>
                          <w:b/>
                        </w:rPr>
                      </w:pPr>
                    </w:p>
                    <w:p w14:paraId="077553B0" w14:textId="77777777" w:rsidR="00AB5D33" w:rsidRPr="008F0A8A" w:rsidRDefault="00AB5D33" w:rsidP="00E47BD0">
                      <w:pPr>
                        <w:rPr>
                          <w:b/>
                        </w:rPr>
                      </w:pPr>
                    </w:p>
                    <w:p w14:paraId="3B183B3D" w14:textId="77777777" w:rsidR="00AB5D33" w:rsidRPr="008F0A8A" w:rsidRDefault="00AB5D33" w:rsidP="00E47BD0">
                      <w:pPr>
                        <w:rPr>
                          <w:b/>
                        </w:rPr>
                      </w:pPr>
                    </w:p>
                    <w:p w14:paraId="2BA564C2" w14:textId="77777777" w:rsidR="00AB5D33" w:rsidRPr="008F0A8A" w:rsidRDefault="00AB5D33" w:rsidP="00E47BD0">
                      <w:pPr>
                        <w:rPr>
                          <w:b/>
                        </w:rPr>
                      </w:pPr>
                    </w:p>
                    <w:p w14:paraId="031738E7" w14:textId="77777777" w:rsidR="00AB5D33" w:rsidRPr="008F0A8A" w:rsidRDefault="00AB5D33" w:rsidP="00E47BD0">
                      <w:pPr>
                        <w:rPr>
                          <w:b/>
                        </w:rPr>
                      </w:pPr>
                    </w:p>
                    <w:p w14:paraId="2CEEA1E7" w14:textId="77777777" w:rsidR="00AB5D33" w:rsidRPr="008F0A8A" w:rsidRDefault="00AB5D33" w:rsidP="00E47BD0">
                      <w:pPr>
                        <w:rPr>
                          <w:b/>
                        </w:rPr>
                      </w:pPr>
                    </w:p>
                    <w:p w14:paraId="59C5E64C" w14:textId="77777777" w:rsidR="00AB5D33" w:rsidRPr="008F0A8A" w:rsidRDefault="00AB5D33" w:rsidP="00E47BD0">
                      <w:pPr>
                        <w:rPr>
                          <w:b/>
                        </w:rPr>
                      </w:pPr>
                    </w:p>
                    <w:p w14:paraId="1820D81D" w14:textId="77777777" w:rsidR="00AB5D33" w:rsidRPr="008F0A8A" w:rsidRDefault="00AB5D33" w:rsidP="00E47BD0">
                      <w:pPr>
                        <w:rPr>
                          <w:b/>
                        </w:rPr>
                      </w:pPr>
                    </w:p>
                    <w:p w14:paraId="3F0F9698" w14:textId="77777777" w:rsidR="00AB5D33" w:rsidRPr="008F0A8A" w:rsidRDefault="00AB5D33" w:rsidP="00E47BD0">
                      <w:pPr>
                        <w:rPr>
                          <w:b/>
                        </w:rPr>
                      </w:pPr>
                    </w:p>
                    <w:p w14:paraId="541118B0" w14:textId="77777777" w:rsidR="00AB5D33" w:rsidRPr="008F0A8A" w:rsidRDefault="00AB5D33" w:rsidP="00E47BD0">
                      <w:pPr>
                        <w:rPr>
                          <w:b/>
                        </w:rPr>
                      </w:pPr>
                    </w:p>
                    <w:p w14:paraId="2EECFF1D" w14:textId="77777777" w:rsidR="00AB5D33" w:rsidRPr="008F0A8A" w:rsidRDefault="00AB5D33" w:rsidP="00E47BD0">
                      <w:pPr>
                        <w:rPr>
                          <w:b/>
                        </w:rPr>
                      </w:pPr>
                    </w:p>
                    <w:p w14:paraId="5503D9F2" w14:textId="77777777" w:rsidR="00AB5D33" w:rsidRPr="008F0A8A" w:rsidRDefault="00AB5D33" w:rsidP="00E47BD0">
                      <w:pPr>
                        <w:rPr>
                          <w:b/>
                        </w:rPr>
                      </w:pPr>
                    </w:p>
                    <w:p w14:paraId="0FCCEDA9" w14:textId="77777777" w:rsidR="00AB5D33" w:rsidRPr="008F0A8A" w:rsidRDefault="00AB5D33" w:rsidP="00E47BD0">
                      <w:pPr>
                        <w:rPr>
                          <w:b/>
                        </w:rPr>
                      </w:pPr>
                    </w:p>
                    <w:p w14:paraId="43C63094" w14:textId="77777777" w:rsidR="00AB5D33" w:rsidRPr="008F0A8A" w:rsidRDefault="00AB5D33" w:rsidP="00E47BD0">
                      <w:pPr>
                        <w:rPr>
                          <w:b/>
                        </w:rPr>
                      </w:pPr>
                      <w:r>
                        <w:rPr>
                          <w:b/>
                        </w:rPr>
                        <w:t xml:space="preserve">   </w:t>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bullet"/>
      <w:lvlText w:val="o"/>
      <w:lvlJc w:val="left"/>
      <w:pPr>
        <w:tabs>
          <w:tab w:val="num" w:pos="360"/>
        </w:tabs>
        <w:ind w:left="360" w:hanging="360"/>
      </w:pPr>
      <w:rPr>
        <w:rFonts w:ascii="Courier New" w:hAnsi="Courier New" w:cs="OpenSymbol"/>
        <w:color w:val="auto"/>
      </w:rPr>
    </w:lvl>
  </w:abstractNum>
  <w:abstractNum w:abstractNumId="1" w15:restartNumberingAfterBreak="0">
    <w:nsid w:val="0000000C"/>
    <w:multiLevelType w:val="singleLevel"/>
    <w:tmpl w:val="0000000C"/>
    <w:name w:val="WW8Num12"/>
    <w:lvl w:ilvl="0">
      <w:start w:val="1"/>
      <w:numFmt w:val="bullet"/>
      <w:lvlText w:val="o"/>
      <w:lvlJc w:val="left"/>
      <w:pPr>
        <w:tabs>
          <w:tab w:val="num" w:pos="360"/>
        </w:tabs>
        <w:ind w:left="360" w:hanging="360"/>
      </w:pPr>
      <w:rPr>
        <w:rFonts w:ascii="Courier New" w:hAnsi="Courier New" w:cs="Arial"/>
        <w:color w:val="auto"/>
      </w:rPr>
    </w:lvl>
  </w:abstractNum>
  <w:abstractNum w:abstractNumId="2" w15:restartNumberingAfterBreak="0">
    <w:nsid w:val="00000014"/>
    <w:multiLevelType w:val="singleLevel"/>
    <w:tmpl w:val="00000014"/>
    <w:name w:val="WW8Num20"/>
    <w:lvl w:ilvl="0">
      <w:start w:val="1"/>
      <w:numFmt w:val="bullet"/>
      <w:lvlText w:val="o"/>
      <w:lvlJc w:val="left"/>
      <w:pPr>
        <w:tabs>
          <w:tab w:val="num" w:pos="1080"/>
        </w:tabs>
        <w:ind w:left="1080" w:hanging="360"/>
      </w:pPr>
      <w:rPr>
        <w:rFonts w:ascii="Courier New" w:hAnsi="Courier New" w:cs="Arial"/>
        <w:color w:val="auto"/>
      </w:rPr>
    </w:lvl>
  </w:abstractNum>
  <w:abstractNum w:abstractNumId="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15:restartNumberingAfterBreak="0">
    <w:nsid w:val="005725D8"/>
    <w:multiLevelType w:val="multilevel"/>
    <w:tmpl w:val="817CF7EC"/>
    <w:lvl w:ilvl="0">
      <w:start w:val="1"/>
      <w:numFmt w:val="decimal"/>
      <w:lvlText w:val="%1."/>
      <w:lvlJc w:val="left"/>
      <w:pPr>
        <w:ind w:left="1080" w:hanging="720"/>
      </w:pPr>
      <w:rPr>
        <w:rFonts w:hint="default"/>
        <w:color w:val="auto"/>
        <w:sz w:val="40"/>
        <w:szCs w:val="4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D6404AD"/>
    <w:multiLevelType w:val="hybridMultilevel"/>
    <w:tmpl w:val="C674ECD0"/>
    <w:lvl w:ilvl="0" w:tplc="1DAA5FDA">
      <w:start w:val="3"/>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49835F86"/>
    <w:multiLevelType w:val="hybridMultilevel"/>
    <w:tmpl w:val="FC24905E"/>
    <w:lvl w:ilvl="0" w:tplc="F9909C78">
      <w:start w:val="1"/>
      <w:numFmt w:val="upperLetter"/>
      <w:pStyle w:val="Titre2"/>
      <w:lvlText w:val="%1."/>
      <w:lvlJc w:val="left"/>
      <w:pPr>
        <w:ind w:left="927" w:hanging="360"/>
      </w:pPr>
      <w:rPr>
        <w:rFonts w:cs="Times New Roman"/>
      </w:rPr>
    </w:lvl>
    <w:lvl w:ilvl="1" w:tplc="040C0019" w:tentative="1">
      <w:start w:val="1"/>
      <w:numFmt w:val="lowerLetter"/>
      <w:lvlText w:val="%2."/>
      <w:lvlJc w:val="left"/>
      <w:pPr>
        <w:ind w:left="4134" w:hanging="360"/>
      </w:pPr>
      <w:rPr>
        <w:rFonts w:cs="Times New Roman"/>
      </w:rPr>
    </w:lvl>
    <w:lvl w:ilvl="2" w:tplc="040C001B" w:tentative="1">
      <w:start w:val="1"/>
      <w:numFmt w:val="lowerRoman"/>
      <w:lvlText w:val="%3."/>
      <w:lvlJc w:val="right"/>
      <w:pPr>
        <w:ind w:left="4854" w:hanging="180"/>
      </w:pPr>
      <w:rPr>
        <w:rFonts w:cs="Times New Roman"/>
      </w:rPr>
    </w:lvl>
    <w:lvl w:ilvl="3" w:tplc="040C000F" w:tentative="1">
      <w:start w:val="1"/>
      <w:numFmt w:val="decimal"/>
      <w:lvlText w:val="%4."/>
      <w:lvlJc w:val="left"/>
      <w:pPr>
        <w:ind w:left="5574" w:hanging="360"/>
      </w:pPr>
      <w:rPr>
        <w:rFonts w:cs="Times New Roman"/>
      </w:rPr>
    </w:lvl>
    <w:lvl w:ilvl="4" w:tplc="040C0019" w:tentative="1">
      <w:start w:val="1"/>
      <w:numFmt w:val="lowerLetter"/>
      <w:lvlText w:val="%5."/>
      <w:lvlJc w:val="left"/>
      <w:pPr>
        <w:ind w:left="6294" w:hanging="360"/>
      </w:pPr>
      <w:rPr>
        <w:rFonts w:cs="Times New Roman"/>
      </w:rPr>
    </w:lvl>
    <w:lvl w:ilvl="5" w:tplc="040C001B" w:tentative="1">
      <w:start w:val="1"/>
      <w:numFmt w:val="lowerRoman"/>
      <w:lvlText w:val="%6."/>
      <w:lvlJc w:val="right"/>
      <w:pPr>
        <w:ind w:left="7014" w:hanging="180"/>
      </w:pPr>
      <w:rPr>
        <w:rFonts w:cs="Times New Roman"/>
      </w:rPr>
    </w:lvl>
    <w:lvl w:ilvl="6" w:tplc="040C000F" w:tentative="1">
      <w:start w:val="1"/>
      <w:numFmt w:val="decimal"/>
      <w:lvlText w:val="%7."/>
      <w:lvlJc w:val="left"/>
      <w:pPr>
        <w:ind w:left="7734" w:hanging="360"/>
      </w:pPr>
      <w:rPr>
        <w:rFonts w:cs="Times New Roman"/>
      </w:rPr>
    </w:lvl>
    <w:lvl w:ilvl="7" w:tplc="040C0019" w:tentative="1">
      <w:start w:val="1"/>
      <w:numFmt w:val="lowerLetter"/>
      <w:lvlText w:val="%8."/>
      <w:lvlJc w:val="left"/>
      <w:pPr>
        <w:ind w:left="8454" w:hanging="360"/>
      </w:pPr>
      <w:rPr>
        <w:rFonts w:cs="Times New Roman"/>
      </w:rPr>
    </w:lvl>
    <w:lvl w:ilvl="8" w:tplc="040C001B" w:tentative="1">
      <w:start w:val="1"/>
      <w:numFmt w:val="lowerRoman"/>
      <w:lvlText w:val="%9."/>
      <w:lvlJc w:val="right"/>
      <w:pPr>
        <w:ind w:left="9174" w:hanging="180"/>
      </w:pPr>
      <w:rPr>
        <w:rFonts w:cs="Times New Roman"/>
      </w:rPr>
    </w:lvl>
  </w:abstractNum>
  <w:abstractNum w:abstractNumId="7" w15:restartNumberingAfterBreak="0">
    <w:nsid w:val="7BFF49E5"/>
    <w:multiLevelType w:val="hybridMultilevel"/>
    <w:tmpl w:val="6D609792"/>
    <w:lvl w:ilvl="0" w:tplc="67048876">
      <w:start w:val="1"/>
      <w:numFmt w:val="decimal"/>
      <w:pStyle w:val="question"/>
      <w:lvlText w:val="%1."/>
      <w:lvlJc w:val="left"/>
      <w:pPr>
        <w:ind w:left="644" w:hanging="360"/>
      </w:pPr>
      <w:rPr>
        <w:rFonts w:ascii="Arial" w:hAnsi="Arial" w:cs="Arial"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lvlOverride w:ilvl="0">
      <w:startOverride w:val="1"/>
    </w:lvlOverride>
  </w:num>
  <w:num w:numId="3">
    <w:abstractNumId w:val="7"/>
  </w:num>
  <w:num w:numId="4">
    <w:abstractNumId w:val="7"/>
    <w:lvlOverride w:ilvl="0">
      <w:startOverride w:val="1"/>
    </w:lvlOverride>
  </w:num>
  <w:num w:numId="5">
    <w:abstractNumId w:val="5"/>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6"/>
  </w:num>
  <w:num w:numId="15">
    <w:abstractNumId w:val="7"/>
    <w:lvlOverride w:ilvl="0">
      <w:startOverride w:val="1"/>
    </w:lvlOverride>
  </w:num>
  <w:num w:numId="16">
    <w:abstractNumId w:val="7"/>
  </w:num>
  <w:num w:numId="17">
    <w:abstractNumId w:val="7"/>
  </w:num>
  <w:num w:numId="18">
    <w:abstractNumId w:val="7"/>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ctiveWritingStyle w:appName="MSWord" w:lang="fr-FR" w:vendorID="64" w:dllVersion="6" w:nlCheck="1" w:checkStyle="1"/>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nl-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dfee54,#eaee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72"/>
    <w:rsid w:val="00000690"/>
    <w:rsid w:val="00000B13"/>
    <w:rsid w:val="0000187F"/>
    <w:rsid w:val="000020B8"/>
    <w:rsid w:val="000028E8"/>
    <w:rsid w:val="00002FCD"/>
    <w:rsid w:val="00003274"/>
    <w:rsid w:val="00004592"/>
    <w:rsid w:val="000046A3"/>
    <w:rsid w:val="00004A5C"/>
    <w:rsid w:val="00004B96"/>
    <w:rsid w:val="00004DB6"/>
    <w:rsid w:val="00005442"/>
    <w:rsid w:val="00005D91"/>
    <w:rsid w:val="0000626E"/>
    <w:rsid w:val="00006DDD"/>
    <w:rsid w:val="000070FA"/>
    <w:rsid w:val="000100C8"/>
    <w:rsid w:val="000104CA"/>
    <w:rsid w:val="0001057C"/>
    <w:rsid w:val="000107FF"/>
    <w:rsid w:val="00010E70"/>
    <w:rsid w:val="00011218"/>
    <w:rsid w:val="000115D8"/>
    <w:rsid w:val="00011ADA"/>
    <w:rsid w:val="00013A4E"/>
    <w:rsid w:val="00013B57"/>
    <w:rsid w:val="0001471B"/>
    <w:rsid w:val="00014BFA"/>
    <w:rsid w:val="00014FF4"/>
    <w:rsid w:val="00015F4D"/>
    <w:rsid w:val="000163D0"/>
    <w:rsid w:val="00016C61"/>
    <w:rsid w:val="00017516"/>
    <w:rsid w:val="0002224B"/>
    <w:rsid w:val="00022AA5"/>
    <w:rsid w:val="0002362C"/>
    <w:rsid w:val="00023646"/>
    <w:rsid w:val="00023E6C"/>
    <w:rsid w:val="00025069"/>
    <w:rsid w:val="00025215"/>
    <w:rsid w:val="000256B2"/>
    <w:rsid w:val="000263AA"/>
    <w:rsid w:val="00027148"/>
    <w:rsid w:val="00027B72"/>
    <w:rsid w:val="00030656"/>
    <w:rsid w:val="0003075F"/>
    <w:rsid w:val="0003133D"/>
    <w:rsid w:val="00032076"/>
    <w:rsid w:val="000321C6"/>
    <w:rsid w:val="00032C20"/>
    <w:rsid w:val="000332E1"/>
    <w:rsid w:val="00033A78"/>
    <w:rsid w:val="0003411D"/>
    <w:rsid w:val="00035DA3"/>
    <w:rsid w:val="00035F84"/>
    <w:rsid w:val="000372C3"/>
    <w:rsid w:val="00037AED"/>
    <w:rsid w:val="00037C88"/>
    <w:rsid w:val="000408AA"/>
    <w:rsid w:val="000413DA"/>
    <w:rsid w:val="000414CE"/>
    <w:rsid w:val="0004360D"/>
    <w:rsid w:val="00043AB5"/>
    <w:rsid w:val="00043AF8"/>
    <w:rsid w:val="000447F7"/>
    <w:rsid w:val="000477D2"/>
    <w:rsid w:val="00050638"/>
    <w:rsid w:val="000527AD"/>
    <w:rsid w:val="00053406"/>
    <w:rsid w:val="00054172"/>
    <w:rsid w:val="0005523C"/>
    <w:rsid w:val="00055921"/>
    <w:rsid w:val="00055FDC"/>
    <w:rsid w:val="0005678F"/>
    <w:rsid w:val="00056DBE"/>
    <w:rsid w:val="0005784E"/>
    <w:rsid w:val="00057954"/>
    <w:rsid w:val="00057E80"/>
    <w:rsid w:val="00060DDA"/>
    <w:rsid w:val="00061142"/>
    <w:rsid w:val="000616AE"/>
    <w:rsid w:val="00062B99"/>
    <w:rsid w:val="0006563B"/>
    <w:rsid w:val="0006601C"/>
    <w:rsid w:val="0006629C"/>
    <w:rsid w:val="00066BE6"/>
    <w:rsid w:val="00066EE8"/>
    <w:rsid w:val="00067863"/>
    <w:rsid w:val="000707B0"/>
    <w:rsid w:val="00070FB7"/>
    <w:rsid w:val="00071E05"/>
    <w:rsid w:val="000726B0"/>
    <w:rsid w:val="00072F5B"/>
    <w:rsid w:val="0007313D"/>
    <w:rsid w:val="00073D72"/>
    <w:rsid w:val="0007479A"/>
    <w:rsid w:val="00074812"/>
    <w:rsid w:val="00075095"/>
    <w:rsid w:val="000757F4"/>
    <w:rsid w:val="00076DAA"/>
    <w:rsid w:val="000770F0"/>
    <w:rsid w:val="00077CC8"/>
    <w:rsid w:val="00077D57"/>
    <w:rsid w:val="00080B4B"/>
    <w:rsid w:val="00081BCB"/>
    <w:rsid w:val="00084422"/>
    <w:rsid w:val="00084E40"/>
    <w:rsid w:val="00084E69"/>
    <w:rsid w:val="0008599C"/>
    <w:rsid w:val="00085DF9"/>
    <w:rsid w:val="00085E7E"/>
    <w:rsid w:val="0008638A"/>
    <w:rsid w:val="00087DB3"/>
    <w:rsid w:val="000900F6"/>
    <w:rsid w:val="000909E5"/>
    <w:rsid w:val="00090A22"/>
    <w:rsid w:val="00091422"/>
    <w:rsid w:val="000914A3"/>
    <w:rsid w:val="000921EE"/>
    <w:rsid w:val="00092C7B"/>
    <w:rsid w:val="000930B1"/>
    <w:rsid w:val="000932EB"/>
    <w:rsid w:val="00094037"/>
    <w:rsid w:val="000957F7"/>
    <w:rsid w:val="0009581B"/>
    <w:rsid w:val="0009742B"/>
    <w:rsid w:val="0009743C"/>
    <w:rsid w:val="00097869"/>
    <w:rsid w:val="00097EB0"/>
    <w:rsid w:val="000A22E9"/>
    <w:rsid w:val="000A252B"/>
    <w:rsid w:val="000A2DC2"/>
    <w:rsid w:val="000A3CD1"/>
    <w:rsid w:val="000A4891"/>
    <w:rsid w:val="000A4C80"/>
    <w:rsid w:val="000A5F48"/>
    <w:rsid w:val="000A609D"/>
    <w:rsid w:val="000A67EC"/>
    <w:rsid w:val="000B040B"/>
    <w:rsid w:val="000B1D22"/>
    <w:rsid w:val="000B1F0F"/>
    <w:rsid w:val="000B3396"/>
    <w:rsid w:val="000B3E1E"/>
    <w:rsid w:val="000B4454"/>
    <w:rsid w:val="000B4763"/>
    <w:rsid w:val="000B551D"/>
    <w:rsid w:val="000B5E7F"/>
    <w:rsid w:val="000B7532"/>
    <w:rsid w:val="000B7E94"/>
    <w:rsid w:val="000C0319"/>
    <w:rsid w:val="000C139C"/>
    <w:rsid w:val="000C2249"/>
    <w:rsid w:val="000C29A0"/>
    <w:rsid w:val="000C608B"/>
    <w:rsid w:val="000C677F"/>
    <w:rsid w:val="000C67C6"/>
    <w:rsid w:val="000C7929"/>
    <w:rsid w:val="000D1243"/>
    <w:rsid w:val="000D1341"/>
    <w:rsid w:val="000D1CDE"/>
    <w:rsid w:val="000D1E79"/>
    <w:rsid w:val="000D2777"/>
    <w:rsid w:val="000D3121"/>
    <w:rsid w:val="000D3F50"/>
    <w:rsid w:val="000D4C66"/>
    <w:rsid w:val="000D4DC7"/>
    <w:rsid w:val="000D6396"/>
    <w:rsid w:val="000D6EDB"/>
    <w:rsid w:val="000D70EE"/>
    <w:rsid w:val="000D79E8"/>
    <w:rsid w:val="000E07A7"/>
    <w:rsid w:val="000E1698"/>
    <w:rsid w:val="000E18AB"/>
    <w:rsid w:val="000E1FB8"/>
    <w:rsid w:val="000E2362"/>
    <w:rsid w:val="000E2FFA"/>
    <w:rsid w:val="000E3031"/>
    <w:rsid w:val="000E3DE6"/>
    <w:rsid w:val="000E66EF"/>
    <w:rsid w:val="000E6893"/>
    <w:rsid w:val="000E7CA9"/>
    <w:rsid w:val="000E7F6B"/>
    <w:rsid w:val="000F0D9B"/>
    <w:rsid w:val="000F11BE"/>
    <w:rsid w:val="000F1508"/>
    <w:rsid w:val="000F1E26"/>
    <w:rsid w:val="000F3C0B"/>
    <w:rsid w:val="000F4681"/>
    <w:rsid w:val="000F483C"/>
    <w:rsid w:val="000F5A5D"/>
    <w:rsid w:val="000F6EFA"/>
    <w:rsid w:val="000F7168"/>
    <w:rsid w:val="00100357"/>
    <w:rsid w:val="001008C2"/>
    <w:rsid w:val="00100B24"/>
    <w:rsid w:val="001013EC"/>
    <w:rsid w:val="00101E3F"/>
    <w:rsid w:val="00101FF1"/>
    <w:rsid w:val="00102544"/>
    <w:rsid w:val="00102617"/>
    <w:rsid w:val="00102C6E"/>
    <w:rsid w:val="00103139"/>
    <w:rsid w:val="00103556"/>
    <w:rsid w:val="00104154"/>
    <w:rsid w:val="001041B2"/>
    <w:rsid w:val="00104926"/>
    <w:rsid w:val="00105AA9"/>
    <w:rsid w:val="00105F6D"/>
    <w:rsid w:val="00106307"/>
    <w:rsid w:val="00106C31"/>
    <w:rsid w:val="00107CD5"/>
    <w:rsid w:val="0011051B"/>
    <w:rsid w:val="001109D9"/>
    <w:rsid w:val="0011149D"/>
    <w:rsid w:val="001115BE"/>
    <w:rsid w:val="00111649"/>
    <w:rsid w:val="0011238B"/>
    <w:rsid w:val="00112605"/>
    <w:rsid w:val="001127AB"/>
    <w:rsid w:val="00113472"/>
    <w:rsid w:val="001151A2"/>
    <w:rsid w:val="00115B75"/>
    <w:rsid w:val="00115E2C"/>
    <w:rsid w:val="00116418"/>
    <w:rsid w:val="0011691C"/>
    <w:rsid w:val="00121D7E"/>
    <w:rsid w:val="001225CD"/>
    <w:rsid w:val="00122B59"/>
    <w:rsid w:val="001247CF"/>
    <w:rsid w:val="00125979"/>
    <w:rsid w:val="0012733B"/>
    <w:rsid w:val="00127F44"/>
    <w:rsid w:val="00130179"/>
    <w:rsid w:val="001307E8"/>
    <w:rsid w:val="00130C6D"/>
    <w:rsid w:val="00130F40"/>
    <w:rsid w:val="001322BF"/>
    <w:rsid w:val="00132341"/>
    <w:rsid w:val="001330A1"/>
    <w:rsid w:val="00133A46"/>
    <w:rsid w:val="00133D83"/>
    <w:rsid w:val="00134513"/>
    <w:rsid w:val="00134695"/>
    <w:rsid w:val="001346FC"/>
    <w:rsid w:val="0013493F"/>
    <w:rsid w:val="00135332"/>
    <w:rsid w:val="0013700A"/>
    <w:rsid w:val="001377EA"/>
    <w:rsid w:val="00140508"/>
    <w:rsid w:val="00140BEC"/>
    <w:rsid w:val="001412EE"/>
    <w:rsid w:val="00141D3A"/>
    <w:rsid w:val="0014312D"/>
    <w:rsid w:val="00143D52"/>
    <w:rsid w:val="00144A0A"/>
    <w:rsid w:val="00144CE6"/>
    <w:rsid w:val="00150786"/>
    <w:rsid w:val="00150890"/>
    <w:rsid w:val="00151433"/>
    <w:rsid w:val="0015193A"/>
    <w:rsid w:val="0015195B"/>
    <w:rsid w:val="0015242A"/>
    <w:rsid w:val="001529C3"/>
    <w:rsid w:val="00152B97"/>
    <w:rsid w:val="00153685"/>
    <w:rsid w:val="00154A0C"/>
    <w:rsid w:val="00154FE5"/>
    <w:rsid w:val="001555B6"/>
    <w:rsid w:val="00155A90"/>
    <w:rsid w:val="00155C12"/>
    <w:rsid w:val="00156AED"/>
    <w:rsid w:val="001577E4"/>
    <w:rsid w:val="00157D43"/>
    <w:rsid w:val="001615C3"/>
    <w:rsid w:val="0016172D"/>
    <w:rsid w:val="00162024"/>
    <w:rsid w:val="00162CCB"/>
    <w:rsid w:val="00162FF9"/>
    <w:rsid w:val="0016373D"/>
    <w:rsid w:val="00163996"/>
    <w:rsid w:val="00163B56"/>
    <w:rsid w:val="00163CD4"/>
    <w:rsid w:val="0016585A"/>
    <w:rsid w:val="00165DFC"/>
    <w:rsid w:val="00170056"/>
    <w:rsid w:val="001706EB"/>
    <w:rsid w:val="00171CA7"/>
    <w:rsid w:val="0017210C"/>
    <w:rsid w:val="00172504"/>
    <w:rsid w:val="00172E70"/>
    <w:rsid w:val="001748C8"/>
    <w:rsid w:val="00175308"/>
    <w:rsid w:val="00175774"/>
    <w:rsid w:val="001757BE"/>
    <w:rsid w:val="00176A61"/>
    <w:rsid w:val="001779DD"/>
    <w:rsid w:val="00177B62"/>
    <w:rsid w:val="00180F7A"/>
    <w:rsid w:val="00181136"/>
    <w:rsid w:val="001815BC"/>
    <w:rsid w:val="0018195B"/>
    <w:rsid w:val="00181F0C"/>
    <w:rsid w:val="001820AE"/>
    <w:rsid w:val="00182DCC"/>
    <w:rsid w:val="00183C7D"/>
    <w:rsid w:val="00183F7C"/>
    <w:rsid w:val="001846EF"/>
    <w:rsid w:val="00185A44"/>
    <w:rsid w:val="0018665B"/>
    <w:rsid w:val="0019091C"/>
    <w:rsid w:val="00190A37"/>
    <w:rsid w:val="00190E64"/>
    <w:rsid w:val="0019269A"/>
    <w:rsid w:val="0019423F"/>
    <w:rsid w:val="0019429A"/>
    <w:rsid w:val="001944E7"/>
    <w:rsid w:val="001948ED"/>
    <w:rsid w:val="00195777"/>
    <w:rsid w:val="001968CA"/>
    <w:rsid w:val="001975E1"/>
    <w:rsid w:val="001A102F"/>
    <w:rsid w:val="001A425E"/>
    <w:rsid w:val="001A532A"/>
    <w:rsid w:val="001A6177"/>
    <w:rsid w:val="001A71D3"/>
    <w:rsid w:val="001A766C"/>
    <w:rsid w:val="001A7898"/>
    <w:rsid w:val="001A7AB2"/>
    <w:rsid w:val="001B04FE"/>
    <w:rsid w:val="001B0777"/>
    <w:rsid w:val="001B138B"/>
    <w:rsid w:val="001B1883"/>
    <w:rsid w:val="001B1DE1"/>
    <w:rsid w:val="001B3312"/>
    <w:rsid w:val="001B345B"/>
    <w:rsid w:val="001B407B"/>
    <w:rsid w:val="001B4620"/>
    <w:rsid w:val="001B46CA"/>
    <w:rsid w:val="001B4A39"/>
    <w:rsid w:val="001B6638"/>
    <w:rsid w:val="001B66B1"/>
    <w:rsid w:val="001B682A"/>
    <w:rsid w:val="001B6869"/>
    <w:rsid w:val="001B68FD"/>
    <w:rsid w:val="001B6B4F"/>
    <w:rsid w:val="001B75AF"/>
    <w:rsid w:val="001C0824"/>
    <w:rsid w:val="001C0F47"/>
    <w:rsid w:val="001C1053"/>
    <w:rsid w:val="001C18D7"/>
    <w:rsid w:val="001C2B71"/>
    <w:rsid w:val="001C34CA"/>
    <w:rsid w:val="001C374F"/>
    <w:rsid w:val="001C486E"/>
    <w:rsid w:val="001C534F"/>
    <w:rsid w:val="001C6CDD"/>
    <w:rsid w:val="001C71FA"/>
    <w:rsid w:val="001C7C5C"/>
    <w:rsid w:val="001D0500"/>
    <w:rsid w:val="001D0E16"/>
    <w:rsid w:val="001D16D8"/>
    <w:rsid w:val="001D1FC4"/>
    <w:rsid w:val="001D2A0C"/>
    <w:rsid w:val="001D352F"/>
    <w:rsid w:val="001D4AF0"/>
    <w:rsid w:val="001D523E"/>
    <w:rsid w:val="001D5DDD"/>
    <w:rsid w:val="001D6451"/>
    <w:rsid w:val="001D6C36"/>
    <w:rsid w:val="001D70BA"/>
    <w:rsid w:val="001D75FD"/>
    <w:rsid w:val="001D785E"/>
    <w:rsid w:val="001D78C3"/>
    <w:rsid w:val="001D7CE3"/>
    <w:rsid w:val="001E047A"/>
    <w:rsid w:val="001E1AB8"/>
    <w:rsid w:val="001E1B73"/>
    <w:rsid w:val="001E2D8A"/>
    <w:rsid w:val="001E6A7B"/>
    <w:rsid w:val="001E7231"/>
    <w:rsid w:val="001E74FE"/>
    <w:rsid w:val="001F0CAB"/>
    <w:rsid w:val="001F149D"/>
    <w:rsid w:val="001F2AB7"/>
    <w:rsid w:val="001F2C4C"/>
    <w:rsid w:val="001F3099"/>
    <w:rsid w:val="001F3F69"/>
    <w:rsid w:val="001F4045"/>
    <w:rsid w:val="001F46C5"/>
    <w:rsid w:val="001F53BC"/>
    <w:rsid w:val="001F546F"/>
    <w:rsid w:val="001F57A6"/>
    <w:rsid w:val="001F57EB"/>
    <w:rsid w:val="001F5DF7"/>
    <w:rsid w:val="001F6644"/>
    <w:rsid w:val="001F7944"/>
    <w:rsid w:val="001F7CD2"/>
    <w:rsid w:val="00201D13"/>
    <w:rsid w:val="00201E13"/>
    <w:rsid w:val="00202653"/>
    <w:rsid w:val="00202B47"/>
    <w:rsid w:val="00203EDA"/>
    <w:rsid w:val="00203F28"/>
    <w:rsid w:val="0020517F"/>
    <w:rsid w:val="00206F71"/>
    <w:rsid w:val="00207057"/>
    <w:rsid w:val="0020738C"/>
    <w:rsid w:val="00207862"/>
    <w:rsid w:val="00210015"/>
    <w:rsid w:val="00210450"/>
    <w:rsid w:val="002106F4"/>
    <w:rsid w:val="002109B1"/>
    <w:rsid w:val="0021165D"/>
    <w:rsid w:val="00211A14"/>
    <w:rsid w:val="00211D38"/>
    <w:rsid w:val="00211E7A"/>
    <w:rsid w:val="0021297D"/>
    <w:rsid w:val="00212A7B"/>
    <w:rsid w:val="00213E5F"/>
    <w:rsid w:val="002152C8"/>
    <w:rsid w:val="00215FE0"/>
    <w:rsid w:val="00216372"/>
    <w:rsid w:val="002169ED"/>
    <w:rsid w:val="00217619"/>
    <w:rsid w:val="002207A7"/>
    <w:rsid w:val="00220B79"/>
    <w:rsid w:val="00222CEF"/>
    <w:rsid w:val="00222E02"/>
    <w:rsid w:val="00223B8F"/>
    <w:rsid w:val="0022466C"/>
    <w:rsid w:val="00224DE0"/>
    <w:rsid w:val="0022648A"/>
    <w:rsid w:val="002265EB"/>
    <w:rsid w:val="0022690A"/>
    <w:rsid w:val="0022782F"/>
    <w:rsid w:val="00227A93"/>
    <w:rsid w:val="00227E45"/>
    <w:rsid w:val="002311EB"/>
    <w:rsid w:val="0023262A"/>
    <w:rsid w:val="00232CD6"/>
    <w:rsid w:val="00232F42"/>
    <w:rsid w:val="0023386C"/>
    <w:rsid w:val="00233E93"/>
    <w:rsid w:val="00235006"/>
    <w:rsid w:val="00235952"/>
    <w:rsid w:val="0023675D"/>
    <w:rsid w:val="002372DE"/>
    <w:rsid w:val="0023746F"/>
    <w:rsid w:val="00237A1B"/>
    <w:rsid w:val="00237B00"/>
    <w:rsid w:val="00237B64"/>
    <w:rsid w:val="0024019D"/>
    <w:rsid w:val="002409EE"/>
    <w:rsid w:val="00241A3E"/>
    <w:rsid w:val="00241E2F"/>
    <w:rsid w:val="002423F2"/>
    <w:rsid w:val="00242B79"/>
    <w:rsid w:val="0024589F"/>
    <w:rsid w:val="00245FA9"/>
    <w:rsid w:val="0024600A"/>
    <w:rsid w:val="00247881"/>
    <w:rsid w:val="00247D0E"/>
    <w:rsid w:val="0025003D"/>
    <w:rsid w:val="002507C3"/>
    <w:rsid w:val="0025176C"/>
    <w:rsid w:val="00251E86"/>
    <w:rsid w:val="002527ED"/>
    <w:rsid w:val="0025290F"/>
    <w:rsid w:val="0025385B"/>
    <w:rsid w:val="00255234"/>
    <w:rsid w:val="002556D7"/>
    <w:rsid w:val="00255852"/>
    <w:rsid w:val="00255DD5"/>
    <w:rsid w:val="00255F6F"/>
    <w:rsid w:val="00256354"/>
    <w:rsid w:val="002570CA"/>
    <w:rsid w:val="002576A8"/>
    <w:rsid w:val="002578C7"/>
    <w:rsid w:val="00257DA3"/>
    <w:rsid w:val="00257F39"/>
    <w:rsid w:val="002603BA"/>
    <w:rsid w:val="00260772"/>
    <w:rsid w:val="00260795"/>
    <w:rsid w:val="00260FEA"/>
    <w:rsid w:val="00261667"/>
    <w:rsid w:val="0026268C"/>
    <w:rsid w:val="00263AC1"/>
    <w:rsid w:val="002656EB"/>
    <w:rsid w:val="0026681F"/>
    <w:rsid w:val="00266B31"/>
    <w:rsid w:val="002675D0"/>
    <w:rsid w:val="00267764"/>
    <w:rsid w:val="002678F0"/>
    <w:rsid w:val="00267F1B"/>
    <w:rsid w:val="00272647"/>
    <w:rsid w:val="00272829"/>
    <w:rsid w:val="002733D1"/>
    <w:rsid w:val="00273516"/>
    <w:rsid w:val="00274C0D"/>
    <w:rsid w:val="0027500F"/>
    <w:rsid w:val="00276260"/>
    <w:rsid w:val="002763EB"/>
    <w:rsid w:val="0027790C"/>
    <w:rsid w:val="00277BC8"/>
    <w:rsid w:val="0028004B"/>
    <w:rsid w:val="002805F1"/>
    <w:rsid w:val="00280D2A"/>
    <w:rsid w:val="00282101"/>
    <w:rsid w:val="002824AE"/>
    <w:rsid w:val="0028409A"/>
    <w:rsid w:val="00284907"/>
    <w:rsid w:val="00284D7B"/>
    <w:rsid w:val="00284FA1"/>
    <w:rsid w:val="002852D3"/>
    <w:rsid w:val="0028543D"/>
    <w:rsid w:val="002859BB"/>
    <w:rsid w:val="00286B4E"/>
    <w:rsid w:val="00290722"/>
    <w:rsid w:val="002915E0"/>
    <w:rsid w:val="0029237A"/>
    <w:rsid w:val="002923BB"/>
    <w:rsid w:val="002929F2"/>
    <w:rsid w:val="00293123"/>
    <w:rsid w:val="0029556B"/>
    <w:rsid w:val="00295675"/>
    <w:rsid w:val="002956F8"/>
    <w:rsid w:val="002957E7"/>
    <w:rsid w:val="00295B56"/>
    <w:rsid w:val="00296DB7"/>
    <w:rsid w:val="0029717C"/>
    <w:rsid w:val="00297598"/>
    <w:rsid w:val="002979A6"/>
    <w:rsid w:val="00297B6F"/>
    <w:rsid w:val="002A058E"/>
    <w:rsid w:val="002A05EF"/>
    <w:rsid w:val="002A0A09"/>
    <w:rsid w:val="002A0C24"/>
    <w:rsid w:val="002A0F50"/>
    <w:rsid w:val="002A142E"/>
    <w:rsid w:val="002A1EAA"/>
    <w:rsid w:val="002A375C"/>
    <w:rsid w:val="002A5716"/>
    <w:rsid w:val="002A5B60"/>
    <w:rsid w:val="002A5E5E"/>
    <w:rsid w:val="002A6F35"/>
    <w:rsid w:val="002B315F"/>
    <w:rsid w:val="002B370C"/>
    <w:rsid w:val="002B4C5E"/>
    <w:rsid w:val="002B5B97"/>
    <w:rsid w:val="002B5E73"/>
    <w:rsid w:val="002B76CC"/>
    <w:rsid w:val="002C1385"/>
    <w:rsid w:val="002C1A8A"/>
    <w:rsid w:val="002C251B"/>
    <w:rsid w:val="002C2B58"/>
    <w:rsid w:val="002C2E13"/>
    <w:rsid w:val="002C3003"/>
    <w:rsid w:val="002C3236"/>
    <w:rsid w:val="002C3264"/>
    <w:rsid w:val="002C3545"/>
    <w:rsid w:val="002C3865"/>
    <w:rsid w:val="002C4C41"/>
    <w:rsid w:val="002C4C94"/>
    <w:rsid w:val="002C59F0"/>
    <w:rsid w:val="002C7932"/>
    <w:rsid w:val="002D0EC2"/>
    <w:rsid w:val="002D12B5"/>
    <w:rsid w:val="002D1AC7"/>
    <w:rsid w:val="002D1ACF"/>
    <w:rsid w:val="002D201B"/>
    <w:rsid w:val="002D39D2"/>
    <w:rsid w:val="002D39F4"/>
    <w:rsid w:val="002D412F"/>
    <w:rsid w:val="002D4211"/>
    <w:rsid w:val="002D451C"/>
    <w:rsid w:val="002D45DF"/>
    <w:rsid w:val="002D5081"/>
    <w:rsid w:val="002D5976"/>
    <w:rsid w:val="002D5DDC"/>
    <w:rsid w:val="002D66A7"/>
    <w:rsid w:val="002D71E8"/>
    <w:rsid w:val="002D7540"/>
    <w:rsid w:val="002E0F2F"/>
    <w:rsid w:val="002E1654"/>
    <w:rsid w:val="002E194D"/>
    <w:rsid w:val="002E21EA"/>
    <w:rsid w:val="002E2438"/>
    <w:rsid w:val="002E2E5A"/>
    <w:rsid w:val="002E420F"/>
    <w:rsid w:val="002E4770"/>
    <w:rsid w:val="002E50BD"/>
    <w:rsid w:val="002E532B"/>
    <w:rsid w:val="002E5A3A"/>
    <w:rsid w:val="002E6334"/>
    <w:rsid w:val="002E6B7E"/>
    <w:rsid w:val="002F0C72"/>
    <w:rsid w:val="002F0F8A"/>
    <w:rsid w:val="002F1B3E"/>
    <w:rsid w:val="002F1F5F"/>
    <w:rsid w:val="002F2456"/>
    <w:rsid w:val="002F2862"/>
    <w:rsid w:val="002F3291"/>
    <w:rsid w:val="002F33E0"/>
    <w:rsid w:val="002F4CCF"/>
    <w:rsid w:val="002F549D"/>
    <w:rsid w:val="002F595C"/>
    <w:rsid w:val="002F5B3A"/>
    <w:rsid w:val="003002ED"/>
    <w:rsid w:val="00300B42"/>
    <w:rsid w:val="0030181F"/>
    <w:rsid w:val="00302B71"/>
    <w:rsid w:val="00302D36"/>
    <w:rsid w:val="00302E9A"/>
    <w:rsid w:val="00303489"/>
    <w:rsid w:val="00304140"/>
    <w:rsid w:val="0030430C"/>
    <w:rsid w:val="00304735"/>
    <w:rsid w:val="00304D65"/>
    <w:rsid w:val="00305060"/>
    <w:rsid w:val="00305669"/>
    <w:rsid w:val="00305748"/>
    <w:rsid w:val="00305962"/>
    <w:rsid w:val="00305CC1"/>
    <w:rsid w:val="00305E1A"/>
    <w:rsid w:val="00306398"/>
    <w:rsid w:val="00307031"/>
    <w:rsid w:val="0030752B"/>
    <w:rsid w:val="00310354"/>
    <w:rsid w:val="00310923"/>
    <w:rsid w:val="0031189E"/>
    <w:rsid w:val="00311A6C"/>
    <w:rsid w:val="00311DF1"/>
    <w:rsid w:val="00312A63"/>
    <w:rsid w:val="00312C6F"/>
    <w:rsid w:val="00312CDD"/>
    <w:rsid w:val="003132B3"/>
    <w:rsid w:val="00313D86"/>
    <w:rsid w:val="00313F59"/>
    <w:rsid w:val="00314562"/>
    <w:rsid w:val="003159FC"/>
    <w:rsid w:val="003163AA"/>
    <w:rsid w:val="00316E4E"/>
    <w:rsid w:val="003178EF"/>
    <w:rsid w:val="0032006D"/>
    <w:rsid w:val="00321539"/>
    <w:rsid w:val="00321F1D"/>
    <w:rsid w:val="00322552"/>
    <w:rsid w:val="00322C04"/>
    <w:rsid w:val="00323F5D"/>
    <w:rsid w:val="003245A3"/>
    <w:rsid w:val="00324A9B"/>
    <w:rsid w:val="00325634"/>
    <w:rsid w:val="00325C14"/>
    <w:rsid w:val="003263F0"/>
    <w:rsid w:val="00327D9F"/>
    <w:rsid w:val="00327E92"/>
    <w:rsid w:val="003305DC"/>
    <w:rsid w:val="003308DD"/>
    <w:rsid w:val="00330C93"/>
    <w:rsid w:val="0033131F"/>
    <w:rsid w:val="00331F7F"/>
    <w:rsid w:val="00332BF2"/>
    <w:rsid w:val="003334C4"/>
    <w:rsid w:val="00334348"/>
    <w:rsid w:val="0033457E"/>
    <w:rsid w:val="00334A96"/>
    <w:rsid w:val="00335EC2"/>
    <w:rsid w:val="00336240"/>
    <w:rsid w:val="00336413"/>
    <w:rsid w:val="003364DB"/>
    <w:rsid w:val="003404BE"/>
    <w:rsid w:val="00340719"/>
    <w:rsid w:val="00340DF5"/>
    <w:rsid w:val="003410F5"/>
    <w:rsid w:val="003418CC"/>
    <w:rsid w:val="00341E35"/>
    <w:rsid w:val="00344D16"/>
    <w:rsid w:val="00344F77"/>
    <w:rsid w:val="0034672B"/>
    <w:rsid w:val="0034773D"/>
    <w:rsid w:val="00347C60"/>
    <w:rsid w:val="003507E4"/>
    <w:rsid w:val="003512A9"/>
    <w:rsid w:val="003517DA"/>
    <w:rsid w:val="00351AA1"/>
    <w:rsid w:val="00351B29"/>
    <w:rsid w:val="00351C02"/>
    <w:rsid w:val="00352242"/>
    <w:rsid w:val="00352C6A"/>
    <w:rsid w:val="00354C92"/>
    <w:rsid w:val="00356660"/>
    <w:rsid w:val="0035761E"/>
    <w:rsid w:val="0036057B"/>
    <w:rsid w:val="00360946"/>
    <w:rsid w:val="00360C73"/>
    <w:rsid w:val="00360D5D"/>
    <w:rsid w:val="003617D1"/>
    <w:rsid w:val="0036192E"/>
    <w:rsid w:val="003619D3"/>
    <w:rsid w:val="00362443"/>
    <w:rsid w:val="003651A1"/>
    <w:rsid w:val="003664A6"/>
    <w:rsid w:val="003665BF"/>
    <w:rsid w:val="00367013"/>
    <w:rsid w:val="003701B6"/>
    <w:rsid w:val="00370629"/>
    <w:rsid w:val="003707AE"/>
    <w:rsid w:val="003712B9"/>
    <w:rsid w:val="00372733"/>
    <w:rsid w:val="003727FB"/>
    <w:rsid w:val="0037363C"/>
    <w:rsid w:val="00374349"/>
    <w:rsid w:val="00375528"/>
    <w:rsid w:val="00375589"/>
    <w:rsid w:val="00376F39"/>
    <w:rsid w:val="003770C6"/>
    <w:rsid w:val="003805AB"/>
    <w:rsid w:val="00381600"/>
    <w:rsid w:val="003817B6"/>
    <w:rsid w:val="00381D90"/>
    <w:rsid w:val="0038241F"/>
    <w:rsid w:val="00382B24"/>
    <w:rsid w:val="00382D35"/>
    <w:rsid w:val="00383964"/>
    <w:rsid w:val="00383A40"/>
    <w:rsid w:val="00383EE1"/>
    <w:rsid w:val="00383FED"/>
    <w:rsid w:val="0038534D"/>
    <w:rsid w:val="00385730"/>
    <w:rsid w:val="00386353"/>
    <w:rsid w:val="00386DD7"/>
    <w:rsid w:val="003879FD"/>
    <w:rsid w:val="00387D37"/>
    <w:rsid w:val="003901CB"/>
    <w:rsid w:val="0039059D"/>
    <w:rsid w:val="00390A2F"/>
    <w:rsid w:val="00391253"/>
    <w:rsid w:val="00392697"/>
    <w:rsid w:val="0039289E"/>
    <w:rsid w:val="003928C8"/>
    <w:rsid w:val="00393924"/>
    <w:rsid w:val="00395EEF"/>
    <w:rsid w:val="00396BFC"/>
    <w:rsid w:val="00397216"/>
    <w:rsid w:val="003A0C39"/>
    <w:rsid w:val="003A1372"/>
    <w:rsid w:val="003A1A56"/>
    <w:rsid w:val="003A3741"/>
    <w:rsid w:val="003A3E2A"/>
    <w:rsid w:val="003A65AF"/>
    <w:rsid w:val="003A66BF"/>
    <w:rsid w:val="003A7D1F"/>
    <w:rsid w:val="003A7E80"/>
    <w:rsid w:val="003B031F"/>
    <w:rsid w:val="003B0544"/>
    <w:rsid w:val="003B1588"/>
    <w:rsid w:val="003B194D"/>
    <w:rsid w:val="003B1B4A"/>
    <w:rsid w:val="003B1F28"/>
    <w:rsid w:val="003B2013"/>
    <w:rsid w:val="003B23B1"/>
    <w:rsid w:val="003B3271"/>
    <w:rsid w:val="003B451F"/>
    <w:rsid w:val="003B4A81"/>
    <w:rsid w:val="003B4F4A"/>
    <w:rsid w:val="003B64D2"/>
    <w:rsid w:val="003B69A1"/>
    <w:rsid w:val="003B76D2"/>
    <w:rsid w:val="003B79D7"/>
    <w:rsid w:val="003B7A66"/>
    <w:rsid w:val="003B7F87"/>
    <w:rsid w:val="003C0C5E"/>
    <w:rsid w:val="003C1EF7"/>
    <w:rsid w:val="003C2FFC"/>
    <w:rsid w:val="003C3D12"/>
    <w:rsid w:val="003C3F3B"/>
    <w:rsid w:val="003C55A3"/>
    <w:rsid w:val="003C640B"/>
    <w:rsid w:val="003C731D"/>
    <w:rsid w:val="003C7416"/>
    <w:rsid w:val="003C74E6"/>
    <w:rsid w:val="003C7D34"/>
    <w:rsid w:val="003D04FE"/>
    <w:rsid w:val="003D0E4B"/>
    <w:rsid w:val="003D1EC7"/>
    <w:rsid w:val="003D3C65"/>
    <w:rsid w:val="003D3E0A"/>
    <w:rsid w:val="003D444C"/>
    <w:rsid w:val="003D4AD4"/>
    <w:rsid w:val="003D4EB9"/>
    <w:rsid w:val="003D6623"/>
    <w:rsid w:val="003D6F91"/>
    <w:rsid w:val="003E0301"/>
    <w:rsid w:val="003E0785"/>
    <w:rsid w:val="003E08D8"/>
    <w:rsid w:val="003E1250"/>
    <w:rsid w:val="003E18E9"/>
    <w:rsid w:val="003E2CB0"/>
    <w:rsid w:val="003E404A"/>
    <w:rsid w:val="003E523D"/>
    <w:rsid w:val="003E70F9"/>
    <w:rsid w:val="003E7F99"/>
    <w:rsid w:val="003F03B0"/>
    <w:rsid w:val="003F0D26"/>
    <w:rsid w:val="003F1F05"/>
    <w:rsid w:val="003F33F1"/>
    <w:rsid w:val="003F3413"/>
    <w:rsid w:val="003F415A"/>
    <w:rsid w:val="003F42C1"/>
    <w:rsid w:val="003F5AE4"/>
    <w:rsid w:val="003F5FB3"/>
    <w:rsid w:val="003F6A99"/>
    <w:rsid w:val="0040012F"/>
    <w:rsid w:val="004001F2"/>
    <w:rsid w:val="00400A88"/>
    <w:rsid w:val="00400E90"/>
    <w:rsid w:val="00401C05"/>
    <w:rsid w:val="0040234C"/>
    <w:rsid w:val="004033CF"/>
    <w:rsid w:val="00403474"/>
    <w:rsid w:val="00403D09"/>
    <w:rsid w:val="0040460C"/>
    <w:rsid w:val="004048B0"/>
    <w:rsid w:val="0040516B"/>
    <w:rsid w:val="00405692"/>
    <w:rsid w:val="004066E8"/>
    <w:rsid w:val="00406B8E"/>
    <w:rsid w:val="00407C40"/>
    <w:rsid w:val="00410228"/>
    <w:rsid w:val="00410D68"/>
    <w:rsid w:val="00410DF2"/>
    <w:rsid w:val="0041193B"/>
    <w:rsid w:val="00411D4F"/>
    <w:rsid w:val="00411EC7"/>
    <w:rsid w:val="00412F9F"/>
    <w:rsid w:val="00413974"/>
    <w:rsid w:val="00413CB1"/>
    <w:rsid w:val="004141B2"/>
    <w:rsid w:val="00414745"/>
    <w:rsid w:val="004148FA"/>
    <w:rsid w:val="00414A29"/>
    <w:rsid w:val="0041662C"/>
    <w:rsid w:val="00416D77"/>
    <w:rsid w:val="00416FD1"/>
    <w:rsid w:val="00417B52"/>
    <w:rsid w:val="00417B78"/>
    <w:rsid w:val="00420035"/>
    <w:rsid w:val="00421548"/>
    <w:rsid w:val="004217A3"/>
    <w:rsid w:val="00421D25"/>
    <w:rsid w:val="00421E48"/>
    <w:rsid w:val="00422484"/>
    <w:rsid w:val="00422B8B"/>
    <w:rsid w:val="00424AEA"/>
    <w:rsid w:val="00425469"/>
    <w:rsid w:val="00425974"/>
    <w:rsid w:val="00425B70"/>
    <w:rsid w:val="00425E19"/>
    <w:rsid w:val="0042605D"/>
    <w:rsid w:val="0042711A"/>
    <w:rsid w:val="0043002C"/>
    <w:rsid w:val="00430311"/>
    <w:rsid w:val="00430E22"/>
    <w:rsid w:val="0043138C"/>
    <w:rsid w:val="004315BC"/>
    <w:rsid w:val="00431B97"/>
    <w:rsid w:val="004326CF"/>
    <w:rsid w:val="00432D91"/>
    <w:rsid w:val="00434961"/>
    <w:rsid w:val="00434AA9"/>
    <w:rsid w:val="00434BB6"/>
    <w:rsid w:val="004350F9"/>
    <w:rsid w:val="00435C0D"/>
    <w:rsid w:val="0043644E"/>
    <w:rsid w:val="004379DA"/>
    <w:rsid w:val="0044040A"/>
    <w:rsid w:val="00440C19"/>
    <w:rsid w:val="00440C72"/>
    <w:rsid w:val="00440CF7"/>
    <w:rsid w:val="00441822"/>
    <w:rsid w:val="00441A4C"/>
    <w:rsid w:val="00441C6F"/>
    <w:rsid w:val="00441EDD"/>
    <w:rsid w:val="00442874"/>
    <w:rsid w:val="00442C88"/>
    <w:rsid w:val="00443622"/>
    <w:rsid w:val="0044696C"/>
    <w:rsid w:val="00446F95"/>
    <w:rsid w:val="00447508"/>
    <w:rsid w:val="00450ADF"/>
    <w:rsid w:val="00451009"/>
    <w:rsid w:val="00451AB6"/>
    <w:rsid w:val="004521EB"/>
    <w:rsid w:val="004523C9"/>
    <w:rsid w:val="00452C3E"/>
    <w:rsid w:val="004551D9"/>
    <w:rsid w:val="004554EC"/>
    <w:rsid w:val="0045687A"/>
    <w:rsid w:val="00456BA7"/>
    <w:rsid w:val="00456FA9"/>
    <w:rsid w:val="00457091"/>
    <w:rsid w:val="004577E3"/>
    <w:rsid w:val="00460E94"/>
    <w:rsid w:val="00461519"/>
    <w:rsid w:val="00461F2B"/>
    <w:rsid w:val="0046316A"/>
    <w:rsid w:val="00463A1F"/>
    <w:rsid w:val="00464439"/>
    <w:rsid w:val="004650B8"/>
    <w:rsid w:val="0046551F"/>
    <w:rsid w:val="004657A1"/>
    <w:rsid w:val="00465AD5"/>
    <w:rsid w:val="00465B49"/>
    <w:rsid w:val="00465D36"/>
    <w:rsid w:val="00465D82"/>
    <w:rsid w:val="00466CF1"/>
    <w:rsid w:val="004672BE"/>
    <w:rsid w:val="00467ED5"/>
    <w:rsid w:val="004705E3"/>
    <w:rsid w:val="0047186B"/>
    <w:rsid w:val="00472354"/>
    <w:rsid w:val="004742AF"/>
    <w:rsid w:val="00474353"/>
    <w:rsid w:val="00474C05"/>
    <w:rsid w:val="00474FA2"/>
    <w:rsid w:val="0047571F"/>
    <w:rsid w:val="00477EDB"/>
    <w:rsid w:val="0048063B"/>
    <w:rsid w:val="00480D53"/>
    <w:rsid w:val="00481BA4"/>
    <w:rsid w:val="004825C4"/>
    <w:rsid w:val="00482B88"/>
    <w:rsid w:val="00483403"/>
    <w:rsid w:val="004838D0"/>
    <w:rsid w:val="0048413E"/>
    <w:rsid w:val="004841D7"/>
    <w:rsid w:val="004842C5"/>
    <w:rsid w:val="00484C04"/>
    <w:rsid w:val="00486948"/>
    <w:rsid w:val="00486A36"/>
    <w:rsid w:val="00486C12"/>
    <w:rsid w:val="0049127C"/>
    <w:rsid w:val="00491BF6"/>
    <w:rsid w:val="00493F95"/>
    <w:rsid w:val="00494220"/>
    <w:rsid w:val="0049449B"/>
    <w:rsid w:val="00494D90"/>
    <w:rsid w:val="00494EB5"/>
    <w:rsid w:val="004960E6"/>
    <w:rsid w:val="00496CAC"/>
    <w:rsid w:val="00497005"/>
    <w:rsid w:val="004A0C4F"/>
    <w:rsid w:val="004A1793"/>
    <w:rsid w:val="004A18B4"/>
    <w:rsid w:val="004A255C"/>
    <w:rsid w:val="004A3429"/>
    <w:rsid w:val="004A458B"/>
    <w:rsid w:val="004A5373"/>
    <w:rsid w:val="004A568F"/>
    <w:rsid w:val="004A56F2"/>
    <w:rsid w:val="004A61B1"/>
    <w:rsid w:val="004A6237"/>
    <w:rsid w:val="004A7452"/>
    <w:rsid w:val="004A7A5A"/>
    <w:rsid w:val="004B16FC"/>
    <w:rsid w:val="004B29A1"/>
    <w:rsid w:val="004B2EEC"/>
    <w:rsid w:val="004B39C8"/>
    <w:rsid w:val="004B58A2"/>
    <w:rsid w:val="004B5970"/>
    <w:rsid w:val="004B5FCF"/>
    <w:rsid w:val="004B66FD"/>
    <w:rsid w:val="004B68CD"/>
    <w:rsid w:val="004B72B8"/>
    <w:rsid w:val="004C16D6"/>
    <w:rsid w:val="004C1FB6"/>
    <w:rsid w:val="004C3958"/>
    <w:rsid w:val="004C4287"/>
    <w:rsid w:val="004C64A7"/>
    <w:rsid w:val="004C7C7A"/>
    <w:rsid w:val="004D0C0B"/>
    <w:rsid w:val="004D0CC0"/>
    <w:rsid w:val="004D17F1"/>
    <w:rsid w:val="004D19C1"/>
    <w:rsid w:val="004D3211"/>
    <w:rsid w:val="004D33A9"/>
    <w:rsid w:val="004D3C98"/>
    <w:rsid w:val="004D3EEC"/>
    <w:rsid w:val="004D49FA"/>
    <w:rsid w:val="004D4B81"/>
    <w:rsid w:val="004D4C5E"/>
    <w:rsid w:val="004D4E0F"/>
    <w:rsid w:val="004D5292"/>
    <w:rsid w:val="004D5CB5"/>
    <w:rsid w:val="004D606E"/>
    <w:rsid w:val="004D6103"/>
    <w:rsid w:val="004D6403"/>
    <w:rsid w:val="004D6FBB"/>
    <w:rsid w:val="004E016C"/>
    <w:rsid w:val="004E14E5"/>
    <w:rsid w:val="004E1AF8"/>
    <w:rsid w:val="004E302C"/>
    <w:rsid w:val="004E5062"/>
    <w:rsid w:val="004E62C1"/>
    <w:rsid w:val="004E634B"/>
    <w:rsid w:val="004E63BB"/>
    <w:rsid w:val="004E75B5"/>
    <w:rsid w:val="004E77F1"/>
    <w:rsid w:val="004F0030"/>
    <w:rsid w:val="004F086A"/>
    <w:rsid w:val="004F17AE"/>
    <w:rsid w:val="004F35F6"/>
    <w:rsid w:val="004F397E"/>
    <w:rsid w:val="004F3AA2"/>
    <w:rsid w:val="004F3C0A"/>
    <w:rsid w:val="004F400C"/>
    <w:rsid w:val="004F4327"/>
    <w:rsid w:val="004F44FD"/>
    <w:rsid w:val="004F48C8"/>
    <w:rsid w:val="004F4AE1"/>
    <w:rsid w:val="004F4C8E"/>
    <w:rsid w:val="004F62DA"/>
    <w:rsid w:val="004F690F"/>
    <w:rsid w:val="004F752E"/>
    <w:rsid w:val="00500FA6"/>
    <w:rsid w:val="00502B88"/>
    <w:rsid w:val="00502F1F"/>
    <w:rsid w:val="00504909"/>
    <w:rsid w:val="005051E1"/>
    <w:rsid w:val="00505760"/>
    <w:rsid w:val="005061A5"/>
    <w:rsid w:val="0050652F"/>
    <w:rsid w:val="005068F4"/>
    <w:rsid w:val="00506CC4"/>
    <w:rsid w:val="00506DC3"/>
    <w:rsid w:val="005070E0"/>
    <w:rsid w:val="00507794"/>
    <w:rsid w:val="00507F10"/>
    <w:rsid w:val="005100FE"/>
    <w:rsid w:val="005105BF"/>
    <w:rsid w:val="00510B6B"/>
    <w:rsid w:val="0051150B"/>
    <w:rsid w:val="00511E85"/>
    <w:rsid w:val="005127E9"/>
    <w:rsid w:val="00512CF6"/>
    <w:rsid w:val="005134AC"/>
    <w:rsid w:val="00513DD5"/>
    <w:rsid w:val="00514FF8"/>
    <w:rsid w:val="00515757"/>
    <w:rsid w:val="00515CF0"/>
    <w:rsid w:val="005166C3"/>
    <w:rsid w:val="00516753"/>
    <w:rsid w:val="005174BE"/>
    <w:rsid w:val="00517DAF"/>
    <w:rsid w:val="005203AA"/>
    <w:rsid w:val="00520B55"/>
    <w:rsid w:val="00520C03"/>
    <w:rsid w:val="005219AB"/>
    <w:rsid w:val="0052660A"/>
    <w:rsid w:val="00526660"/>
    <w:rsid w:val="0052710F"/>
    <w:rsid w:val="00530FAE"/>
    <w:rsid w:val="00531733"/>
    <w:rsid w:val="00532502"/>
    <w:rsid w:val="00532AF6"/>
    <w:rsid w:val="0053351A"/>
    <w:rsid w:val="005336AB"/>
    <w:rsid w:val="005342CC"/>
    <w:rsid w:val="00534ABC"/>
    <w:rsid w:val="00534C52"/>
    <w:rsid w:val="00534CA8"/>
    <w:rsid w:val="005354E8"/>
    <w:rsid w:val="0053610A"/>
    <w:rsid w:val="00536857"/>
    <w:rsid w:val="005372B4"/>
    <w:rsid w:val="005414E4"/>
    <w:rsid w:val="00541E93"/>
    <w:rsid w:val="0054397D"/>
    <w:rsid w:val="00543C65"/>
    <w:rsid w:val="0054404F"/>
    <w:rsid w:val="005440FE"/>
    <w:rsid w:val="005447D1"/>
    <w:rsid w:val="00544FAD"/>
    <w:rsid w:val="005454B6"/>
    <w:rsid w:val="00545810"/>
    <w:rsid w:val="00545BCD"/>
    <w:rsid w:val="005465A6"/>
    <w:rsid w:val="00546643"/>
    <w:rsid w:val="00546813"/>
    <w:rsid w:val="00550196"/>
    <w:rsid w:val="00550A92"/>
    <w:rsid w:val="005518D7"/>
    <w:rsid w:val="0055300A"/>
    <w:rsid w:val="00553C07"/>
    <w:rsid w:val="00553F7C"/>
    <w:rsid w:val="005541EC"/>
    <w:rsid w:val="00554895"/>
    <w:rsid w:val="00554A68"/>
    <w:rsid w:val="0055508B"/>
    <w:rsid w:val="00555470"/>
    <w:rsid w:val="00555A47"/>
    <w:rsid w:val="00561DCF"/>
    <w:rsid w:val="0056319B"/>
    <w:rsid w:val="0056365F"/>
    <w:rsid w:val="00563BBE"/>
    <w:rsid w:val="005647B7"/>
    <w:rsid w:val="00565937"/>
    <w:rsid w:val="00565DEE"/>
    <w:rsid w:val="005668A2"/>
    <w:rsid w:val="00566FE9"/>
    <w:rsid w:val="00567564"/>
    <w:rsid w:val="00567B59"/>
    <w:rsid w:val="0057012C"/>
    <w:rsid w:val="005710DF"/>
    <w:rsid w:val="00571D19"/>
    <w:rsid w:val="00571D47"/>
    <w:rsid w:val="0057260A"/>
    <w:rsid w:val="0057336B"/>
    <w:rsid w:val="00574A33"/>
    <w:rsid w:val="00574B46"/>
    <w:rsid w:val="00574BFF"/>
    <w:rsid w:val="00575192"/>
    <w:rsid w:val="0057555A"/>
    <w:rsid w:val="0057651B"/>
    <w:rsid w:val="00576844"/>
    <w:rsid w:val="00577685"/>
    <w:rsid w:val="005808EE"/>
    <w:rsid w:val="00580AC8"/>
    <w:rsid w:val="0058103E"/>
    <w:rsid w:val="00582B84"/>
    <w:rsid w:val="00584EA5"/>
    <w:rsid w:val="005858C8"/>
    <w:rsid w:val="0058592D"/>
    <w:rsid w:val="00586841"/>
    <w:rsid w:val="00586858"/>
    <w:rsid w:val="00590047"/>
    <w:rsid w:val="00590860"/>
    <w:rsid w:val="00592EC8"/>
    <w:rsid w:val="005931AE"/>
    <w:rsid w:val="0059380F"/>
    <w:rsid w:val="00593F37"/>
    <w:rsid w:val="005942B6"/>
    <w:rsid w:val="00594C6A"/>
    <w:rsid w:val="005958BD"/>
    <w:rsid w:val="00595CC3"/>
    <w:rsid w:val="00597071"/>
    <w:rsid w:val="00597E0B"/>
    <w:rsid w:val="005A29AC"/>
    <w:rsid w:val="005A2E60"/>
    <w:rsid w:val="005A3783"/>
    <w:rsid w:val="005A3810"/>
    <w:rsid w:val="005A3D7F"/>
    <w:rsid w:val="005A57B3"/>
    <w:rsid w:val="005A5C85"/>
    <w:rsid w:val="005A6A14"/>
    <w:rsid w:val="005A7B82"/>
    <w:rsid w:val="005B0559"/>
    <w:rsid w:val="005B0AE8"/>
    <w:rsid w:val="005B0BE8"/>
    <w:rsid w:val="005B0D17"/>
    <w:rsid w:val="005B176D"/>
    <w:rsid w:val="005B2E3F"/>
    <w:rsid w:val="005B3445"/>
    <w:rsid w:val="005B3999"/>
    <w:rsid w:val="005B6600"/>
    <w:rsid w:val="005B6FBB"/>
    <w:rsid w:val="005B700E"/>
    <w:rsid w:val="005C0299"/>
    <w:rsid w:val="005C1DC1"/>
    <w:rsid w:val="005C2064"/>
    <w:rsid w:val="005C23AF"/>
    <w:rsid w:val="005C3BC6"/>
    <w:rsid w:val="005C4037"/>
    <w:rsid w:val="005C480E"/>
    <w:rsid w:val="005C4B19"/>
    <w:rsid w:val="005C70C9"/>
    <w:rsid w:val="005C70CF"/>
    <w:rsid w:val="005C76DD"/>
    <w:rsid w:val="005D11F3"/>
    <w:rsid w:val="005D2325"/>
    <w:rsid w:val="005D2EB9"/>
    <w:rsid w:val="005D4A7D"/>
    <w:rsid w:val="005D4E37"/>
    <w:rsid w:val="005D4F83"/>
    <w:rsid w:val="005D570D"/>
    <w:rsid w:val="005D5926"/>
    <w:rsid w:val="005D60CD"/>
    <w:rsid w:val="005D6869"/>
    <w:rsid w:val="005D6EDC"/>
    <w:rsid w:val="005D7268"/>
    <w:rsid w:val="005D7343"/>
    <w:rsid w:val="005D785F"/>
    <w:rsid w:val="005E070D"/>
    <w:rsid w:val="005E2374"/>
    <w:rsid w:val="005E2D0B"/>
    <w:rsid w:val="005E403A"/>
    <w:rsid w:val="005E4274"/>
    <w:rsid w:val="005E6342"/>
    <w:rsid w:val="005E65D4"/>
    <w:rsid w:val="005E70EB"/>
    <w:rsid w:val="005E7166"/>
    <w:rsid w:val="005E71F1"/>
    <w:rsid w:val="005E723A"/>
    <w:rsid w:val="005E7292"/>
    <w:rsid w:val="005E7BD6"/>
    <w:rsid w:val="005F0928"/>
    <w:rsid w:val="005F0B38"/>
    <w:rsid w:val="005F0CD2"/>
    <w:rsid w:val="005F1A8A"/>
    <w:rsid w:val="005F2739"/>
    <w:rsid w:val="005F4223"/>
    <w:rsid w:val="005F482E"/>
    <w:rsid w:val="005F48CD"/>
    <w:rsid w:val="005F4A0D"/>
    <w:rsid w:val="005F5628"/>
    <w:rsid w:val="005F5A11"/>
    <w:rsid w:val="005F5FC2"/>
    <w:rsid w:val="00600678"/>
    <w:rsid w:val="00600867"/>
    <w:rsid w:val="00601996"/>
    <w:rsid w:val="00601BBA"/>
    <w:rsid w:val="006025B0"/>
    <w:rsid w:val="00602D7D"/>
    <w:rsid w:val="006047B5"/>
    <w:rsid w:val="006051A8"/>
    <w:rsid w:val="0060520A"/>
    <w:rsid w:val="006061C1"/>
    <w:rsid w:val="00606933"/>
    <w:rsid w:val="00606D5A"/>
    <w:rsid w:val="00610216"/>
    <w:rsid w:val="0061056E"/>
    <w:rsid w:val="00610E54"/>
    <w:rsid w:val="006111D2"/>
    <w:rsid w:val="00611261"/>
    <w:rsid w:val="00611D2B"/>
    <w:rsid w:val="00613F33"/>
    <w:rsid w:val="00614C66"/>
    <w:rsid w:val="00615C39"/>
    <w:rsid w:val="006161D5"/>
    <w:rsid w:val="0061663C"/>
    <w:rsid w:val="00616C60"/>
    <w:rsid w:val="00617B7A"/>
    <w:rsid w:val="00617CB9"/>
    <w:rsid w:val="00617D9D"/>
    <w:rsid w:val="0062096F"/>
    <w:rsid w:val="00620FA1"/>
    <w:rsid w:val="006210B9"/>
    <w:rsid w:val="00621121"/>
    <w:rsid w:val="00621952"/>
    <w:rsid w:val="006239E5"/>
    <w:rsid w:val="006261F2"/>
    <w:rsid w:val="00626872"/>
    <w:rsid w:val="006268A6"/>
    <w:rsid w:val="00626948"/>
    <w:rsid w:val="0063019D"/>
    <w:rsid w:val="00630D3A"/>
    <w:rsid w:val="00631013"/>
    <w:rsid w:val="006315C9"/>
    <w:rsid w:val="00631B27"/>
    <w:rsid w:val="00631C15"/>
    <w:rsid w:val="0063326A"/>
    <w:rsid w:val="00634861"/>
    <w:rsid w:val="0063536D"/>
    <w:rsid w:val="0063537C"/>
    <w:rsid w:val="0063612D"/>
    <w:rsid w:val="00636DAE"/>
    <w:rsid w:val="00636E44"/>
    <w:rsid w:val="00637164"/>
    <w:rsid w:val="00637A59"/>
    <w:rsid w:val="00637C6A"/>
    <w:rsid w:val="0064035D"/>
    <w:rsid w:val="00641857"/>
    <w:rsid w:val="00641A97"/>
    <w:rsid w:val="00642C9D"/>
    <w:rsid w:val="00643374"/>
    <w:rsid w:val="0064435E"/>
    <w:rsid w:val="006445C6"/>
    <w:rsid w:val="006446E2"/>
    <w:rsid w:val="0064625F"/>
    <w:rsid w:val="00646B50"/>
    <w:rsid w:val="0065104B"/>
    <w:rsid w:val="006514BD"/>
    <w:rsid w:val="006516D5"/>
    <w:rsid w:val="00652F93"/>
    <w:rsid w:val="006535F6"/>
    <w:rsid w:val="00654673"/>
    <w:rsid w:val="00655584"/>
    <w:rsid w:val="00655D25"/>
    <w:rsid w:val="00656227"/>
    <w:rsid w:val="00656677"/>
    <w:rsid w:val="00660EFF"/>
    <w:rsid w:val="00660F8E"/>
    <w:rsid w:val="0066228B"/>
    <w:rsid w:val="00663132"/>
    <w:rsid w:val="00663275"/>
    <w:rsid w:val="00663978"/>
    <w:rsid w:val="006639AA"/>
    <w:rsid w:val="00664280"/>
    <w:rsid w:val="0066447C"/>
    <w:rsid w:val="006658B9"/>
    <w:rsid w:val="006675BD"/>
    <w:rsid w:val="0066765F"/>
    <w:rsid w:val="00670331"/>
    <w:rsid w:val="00670C05"/>
    <w:rsid w:val="00671018"/>
    <w:rsid w:val="006715AE"/>
    <w:rsid w:val="006721F1"/>
    <w:rsid w:val="00674699"/>
    <w:rsid w:val="00674BBF"/>
    <w:rsid w:val="00674DFB"/>
    <w:rsid w:val="00675143"/>
    <w:rsid w:val="00676784"/>
    <w:rsid w:val="006776CB"/>
    <w:rsid w:val="00677830"/>
    <w:rsid w:val="00677B35"/>
    <w:rsid w:val="00680B2E"/>
    <w:rsid w:val="00680B95"/>
    <w:rsid w:val="00681108"/>
    <w:rsid w:val="00681A56"/>
    <w:rsid w:val="00681C1F"/>
    <w:rsid w:val="00682286"/>
    <w:rsid w:val="006823A7"/>
    <w:rsid w:val="00682727"/>
    <w:rsid w:val="00683155"/>
    <w:rsid w:val="00683CE5"/>
    <w:rsid w:val="0068532B"/>
    <w:rsid w:val="0068544E"/>
    <w:rsid w:val="006855EA"/>
    <w:rsid w:val="00685B83"/>
    <w:rsid w:val="00685D39"/>
    <w:rsid w:val="006872FB"/>
    <w:rsid w:val="006926D8"/>
    <w:rsid w:val="00692CFD"/>
    <w:rsid w:val="0069341E"/>
    <w:rsid w:val="006941EF"/>
    <w:rsid w:val="006942CA"/>
    <w:rsid w:val="00694777"/>
    <w:rsid w:val="006949DC"/>
    <w:rsid w:val="00694F11"/>
    <w:rsid w:val="0069552C"/>
    <w:rsid w:val="00696357"/>
    <w:rsid w:val="0069689B"/>
    <w:rsid w:val="00697E98"/>
    <w:rsid w:val="006A04C0"/>
    <w:rsid w:val="006A0EF9"/>
    <w:rsid w:val="006A15FD"/>
    <w:rsid w:val="006A192C"/>
    <w:rsid w:val="006A357B"/>
    <w:rsid w:val="006A38D5"/>
    <w:rsid w:val="006A459E"/>
    <w:rsid w:val="006A5E9E"/>
    <w:rsid w:val="006A6077"/>
    <w:rsid w:val="006A655A"/>
    <w:rsid w:val="006A6C70"/>
    <w:rsid w:val="006B02D3"/>
    <w:rsid w:val="006B229E"/>
    <w:rsid w:val="006B2B69"/>
    <w:rsid w:val="006B2DA0"/>
    <w:rsid w:val="006B3185"/>
    <w:rsid w:val="006B344F"/>
    <w:rsid w:val="006B5644"/>
    <w:rsid w:val="006B5B76"/>
    <w:rsid w:val="006B63F6"/>
    <w:rsid w:val="006B742D"/>
    <w:rsid w:val="006B745E"/>
    <w:rsid w:val="006B7C52"/>
    <w:rsid w:val="006B7C67"/>
    <w:rsid w:val="006C0AE3"/>
    <w:rsid w:val="006C12A5"/>
    <w:rsid w:val="006C23E7"/>
    <w:rsid w:val="006C2C3E"/>
    <w:rsid w:val="006C2D48"/>
    <w:rsid w:val="006C2F26"/>
    <w:rsid w:val="006C3B4F"/>
    <w:rsid w:val="006C4744"/>
    <w:rsid w:val="006C535E"/>
    <w:rsid w:val="006C5482"/>
    <w:rsid w:val="006C63DB"/>
    <w:rsid w:val="006C697C"/>
    <w:rsid w:val="006C6D3E"/>
    <w:rsid w:val="006C7036"/>
    <w:rsid w:val="006C7058"/>
    <w:rsid w:val="006C7BBE"/>
    <w:rsid w:val="006D0357"/>
    <w:rsid w:val="006D0803"/>
    <w:rsid w:val="006D0AAE"/>
    <w:rsid w:val="006D0E51"/>
    <w:rsid w:val="006D1705"/>
    <w:rsid w:val="006D1771"/>
    <w:rsid w:val="006D22C6"/>
    <w:rsid w:val="006D23C0"/>
    <w:rsid w:val="006D2E64"/>
    <w:rsid w:val="006D3E1D"/>
    <w:rsid w:val="006D3E62"/>
    <w:rsid w:val="006D4282"/>
    <w:rsid w:val="006D586A"/>
    <w:rsid w:val="006D63D4"/>
    <w:rsid w:val="006D7161"/>
    <w:rsid w:val="006D72B2"/>
    <w:rsid w:val="006E0C42"/>
    <w:rsid w:val="006E1A21"/>
    <w:rsid w:val="006E1F2C"/>
    <w:rsid w:val="006E295C"/>
    <w:rsid w:val="006E298C"/>
    <w:rsid w:val="006E3209"/>
    <w:rsid w:val="006E3F74"/>
    <w:rsid w:val="006E470F"/>
    <w:rsid w:val="006E485F"/>
    <w:rsid w:val="006E5972"/>
    <w:rsid w:val="006E5AD1"/>
    <w:rsid w:val="006E5F43"/>
    <w:rsid w:val="006E63C7"/>
    <w:rsid w:val="006F0916"/>
    <w:rsid w:val="006F09BC"/>
    <w:rsid w:val="006F1255"/>
    <w:rsid w:val="006F22F2"/>
    <w:rsid w:val="006F28A6"/>
    <w:rsid w:val="006F354E"/>
    <w:rsid w:val="006F3854"/>
    <w:rsid w:val="006F4900"/>
    <w:rsid w:val="006F4D28"/>
    <w:rsid w:val="006F59FA"/>
    <w:rsid w:val="006F5BAB"/>
    <w:rsid w:val="006F7672"/>
    <w:rsid w:val="006F799B"/>
    <w:rsid w:val="007000D5"/>
    <w:rsid w:val="00700346"/>
    <w:rsid w:val="00702084"/>
    <w:rsid w:val="00702F8E"/>
    <w:rsid w:val="00703052"/>
    <w:rsid w:val="00703575"/>
    <w:rsid w:val="00703A81"/>
    <w:rsid w:val="00703B3E"/>
    <w:rsid w:val="00704C42"/>
    <w:rsid w:val="00704FFF"/>
    <w:rsid w:val="0070519B"/>
    <w:rsid w:val="00705407"/>
    <w:rsid w:val="00705C16"/>
    <w:rsid w:val="0070641D"/>
    <w:rsid w:val="00706731"/>
    <w:rsid w:val="007070B2"/>
    <w:rsid w:val="007070CB"/>
    <w:rsid w:val="007071D0"/>
    <w:rsid w:val="0070721E"/>
    <w:rsid w:val="00711530"/>
    <w:rsid w:val="00711592"/>
    <w:rsid w:val="0071376E"/>
    <w:rsid w:val="00714028"/>
    <w:rsid w:val="00714ECA"/>
    <w:rsid w:val="007159BC"/>
    <w:rsid w:val="00715D22"/>
    <w:rsid w:val="007163E9"/>
    <w:rsid w:val="0071731F"/>
    <w:rsid w:val="007173A2"/>
    <w:rsid w:val="00720F0F"/>
    <w:rsid w:val="00721ABB"/>
    <w:rsid w:val="007221D8"/>
    <w:rsid w:val="0072388E"/>
    <w:rsid w:val="007244DF"/>
    <w:rsid w:val="007248D8"/>
    <w:rsid w:val="00725DAA"/>
    <w:rsid w:val="00726AA7"/>
    <w:rsid w:val="00727701"/>
    <w:rsid w:val="00727B6A"/>
    <w:rsid w:val="0073000F"/>
    <w:rsid w:val="00731B82"/>
    <w:rsid w:val="00732F78"/>
    <w:rsid w:val="0073314C"/>
    <w:rsid w:val="00733443"/>
    <w:rsid w:val="00733B06"/>
    <w:rsid w:val="00735CC2"/>
    <w:rsid w:val="0073622B"/>
    <w:rsid w:val="00736F20"/>
    <w:rsid w:val="007377B7"/>
    <w:rsid w:val="00740CBE"/>
    <w:rsid w:val="007418F1"/>
    <w:rsid w:val="0074302E"/>
    <w:rsid w:val="0074308C"/>
    <w:rsid w:val="00743532"/>
    <w:rsid w:val="00743918"/>
    <w:rsid w:val="00743A47"/>
    <w:rsid w:val="00745A0F"/>
    <w:rsid w:val="00745EE2"/>
    <w:rsid w:val="00747BD6"/>
    <w:rsid w:val="007503E4"/>
    <w:rsid w:val="00750787"/>
    <w:rsid w:val="00750F08"/>
    <w:rsid w:val="0075196F"/>
    <w:rsid w:val="00751A5E"/>
    <w:rsid w:val="00752072"/>
    <w:rsid w:val="0075243D"/>
    <w:rsid w:val="007537D6"/>
    <w:rsid w:val="00754287"/>
    <w:rsid w:val="007558C1"/>
    <w:rsid w:val="007575CE"/>
    <w:rsid w:val="00762969"/>
    <w:rsid w:val="00763367"/>
    <w:rsid w:val="0076618B"/>
    <w:rsid w:val="007664B0"/>
    <w:rsid w:val="00767D6C"/>
    <w:rsid w:val="007703BE"/>
    <w:rsid w:val="00770C91"/>
    <w:rsid w:val="00770E8C"/>
    <w:rsid w:val="007716A9"/>
    <w:rsid w:val="00771C9D"/>
    <w:rsid w:val="00772F85"/>
    <w:rsid w:val="007730C0"/>
    <w:rsid w:val="00773A29"/>
    <w:rsid w:val="00773E36"/>
    <w:rsid w:val="0077443E"/>
    <w:rsid w:val="00775D80"/>
    <w:rsid w:val="0077606B"/>
    <w:rsid w:val="0077733E"/>
    <w:rsid w:val="0077791E"/>
    <w:rsid w:val="00777FF0"/>
    <w:rsid w:val="00782E6F"/>
    <w:rsid w:val="00783AFD"/>
    <w:rsid w:val="007852FB"/>
    <w:rsid w:val="007853F9"/>
    <w:rsid w:val="00785A5F"/>
    <w:rsid w:val="00785F07"/>
    <w:rsid w:val="00787285"/>
    <w:rsid w:val="00787506"/>
    <w:rsid w:val="00790361"/>
    <w:rsid w:val="007903DD"/>
    <w:rsid w:val="007907B6"/>
    <w:rsid w:val="00790A2E"/>
    <w:rsid w:val="007912B2"/>
    <w:rsid w:val="007928AC"/>
    <w:rsid w:val="00792E23"/>
    <w:rsid w:val="0079354A"/>
    <w:rsid w:val="007944A0"/>
    <w:rsid w:val="00794CFE"/>
    <w:rsid w:val="007952A8"/>
    <w:rsid w:val="00795307"/>
    <w:rsid w:val="00795CA4"/>
    <w:rsid w:val="007969B7"/>
    <w:rsid w:val="00796A33"/>
    <w:rsid w:val="00797203"/>
    <w:rsid w:val="00797814"/>
    <w:rsid w:val="007A0D48"/>
    <w:rsid w:val="007A14FE"/>
    <w:rsid w:val="007A1B54"/>
    <w:rsid w:val="007A1F16"/>
    <w:rsid w:val="007A29C7"/>
    <w:rsid w:val="007A36D2"/>
    <w:rsid w:val="007A378A"/>
    <w:rsid w:val="007A41AD"/>
    <w:rsid w:val="007A4223"/>
    <w:rsid w:val="007A46AC"/>
    <w:rsid w:val="007A62E0"/>
    <w:rsid w:val="007B02B4"/>
    <w:rsid w:val="007B0C11"/>
    <w:rsid w:val="007B0F88"/>
    <w:rsid w:val="007B10FF"/>
    <w:rsid w:val="007B11A5"/>
    <w:rsid w:val="007B1220"/>
    <w:rsid w:val="007B1986"/>
    <w:rsid w:val="007B1CA1"/>
    <w:rsid w:val="007B2CA1"/>
    <w:rsid w:val="007B2D93"/>
    <w:rsid w:val="007B3D33"/>
    <w:rsid w:val="007B46B4"/>
    <w:rsid w:val="007B4CAB"/>
    <w:rsid w:val="007B508B"/>
    <w:rsid w:val="007B513D"/>
    <w:rsid w:val="007B54FB"/>
    <w:rsid w:val="007B658E"/>
    <w:rsid w:val="007B71EB"/>
    <w:rsid w:val="007B76E4"/>
    <w:rsid w:val="007C065F"/>
    <w:rsid w:val="007C0D32"/>
    <w:rsid w:val="007C229A"/>
    <w:rsid w:val="007C34C4"/>
    <w:rsid w:val="007C45D6"/>
    <w:rsid w:val="007C4D30"/>
    <w:rsid w:val="007C5B3A"/>
    <w:rsid w:val="007C67BF"/>
    <w:rsid w:val="007C6981"/>
    <w:rsid w:val="007C6C3E"/>
    <w:rsid w:val="007C7962"/>
    <w:rsid w:val="007C7DD0"/>
    <w:rsid w:val="007C7EE1"/>
    <w:rsid w:val="007D1199"/>
    <w:rsid w:val="007D226E"/>
    <w:rsid w:val="007D2DAB"/>
    <w:rsid w:val="007D308E"/>
    <w:rsid w:val="007D43DA"/>
    <w:rsid w:val="007D469D"/>
    <w:rsid w:val="007D4C04"/>
    <w:rsid w:val="007D4D6C"/>
    <w:rsid w:val="007D52CA"/>
    <w:rsid w:val="007D6654"/>
    <w:rsid w:val="007D7029"/>
    <w:rsid w:val="007E0592"/>
    <w:rsid w:val="007E0D1E"/>
    <w:rsid w:val="007E1079"/>
    <w:rsid w:val="007E1CCD"/>
    <w:rsid w:val="007E20E1"/>
    <w:rsid w:val="007E21FC"/>
    <w:rsid w:val="007E22DA"/>
    <w:rsid w:val="007E3C15"/>
    <w:rsid w:val="007E4906"/>
    <w:rsid w:val="007E5173"/>
    <w:rsid w:val="007E51EE"/>
    <w:rsid w:val="007E535C"/>
    <w:rsid w:val="007E5D15"/>
    <w:rsid w:val="007E603A"/>
    <w:rsid w:val="007E697D"/>
    <w:rsid w:val="007F01E1"/>
    <w:rsid w:val="007F0509"/>
    <w:rsid w:val="007F1F82"/>
    <w:rsid w:val="007F246C"/>
    <w:rsid w:val="007F32DB"/>
    <w:rsid w:val="007F3DFA"/>
    <w:rsid w:val="007F4065"/>
    <w:rsid w:val="007F502D"/>
    <w:rsid w:val="007F5AB3"/>
    <w:rsid w:val="007F5B14"/>
    <w:rsid w:val="007F66FE"/>
    <w:rsid w:val="007F76D8"/>
    <w:rsid w:val="0080076E"/>
    <w:rsid w:val="0080079D"/>
    <w:rsid w:val="00800A5A"/>
    <w:rsid w:val="00800C49"/>
    <w:rsid w:val="00801F75"/>
    <w:rsid w:val="008020A1"/>
    <w:rsid w:val="00804CBB"/>
    <w:rsid w:val="008054F9"/>
    <w:rsid w:val="0080616F"/>
    <w:rsid w:val="00806C56"/>
    <w:rsid w:val="00807ECF"/>
    <w:rsid w:val="00807FB5"/>
    <w:rsid w:val="00811270"/>
    <w:rsid w:val="00811FA7"/>
    <w:rsid w:val="00812DF4"/>
    <w:rsid w:val="0081320D"/>
    <w:rsid w:val="0081399D"/>
    <w:rsid w:val="00814C34"/>
    <w:rsid w:val="00814F58"/>
    <w:rsid w:val="00816A0A"/>
    <w:rsid w:val="0081763D"/>
    <w:rsid w:val="008213C8"/>
    <w:rsid w:val="0082223D"/>
    <w:rsid w:val="00823BAF"/>
    <w:rsid w:val="00824050"/>
    <w:rsid w:val="0082460B"/>
    <w:rsid w:val="00824701"/>
    <w:rsid w:val="008247A5"/>
    <w:rsid w:val="008250BB"/>
    <w:rsid w:val="0082568B"/>
    <w:rsid w:val="008258CB"/>
    <w:rsid w:val="00825CAD"/>
    <w:rsid w:val="00825F40"/>
    <w:rsid w:val="008269E5"/>
    <w:rsid w:val="008274AC"/>
    <w:rsid w:val="0082756B"/>
    <w:rsid w:val="008324A5"/>
    <w:rsid w:val="00832732"/>
    <w:rsid w:val="00832DEE"/>
    <w:rsid w:val="008335CD"/>
    <w:rsid w:val="00835799"/>
    <w:rsid w:val="008417C6"/>
    <w:rsid w:val="0084195A"/>
    <w:rsid w:val="008420FE"/>
    <w:rsid w:val="00842BC1"/>
    <w:rsid w:val="00843732"/>
    <w:rsid w:val="00843A66"/>
    <w:rsid w:val="00843C57"/>
    <w:rsid w:val="00844324"/>
    <w:rsid w:val="00845233"/>
    <w:rsid w:val="00845AA7"/>
    <w:rsid w:val="00845B6A"/>
    <w:rsid w:val="00845D25"/>
    <w:rsid w:val="008464ED"/>
    <w:rsid w:val="0084676B"/>
    <w:rsid w:val="00847A00"/>
    <w:rsid w:val="00850146"/>
    <w:rsid w:val="00850FCB"/>
    <w:rsid w:val="00851506"/>
    <w:rsid w:val="00851A30"/>
    <w:rsid w:val="00851BB0"/>
    <w:rsid w:val="00854721"/>
    <w:rsid w:val="00855154"/>
    <w:rsid w:val="008555CD"/>
    <w:rsid w:val="00855A54"/>
    <w:rsid w:val="00855FD3"/>
    <w:rsid w:val="008561BE"/>
    <w:rsid w:val="008572FD"/>
    <w:rsid w:val="00857F4E"/>
    <w:rsid w:val="00862263"/>
    <w:rsid w:val="008625FC"/>
    <w:rsid w:val="00862E46"/>
    <w:rsid w:val="00863398"/>
    <w:rsid w:val="00863EA5"/>
    <w:rsid w:val="0086431E"/>
    <w:rsid w:val="00864EAD"/>
    <w:rsid w:val="0086681B"/>
    <w:rsid w:val="00867A4D"/>
    <w:rsid w:val="00870C35"/>
    <w:rsid w:val="00871739"/>
    <w:rsid w:val="0087277D"/>
    <w:rsid w:val="00873C62"/>
    <w:rsid w:val="00874AA1"/>
    <w:rsid w:val="00875838"/>
    <w:rsid w:val="00875B74"/>
    <w:rsid w:val="0087603D"/>
    <w:rsid w:val="008764B6"/>
    <w:rsid w:val="00876628"/>
    <w:rsid w:val="00877048"/>
    <w:rsid w:val="00881791"/>
    <w:rsid w:val="00881845"/>
    <w:rsid w:val="00881896"/>
    <w:rsid w:val="00881BD6"/>
    <w:rsid w:val="008824D1"/>
    <w:rsid w:val="00882D93"/>
    <w:rsid w:val="00883BFD"/>
    <w:rsid w:val="00883FEB"/>
    <w:rsid w:val="0088457B"/>
    <w:rsid w:val="0088459D"/>
    <w:rsid w:val="00886BDF"/>
    <w:rsid w:val="00886EEE"/>
    <w:rsid w:val="00886FEE"/>
    <w:rsid w:val="0088725C"/>
    <w:rsid w:val="00890C88"/>
    <w:rsid w:val="00891048"/>
    <w:rsid w:val="00891219"/>
    <w:rsid w:val="0089132D"/>
    <w:rsid w:val="00891F8D"/>
    <w:rsid w:val="00893913"/>
    <w:rsid w:val="008948E3"/>
    <w:rsid w:val="00894F69"/>
    <w:rsid w:val="00895A47"/>
    <w:rsid w:val="00896012"/>
    <w:rsid w:val="00897945"/>
    <w:rsid w:val="008A016C"/>
    <w:rsid w:val="008A0906"/>
    <w:rsid w:val="008A1215"/>
    <w:rsid w:val="008A2447"/>
    <w:rsid w:val="008A24D9"/>
    <w:rsid w:val="008A288A"/>
    <w:rsid w:val="008A37FC"/>
    <w:rsid w:val="008A40A4"/>
    <w:rsid w:val="008A4490"/>
    <w:rsid w:val="008A4A51"/>
    <w:rsid w:val="008A4C5E"/>
    <w:rsid w:val="008A4E02"/>
    <w:rsid w:val="008A5297"/>
    <w:rsid w:val="008A7B57"/>
    <w:rsid w:val="008A7DF8"/>
    <w:rsid w:val="008A7F07"/>
    <w:rsid w:val="008B01CB"/>
    <w:rsid w:val="008B0426"/>
    <w:rsid w:val="008B1A3B"/>
    <w:rsid w:val="008B1AD1"/>
    <w:rsid w:val="008B1D1D"/>
    <w:rsid w:val="008B2265"/>
    <w:rsid w:val="008B2A91"/>
    <w:rsid w:val="008B328C"/>
    <w:rsid w:val="008B4404"/>
    <w:rsid w:val="008B5DFA"/>
    <w:rsid w:val="008B60A3"/>
    <w:rsid w:val="008B710F"/>
    <w:rsid w:val="008B776F"/>
    <w:rsid w:val="008B78A5"/>
    <w:rsid w:val="008C0D64"/>
    <w:rsid w:val="008C3FAC"/>
    <w:rsid w:val="008C4D44"/>
    <w:rsid w:val="008C51EA"/>
    <w:rsid w:val="008C660B"/>
    <w:rsid w:val="008C7535"/>
    <w:rsid w:val="008D0376"/>
    <w:rsid w:val="008D03C0"/>
    <w:rsid w:val="008D1830"/>
    <w:rsid w:val="008D2585"/>
    <w:rsid w:val="008D278B"/>
    <w:rsid w:val="008D6556"/>
    <w:rsid w:val="008D74F8"/>
    <w:rsid w:val="008D7835"/>
    <w:rsid w:val="008D7E97"/>
    <w:rsid w:val="008E227D"/>
    <w:rsid w:val="008E2AED"/>
    <w:rsid w:val="008E2B0C"/>
    <w:rsid w:val="008E32B3"/>
    <w:rsid w:val="008E46B6"/>
    <w:rsid w:val="008E4A51"/>
    <w:rsid w:val="008E522B"/>
    <w:rsid w:val="008E6696"/>
    <w:rsid w:val="008E7F7B"/>
    <w:rsid w:val="008F0A8A"/>
    <w:rsid w:val="008F0FDC"/>
    <w:rsid w:val="008F185F"/>
    <w:rsid w:val="008F21F1"/>
    <w:rsid w:val="008F4D4A"/>
    <w:rsid w:val="008F5C12"/>
    <w:rsid w:val="008F73C5"/>
    <w:rsid w:val="00900EB1"/>
    <w:rsid w:val="00901340"/>
    <w:rsid w:val="00902142"/>
    <w:rsid w:val="0090282F"/>
    <w:rsid w:val="0090370F"/>
    <w:rsid w:val="009038E0"/>
    <w:rsid w:val="00904B4F"/>
    <w:rsid w:val="00905169"/>
    <w:rsid w:val="00905390"/>
    <w:rsid w:val="0090640B"/>
    <w:rsid w:val="0090641E"/>
    <w:rsid w:val="009064A4"/>
    <w:rsid w:val="00906578"/>
    <w:rsid w:val="0090676B"/>
    <w:rsid w:val="00907353"/>
    <w:rsid w:val="00907968"/>
    <w:rsid w:val="00907E42"/>
    <w:rsid w:val="00907F1A"/>
    <w:rsid w:val="00910756"/>
    <w:rsid w:val="00910900"/>
    <w:rsid w:val="00911EC6"/>
    <w:rsid w:val="00912685"/>
    <w:rsid w:val="0091289D"/>
    <w:rsid w:val="00913923"/>
    <w:rsid w:val="00913DAE"/>
    <w:rsid w:val="00913EFF"/>
    <w:rsid w:val="00914109"/>
    <w:rsid w:val="00914296"/>
    <w:rsid w:val="0091446F"/>
    <w:rsid w:val="009148E2"/>
    <w:rsid w:val="009149A0"/>
    <w:rsid w:val="00914FFA"/>
    <w:rsid w:val="00915061"/>
    <w:rsid w:val="00915404"/>
    <w:rsid w:val="00915E3D"/>
    <w:rsid w:val="00916BEA"/>
    <w:rsid w:val="00917AD6"/>
    <w:rsid w:val="009202D0"/>
    <w:rsid w:val="00920540"/>
    <w:rsid w:val="009213D7"/>
    <w:rsid w:val="00921F6F"/>
    <w:rsid w:val="009227B0"/>
    <w:rsid w:val="00924E3F"/>
    <w:rsid w:val="00925124"/>
    <w:rsid w:val="00925EFA"/>
    <w:rsid w:val="00926126"/>
    <w:rsid w:val="009262CD"/>
    <w:rsid w:val="00926739"/>
    <w:rsid w:val="00926B80"/>
    <w:rsid w:val="00927A2B"/>
    <w:rsid w:val="00927E84"/>
    <w:rsid w:val="009301EE"/>
    <w:rsid w:val="00931A02"/>
    <w:rsid w:val="00932D58"/>
    <w:rsid w:val="00932E6E"/>
    <w:rsid w:val="00933A94"/>
    <w:rsid w:val="00934617"/>
    <w:rsid w:val="009360C2"/>
    <w:rsid w:val="009361C1"/>
    <w:rsid w:val="009362B2"/>
    <w:rsid w:val="009363EF"/>
    <w:rsid w:val="0093650C"/>
    <w:rsid w:val="00936620"/>
    <w:rsid w:val="00937AAF"/>
    <w:rsid w:val="00937EB6"/>
    <w:rsid w:val="009407C3"/>
    <w:rsid w:val="0094080C"/>
    <w:rsid w:val="00940C81"/>
    <w:rsid w:val="009411E5"/>
    <w:rsid w:val="0094178C"/>
    <w:rsid w:val="00942E04"/>
    <w:rsid w:val="0094393A"/>
    <w:rsid w:val="00943992"/>
    <w:rsid w:val="00943DA4"/>
    <w:rsid w:val="00944AC7"/>
    <w:rsid w:val="00944B35"/>
    <w:rsid w:val="00945023"/>
    <w:rsid w:val="00945441"/>
    <w:rsid w:val="00950750"/>
    <w:rsid w:val="00950CF8"/>
    <w:rsid w:val="00951DAA"/>
    <w:rsid w:val="0095327E"/>
    <w:rsid w:val="009532E6"/>
    <w:rsid w:val="00955333"/>
    <w:rsid w:val="00955674"/>
    <w:rsid w:val="00957317"/>
    <w:rsid w:val="00957B24"/>
    <w:rsid w:val="009602C8"/>
    <w:rsid w:val="00960724"/>
    <w:rsid w:val="0096079C"/>
    <w:rsid w:val="00960A7D"/>
    <w:rsid w:val="0096287D"/>
    <w:rsid w:val="00962FC7"/>
    <w:rsid w:val="00964780"/>
    <w:rsid w:val="00964A7B"/>
    <w:rsid w:val="00964B05"/>
    <w:rsid w:val="00964B56"/>
    <w:rsid w:val="009655FC"/>
    <w:rsid w:val="009668C3"/>
    <w:rsid w:val="00967F18"/>
    <w:rsid w:val="00970148"/>
    <w:rsid w:val="00970373"/>
    <w:rsid w:val="0097046A"/>
    <w:rsid w:val="00972E18"/>
    <w:rsid w:val="009733B3"/>
    <w:rsid w:val="009739C5"/>
    <w:rsid w:val="00973A58"/>
    <w:rsid w:val="009741EA"/>
    <w:rsid w:val="00975DB9"/>
    <w:rsid w:val="00976393"/>
    <w:rsid w:val="00976590"/>
    <w:rsid w:val="009776B7"/>
    <w:rsid w:val="00980230"/>
    <w:rsid w:val="00981946"/>
    <w:rsid w:val="00981A76"/>
    <w:rsid w:val="009847E8"/>
    <w:rsid w:val="00984955"/>
    <w:rsid w:val="009850D5"/>
    <w:rsid w:val="00986D42"/>
    <w:rsid w:val="009872F3"/>
    <w:rsid w:val="0099014A"/>
    <w:rsid w:val="00990BD6"/>
    <w:rsid w:val="00992039"/>
    <w:rsid w:val="009929D3"/>
    <w:rsid w:val="00992DE6"/>
    <w:rsid w:val="00993725"/>
    <w:rsid w:val="009948B9"/>
    <w:rsid w:val="009949F1"/>
    <w:rsid w:val="00994C88"/>
    <w:rsid w:val="00994D31"/>
    <w:rsid w:val="00994F84"/>
    <w:rsid w:val="0099503A"/>
    <w:rsid w:val="00995A46"/>
    <w:rsid w:val="00996A3E"/>
    <w:rsid w:val="00996E38"/>
    <w:rsid w:val="00997012"/>
    <w:rsid w:val="009A018F"/>
    <w:rsid w:val="009A0A4B"/>
    <w:rsid w:val="009A0D59"/>
    <w:rsid w:val="009A1CFB"/>
    <w:rsid w:val="009A2015"/>
    <w:rsid w:val="009A211E"/>
    <w:rsid w:val="009A22CC"/>
    <w:rsid w:val="009A2D2F"/>
    <w:rsid w:val="009A33FB"/>
    <w:rsid w:val="009A3B71"/>
    <w:rsid w:val="009A44B9"/>
    <w:rsid w:val="009A571B"/>
    <w:rsid w:val="009A5943"/>
    <w:rsid w:val="009A604A"/>
    <w:rsid w:val="009A70A8"/>
    <w:rsid w:val="009A7678"/>
    <w:rsid w:val="009A7AD0"/>
    <w:rsid w:val="009A7F6A"/>
    <w:rsid w:val="009B11A3"/>
    <w:rsid w:val="009B1D48"/>
    <w:rsid w:val="009B2721"/>
    <w:rsid w:val="009B3B83"/>
    <w:rsid w:val="009B491C"/>
    <w:rsid w:val="009B4DC6"/>
    <w:rsid w:val="009B6711"/>
    <w:rsid w:val="009B6C17"/>
    <w:rsid w:val="009B6E7F"/>
    <w:rsid w:val="009B6F19"/>
    <w:rsid w:val="009B7769"/>
    <w:rsid w:val="009C037E"/>
    <w:rsid w:val="009C0702"/>
    <w:rsid w:val="009C0A77"/>
    <w:rsid w:val="009C0E43"/>
    <w:rsid w:val="009C2B4A"/>
    <w:rsid w:val="009C3883"/>
    <w:rsid w:val="009C4D4A"/>
    <w:rsid w:val="009C5446"/>
    <w:rsid w:val="009C73C0"/>
    <w:rsid w:val="009C751C"/>
    <w:rsid w:val="009C754D"/>
    <w:rsid w:val="009C7880"/>
    <w:rsid w:val="009D0900"/>
    <w:rsid w:val="009D0ECD"/>
    <w:rsid w:val="009D14F7"/>
    <w:rsid w:val="009D1AA8"/>
    <w:rsid w:val="009D258C"/>
    <w:rsid w:val="009D5CD1"/>
    <w:rsid w:val="009D6907"/>
    <w:rsid w:val="009D6CF5"/>
    <w:rsid w:val="009D71A2"/>
    <w:rsid w:val="009D7941"/>
    <w:rsid w:val="009D7964"/>
    <w:rsid w:val="009D7EE7"/>
    <w:rsid w:val="009E14B4"/>
    <w:rsid w:val="009E1B19"/>
    <w:rsid w:val="009E1D8F"/>
    <w:rsid w:val="009E200C"/>
    <w:rsid w:val="009E3783"/>
    <w:rsid w:val="009E492D"/>
    <w:rsid w:val="009E5499"/>
    <w:rsid w:val="009E5980"/>
    <w:rsid w:val="009E6091"/>
    <w:rsid w:val="009E6AB2"/>
    <w:rsid w:val="009E7E2A"/>
    <w:rsid w:val="009F1171"/>
    <w:rsid w:val="009F26C0"/>
    <w:rsid w:val="009F4EE2"/>
    <w:rsid w:val="009F51AF"/>
    <w:rsid w:val="009F542C"/>
    <w:rsid w:val="009F5ABC"/>
    <w:rsid w:val="009F5AE9"/>
    <w:rsid w:val="009F7D93"/>
    <w:rsid w:val="009F7EFB"/>
    <w:rsid w:val="00A00D76"/>
    <w:rsid w:val="00A01354"/>
    <w:rsid w:val="00A03538"/>
    <w:rsid w:val="00A041CA"/>
    <w:rsid w:val="00A04CAE"/>
    <w:rsid w:val="00A0613F"/>
    <w:rsid w:val="00A0631D"/>
    <w:rsid w:val="00A06734"/>
    <w:rsid w:val="00A07251"/>
    <w:rsid w:val="00A07AA1"/>
    <w:rsid w:val="00A10373"/>
    <w:rsid w:val="00A10BB0"/>
    <w:rsid w:val="00A10BBA"/>
    <w:rsid w:val="00A1118A"/>
    <w:rsid w:val="00A11CB5"/>
    <w:rsid w:val="00A14D86"/>
    <w:rsid w:val="00A15882"/>
    <w:rsid w:val="00A1686C"/>
    <w:rsid w:val="00A16E89"/>
    <w:rsid w:val="00A17005"/>
    <w:rsid w:val="00A178D5"/>
    <w:rsid w:val="00A204EC"/>
    <w:rsid w:val="00A20C1A"/>
    <w:rsid w:val="00A21895"/>
    <w:rsid w:val="00A21A6D"/>
    <w:rsid w:val="00A21AF5"/>
    <w:rsid w:val="00A2268C"/>
    <w:rsid w:val="00A22A81"/>
    <w:rsid w:val="00A23D18"/>
    <w:rsid w:val="00A23E42"/>
    <w:rsid w:val="00A25950"/>
    <w:rsid w:val="00A271FF"/>
    <w:rsid w:val="00A2736E"/>
    <w:rsid w:val="00A27AEA"/>
    <w:rsid w:val="00A27F7B"/>
    <w:rsid w:val="00A30A57"/>
    <w:rsid w:val="00A31202"/>
    <w:rsid w:val="00A32269"/>
    <w:rsid w:val="00A3289C"/>
    <w:rsid w:val="00A32F41"/>
    <w:rsid w:val="00A3350F"/>
    <w:rsid w:val="00A33E20"/>
    <w:rsid w:val="00A34D92"/>
    <w:rsid w:val="00A34E46"/>
    <w:rsid w:val="00A354FA"/>
    <w:rsid w:val="00A36662"/>
    <w:rsid w:val="00A36BB2"/>
    <w:rsid w:val="00A36EAD"/>
    <w:rsid w:val="00A376D0"/>
    <w:rsid w:val="00A40371"/>
    <w:rsid w:val="00A405E4"/>
    <w:rsid w:val="00A40735"/>
    <w:rsid w:val="00A4160B"/>
    <w:rsid w:val="00A42389"/>
    <w:rsid w:val="00A42B86"/>
    <w:rsid w:val="00A43293"/>
    <w:rsid w:val="00A440FB"/>
    <w:rsid w:val="00A442E5"/>
    <w:rsid w:val="00A4447F"/>
    <w:rsid w:val="00A448E7"/>
    <w:rsid w:val="00A44B80"/>
    <w:rsid w:val="00A44D46"/>
    <w:rsid w:val="00A45DCD"/>
    <w:rsid w:val="00A46B72"/>
    <w:rsid w:val="00A46C11"/>
    <w:rsid w:val="00A4714D"/>
    <w:rsid w:val="00A475CB"/>
    <w:rsid w:val="00A51717"/>
    <w:rsid w:val="00A51BC7"/>
    <w:rsid w:val="00A524DA"/>
    <w:rsid w:val="00A5417B"/>
    <w:rsid w:val="00A54E98"/>
    <w:rsid w:val="00A551ED"/>
    <w:rsid w:val="00A5757E"/>
    <w:rsid w:val="00A603BA"/>
    <w:rsid w:val="00A6103B"/>
    <w:rsid w:val="00A612D2"/>
    <w:rsid w:val="00A61674"/>
    <w:rsid w:val="00A635F4"/>
    <w:rsid w:val="00A636BA"/>
    <w:rsid w:val="00A641D8"/>
    <w:rsid w:val="00A64A80"/>
    <w:rsid w:val="00A64AA0"/>
    <w:rsid w:val="00A6629A"/>
    <w:rsid w:val="00A66374"/>
    <w:rsid w:val="00A6652F"/>
    <w:rsid w:val="00A66FE1"/>
    <w:rsid w:val="00A67754"/>
    <w:rsid w:val="00A67877"/>
    <w:rsid w:val="00A67A47"/>
    <w:rsid w:val="00A67E2C"/>
    <w:rsid w:val="00A705F2"/>
    <w:rsid w:val="00A71518"/>
    <w:rsid w:val="00A7179F"/>
    <w:rsid w:val="00A71A96"/>
    <w:rsid w:val="00A71EFE"/>
    <w:rsid w:val="00A72601"/>
    <w:rsid w:val="00A72CA4"/>
    <w:rsid w:val="00A759C0"/>
    <w:rsid w:val="00A76B67"/>
    <w:rsid w:val="00A77640"/>
    <w:rsid w:val="00A808CD"/>
    <w:rsid w:val="00A81B81"/>
    <w:rsid w:val="00A82D86"/>
    <w:rsid w:val="00A8452B"/>
    <w:rsid w:val="00A849BF"/>
    <w:rsid w:val="00A85403"/>
    <w:rsid w:val="00A85B5A"/>
    <w:rsid w:val="00A85F98"/>
    <w:rsid w:val="00A90679"/>
    <w:rsid w:val="00A90A90"/>
    <w:rsid w:val="00A90CFE"/>
    <w:rsid w:val="00A91BEC"/>
    <w:rsid w:val="00A92697"/>
    <w:rsid w:val="00A93356"/>
    <w:rsid w:val="00A93741"/>
    <w:rsid w:val="00A94051"/>
    <w:rsid w:val="00A943EC"/>
    <w:rsid w:val="00A9452A"/>
    <w:rsid w:val="00A9473E"/>
    <w:rsid w:val="00A9605A"/>
    <w:rsid w:val="00A9608D"/>
    <w:rsid w:val="00A9692C"/>
    <w:rsid w:val="00A96B6C"/>
    <w:rsid w:val="00AA01C1"/>
    <w:rsid w:val="00AA1785"/>
    <w:rsid w:val="00AA2136"/>
    <w:rsid w:val="00AA2415"/>
    <w:rsid w:val="00AA39EA"/>
    <w:rsid w:val="00AA3CA5"/>
    <w:rsid w:val="00AA480D"/>
    <w:rsid w:val="00AA4888"/>
    <w:rsid w:val="00AA4BB2"/>
    <w:rsid w:val="00AA4CB1"/>
    <w:rsid w:val="00AA4F57"/>
    <w:rsid w:val="00AA512A"/>
    <w:rsid w:val="00AA628F"/>
    <w:rsid w:val="00AA6295"/>
    <w:rsid w:val="00AA6704"/>
    <w:rsid w:val="00AA7BC5"/>
    <w:rsid w:val="00AB07FC"/>
    <w:rsid w:val="00AB182E"/>
    <w:rsid w:val="00AB1E3B"/>
    <w:rsid w:val="00AB2031"/>
    <w:rsid w:val="00AB2160"/>
    <w:rsid w:val="00AB2233"/>
    <w:rsid w:val="00AB225C"/>
    <w:rsid w:val="00AB24FC"/>
    <w:rsid w:val="00AB25AE"/>
    <w:rsid w:val="00AB3DD1"/>
    <w:rsid w:val="00AB45B7"/>
    <w:rsid w:val="00AB490B"/>
    <w:rsid w:val="00AB493D"/>
    <w:rsid w:val="00AB5D33"/>
    <w:rsid w:val="00AB5FF3"/>
    <w:rsid w:val="00AB658B"/>
    <w:rsid w:val="00AB6901"/>
    <w:rsid w:val="00AB712F"/>
    <w:rsid w:val="00AB7164"/>
    <w:rsid w:val="00AB7A75"/>
    <w:rsid w:val="00AC0330"/>
    <w:rsid w:val="00AC0820"/>
    <w:rsid w:val="00AC0C3A"/>
    <w:rsid w:val="00AC24D6"/>
    <w:rsid w:val="00AC3E04"/>
    <w:rsid w:val="00AC476A"/>
    <w:rsid w:val="00AC4CA6"/>
    <w:rsid w:val="00AC546F"/>
    <w:rsid w:val="00AC6A5E"/>
    <w:rsid w:val="00AC71DA"/>
    <w:rsid w:val="00AD33D4"/>
    <w:rsid w:val="00AD382F"/>
    <w:rsid w:val="00AD47B2"/>
    <w:rsid w:val="00AD50A6"/>
    <w:rsid w:val="00AD5A54"/>
    <w:rsid w:val="00AD636F"/>
    <w:rsid w:val="00AD69A9"/>
    <w:rsid w:val="00AD6BEA"/>
    <w:rsid w:val="00AD6C83"/>
    <w:rsid w:val="00AD6DD8"/>
    <w:rsid w:val="00AD73A2"/>
    <w:rsid w:val="00AE0890"/>
    <w:rsid w:val="00AE0895"/>
    <w:rsid w:val="00AE0D45"/>
    <w:rsid w:val="00AE0F8A"/>
    <w:rsid w:val="00AE1675"/>
    <w:rsid w:val="00AE1713"/>
    <w:rsid w:val="00AE27F1"/>
    <w:rsid w:val="00AE4F23"/>
    <w:rsid w:val="00AE68B6"/>
    <w:rsid w:val="00AE6F49"/>
    <w:rsid w:val="00AE7848"/>
    <w:rsid w:val="00AE7BA1"/>
    <w:rsid w:val="00AE7F8A"/>
    <w:rsid w:val="00AF01F6"/>
    <w:rsid w:val="00AF0B72"/>
    <w:rsid w:val="00AF0C27"/>
    <w:rsid w:val="00AF1EE1"/>
    <w:rsid w:val="00AF1F12"/>
    <w:rsid w:val="00AF237B"/>
    <w:rsid w:val="00AF3117"/>
    <w:rsid w:val="00AF3B76"/>
    <w:rsid w:val="00AF48B3"/>
    <w:rsid w:val="00AF4C05"/>
    <w:rsid w:val="00AF512F"/>
    <w:rsid w:val="00AF5E94"/>
    <w:rsid w:val="00AF5FD9"/>
    <w:rsid w:val="00AF66F9"/>
    <w:rsid w:val="00AF6F35"/>
    <w:rsid w:val="00AF7CC3"/>
    <w:rsid w:val="00B0006F"/>
    <w:rsid w:val="00B00AB7"/>
    <w:rsid w:val="00B00F2B"/>
    <w:rsid w:val="00B012BB"/>
    <w:rsid w:val="00B0184E"/>
    <w:rsid w:val="00B025C8"/>
    <w:rsid w:val="00B02939"/>
    <w:rsid w:val="00B02B34"/>
    <w:rsid w:val="00B038C4"/>
    <w:rsid w:val="00B0434E"/>
    <w:rsid w:val="00B0449E"/>
    <w:rsid w:val="00B04FE3"/>
    <w:rsid w:val="00B050F9"/>
    <w:rsid w:val="00B067EC"/>
    <w:rsid w:val="00B10309"/>
    <w:rsid w:val="00B10551"/>
    <w:rsid w:val="00B11D58"/>
    <w:rsid w:val="00B12445"/>
    <w:rsid w:val="00B1289F"/>
    <w:rsid w:val="00B12EBB"/>
    <w:rsid w:val="00B13C00"/>
    <w:rsid w:val="00B13D43"/>
    <w:rsid w:val="00B14729"/>
    <w:rsid w:val="00B151F8"/>
    <w:rsid w:val="00B17984"/>
    <w:rsid w:val="00B20147"/>
    <w:rsid w:val="00B2020E"/>
    <w:rsid w:val="00B20E1D"/>
    <w:rsid w:val="00B2149D"/>
    <w:rsid w:val="00B2279C"/>
    <w:rsid w:val="00B23254"/>
    <w:rsid w:val="00B24C3E"/>
    <w:rsid w:val="00B25453"/>
    <w:rsid w:val="00B2615F"/>
    <w:rsid w:val="00B2676B"/>
    <w:rsid w:val="00B27A32"/>
    <w:rsid w:val="00B27F6F"/>
    <w:rsid w:val="00B30489"/>
    <w:rsid w:val="00B30880"/>
    <w:rsid w:val="00B30999"/>
    <w:rsid w:val="00B31FA6"/>
    <w:rsid w:val="00B31FAC"/>
    <w:rsid w:val="00B32342"/>
    <w:rsid w:val="00B328E0"/>
    <w:rsid w:val="00B32CAF"/>
    <w:rsid w:val="00B32F33"/>
    <w:rsid w:val="00B3307A"/>
    <w:rsid w:val="00B332B9"/>
    <w:rsid w:val="00B3357E"/>
    <w:rsid w:val="00B34195"/>
    <w:rsid w:val="00B34F85"/>
    <w:rsid w:val="00B35638"/>
    <w:rsid w:val="00B36F4B"/>
    <w:rsid w:val="00B37B57"/>
    <w:rsid w:val="00B37DD0"/>
    <w:rsid w:val="00B4024B"/>
    <w:rsid w:val="00B40D41"/>
    <w:rsid w:val="00B4170B"/>
    <w:rsid w:val="00B42792"/>
    <w:rsid w:val="00B42A2D"/>
    <w:rsid w:val="00B441FD"/>
    <w:rsid w:val="00B453B6"/>
    <w:rsid w:val="00B457AA"/>
    <w:rsid w:val="00B457CD"/>
    <w:rsid w:val="00B45FD7"/>
    <w:rsid w:val="00B463F7"/>
    <w:rsid w:val="00B46CFE"/>
    <w:rsid w:val="00B47917"/>
    <w:rsid w:val="00B50624"/>
    <w:rsid w:val="00B50A87"/>
    <w:rsid w:val="00B51497"/>
    <w:rsid w:val="00B52595"/>
    <w:rsid w:val="00B54755"/>
    <w:rsid w:val="00B54F6D"/>
    <w:rsid w:val="00B55F41"/>
    <w:rsid w:val="00B56052"/>
    <w:rsid w:val="00B560B0"/>
    <w:rsid w:val="00B56ADC"/>
    <w:rsid w:val="00B573A8"/>
    <w:rsid w:val="00B57C15"/>
    <w:rsid w:val="00B601A2"/>
    <w:rsid w:val="00B607C4"/>
    <w:rsid w:val="00B6129C"/>
    <w:rsid w:val="00B61E63"/>
    <w:rsid w:val="00B61FF7"/>
    <w:rsid w:val="00B62187"/>
    <w:rsid w:val="00B621A5"/>
    <w:rsid w:val="00B64260"/>
    <w:rsid w:val="00B6458A"/>
    <w:rsid w:val="00B6591E"/>
    <w:rsid w:val="00B66EBF"/>
    <w:rsid w:val="00B67303"/>
    <w:rsid w:val="00B67B6A"/>
    <w:rsid w:val="00B67E10"/>
    <w:rsid w:val="00B70048"/>
    <w:rsid w:val="00B70354"/>
    <w:rsid w:val="00B7097A"/>
    <w:rsid w:val="00B70F44"/>
    <w:rsid w:val="00B7116B"/>
    <w:rsid w:val="00B726F9"/>
    <w:rsid w:val="00B73677"/>
    <w:rsid w:val="00B739F7"/>
    <w:rsid w:val="00B74E3E"/>
    <w:rsid w:val="00B750F4"/>
    <w:rsid w:val="00B75F86"/>
    <w:rsid w:val="00B76226"/>
    <w:rsid w:val="00B7698F"/>
    <w:rsid w:val="00B76ACC"/>
    <w:rsid w:val="00B80CC1"/>
    <w:rsid w:val="00B81925"/>
    <w:rsid w:val="00B81F97"/>
    <w:rsid w:val="00B83729"/>
    <w:rsid w:val="00B83DE3"/>
    <w:rsid w:val="00B85B83"/>
    <w:rsid w:val="00B86D69"/>
    <w:rsid w:val="00B870EE"/>
    <w:rsid w:val="00B8726B"/>
    <w:rsid w:val="00B874DC"/>
    <w:rsid w:val="00B87747"/>
    <w:rsid w:val="00B87FED"/>
    <w:rsid w:val="00B90CF7"/>
    <w:rsid w:val="00B9176F"/>
    <w:rsid w:val="00B91EF6"/>
    <w:rsid w:val="00B93866"/>
    <w:rsid w:val="00B940C6"/>
    <w:rsid w:val="00B9496B"/>
    <w:rsid w:val="00B956DB"/>
    <w:rsid w:val="00B95F84"/>
    <w:rsid w:val="00B9655F"/>
    <w:rsid w:val="00B97BDF"/>
    <w:rsid w:val="00BA053E"/>
    <w:rsid w:val="00BA05AB"/>
    <w:rsid w:val="00BA0624"/>
    <w:rsid w:val="00BA0838"/>
    <w:rsid w:val="00BA195E"/>
    <w:rsid w:val="00BA1C09"/>
    <w:rsid w:val="00BA32E3"/>
    <w:rsid w:val="00BA3DDE"/>
    <w:rsid w:val="00BA6104"/>
    <w:rsid w:val="00BA62D6"/>
    <w:rsid w:val="00BA79A2"/>
    <w:rsid w:val="00BA7F65"/>
    <w:rsid w:val="00BB1570"/>
    <w:rsid w:val="00BB2125"/>
    <w:rsid w:val="00BB25DD"/>
    <w:rsid w:val="00BB2E9A"/>
    <w:rsid w:val="00BB3921"/>
    <w:rsid w:val="00BB42AA"/>
    <w:rsid w:val="00BB4443"/>
    <w:rsid w:val="00BB45A4"/>
    <w:rsid w:val="00BB48D5"/>
    <w:rsid w:val="00BB5974"/>
    <w:rsid w:val="00BB6199"/>
    <w:rsid w:val="00BB70EC"/>
    <w:rsid w:val="00BB795B"/>
    <w:rsid w:val="00BB797B"/>
    <w:rsid w:val="00BB7A32"/>
    <w:rsid w:val="00BC1A1F"/>
    <w:rsid w:val="00BC1EC5"/>
    <w:rsid w:val="00BC2A28"/>
    <w:rsid w:val="00BC3072"/>
    <w:rsid w:val="00BC32FC"/>
    <w:rsid w:val="00BC3B07"/>
    <w:rsid w:val="00BC49A7"/>
    <w:rsid w:val="00BC50B8"/>
    <w:rsid w:val="00BC5860"/>
    <w:rsid w:val="00BC5956"/>
    <w:rsid w:val="00BC5A76"/>
    <w:rsid w:val="00BC5A85"/>
    <w:rsid w:val="00BC5BDB"/>
    <w:rsid w:val="00BC7697"/>
    <w:rsid w:val="00BC7987"/>
    <w:rsid w:val="00BD00CC"/>
    <w:rsid w:val="00BD127E"/>
    <w:rsid w:val="00BD19D2"/>
    <w:rsid w:val="00BD1DC9"/>
    <w:rsid w:val="00BD2DC3"/>
    <w:rsid w:val="00BD467C"/>
    <w:rsid w:val="00BD6DC1"/>
    <w:rsid w:val="00BD6F44"/>
    <w:rsid w:val="00BD76AF"/>
    <w:rsid w:val="00BE0859"/>
    <w:rsid w:val="00BE155E"/>
    <w:rsid w:val="00BE4D9D"/>
    <w:rsid w:val="00BE4EEA"/>
    <w:rsid w:val="00BE5C0B"/>
    <w:rsid w:val="00BE6941"/>
    <w:rsid w:val="00BE69AA"/>
    <w:rsid w:val="00BE7D02"/>
    <w:rsid w:val="00BF0242"/>
    <w:rsid w:val="00BF1145"/>
    <w:rsid w:val="00BF1CD4"/>
    <w:rsid w:val="00BF20B2"/>
    <w:rsid w:val="00BF36E5"/>
    <w:rsid w:val="00BF3FCD"/>
    <w:rsid w:val="00BF52BA"/>
    <w:rsid w:val="00BF5F50"/>
    <w:rsid w:val="00BF6ABA"/>
    <w:rsid w:val="00BF705C"/>
    <w:rsid w:val="00BF7404"/>
    <w:rsid w:val="00BF7B44"/>
    <w:rsid w:val="00C014B2"/>
    <w:rsid w:val="00C019FC"/>
    <w:rsid w:val="00C01DE5"/>
    <w:rsid w:val="00C02654"/>
    <w:rsid w:val="00C042BB"/>
    <w:rsid w:val="00C0458A"/>
    <w:rsid w:val="00C05228"/>
    <w:rsid w:val="00C055DB"/>
    <w:rsid w:val="00C05967"/>
    <w:rsid w:val="00C06E9C"/>
    <w:rsid w:val="00C100AA"/>
    <w:rsid w:val="00C10233"/>
    <w:rsid w:val="00C1051C"/>
    <w:rsid w:val="00C10F7F"/>
    <w:rsid w:val="00C1283C"/>
    <w:rsid w:val="00C12E5F"/>
    <w:rsid w:val="00C164E3"/>
    <w:rsid w:val="00C168B1"/>
    <w:rsid w:val="00C16CBE"/>
    <w:rsid w:val="00C173DB"/>
    <w:rsid w:val="00C176BF"/>
    <w:rsid w:val="00C176F6"/>
    <w:rsid w:val="00C20F96"/>
    <w:rsid w:val="00C22695"/>
    <w:rsid w:val="00C2270F"/>
    <w:rsid w:val="00C22BCB"/>
    <w:rsid w:val="00C231CE"/>
    <w:rsid w:val="00C23366"/>
    <w:rsid w:val="00C237D7"/>
    <w:rsid w:val="00C25BE1"/>
    <w:rsid w:val="00C25DB2"/>
    <w:rsid w:val="00C26050"/>
    <w:rsid w:val="00C264BD"/>
    <w:rsid w:val="00C2686A"/>
    <w:rsid w:val="00C27B91"/>
    <w:rsid w:val="00C27DBD"/>
    <w:rsid w:val="00C3011C"/>
    <w:rsid w:val="00C310B4"/>
    <w:rsid w:val="00C31400"/>
    <w:rsid w:val="00C327A3"/>
    <w:rsid w:val="00C33957"/>
    <w:rsid w:val="00C33E39"/>
    <w:rsid w:val="00C34D31"/>
    <w:rsid w:val="00C3644A"/>
    <w:rsid w:val="00C36A90"/>
    <w:rsid w:val="00C36EDE"/>
    <w:rsid w:val="00C37536"/>
    <w:rsid w:val="00C37A58"/>
    <w:rsid w:val="00C41308"/>
    <w:rsid w:val="00C422B5"/>
    <w:rsid w:val="00C43928"/>
    <w:rsid w:val="00C44559"/>
    <w:rsid w:val="00C451D8"/>
    <w:rsid w:val="00C45584"/>
    <w:rsid w:val="00C45AE2"/>
    <w:rsid w:val="00C466C2"/>
    <w:rsid w:val="00C4722D"/>
    <w:rsid w:val="00C47DEA"/>
    <w:rsid w:val="00C507AE"/>
    <w:rsid w:val="00C509AE"/>
    <w:rsid w:val="00C52CEF"/>
    <w:rsid w:val="00C53949"/>
    <w:rsid w:val="00C53966"/>
    <w:rsid w:val="00C55512"/>
    <w:rsid w:val="00C5697D"/>
    <w:rsid w:val="00C574FF"/>
    <w:rsid w:val="00C5768B"/>
    <w:rsid w:val="00C579F6"/>
    <w:rsid w:val="00C6141B"/>
    <w:rsid w:val="00C618D8"/>
    <w:rsid w:val="00C61DD5"/>
    <w:rsid w:val="00C6297E"/>
    <w:rsid w:val="00C66DEB"/>
    <w:rsid w:val="00C67617"/>
    <w:rsid w:val="00C735B3"/>
    <w:rsid w:val="00C73E3A"/>
    <w:rsid w:val="00C742B7"/>
    <w:rsid w:val="00C74E7B"/>
    <w:rsid w:val="00C7559F"/>
    <w:rsid w:val="00C75DC7"/>
    <w:rsid w:val="00C76ADE"/>
    <w:rsid w:val="00C76D0C"/>
    <w:rsid w:val="00C774B7"/>
    <w:rsid w:val="00C77E82"/>
    <w:rsid w:val="00C80804"/>
    <w:rsid w:val="00C80E28"/>
    <w:rsid w:val="00C81072"/>
    <w:rsid w:val="00C81371"/>
    <w:rsid w:val="00C817A3"/>
    <w:rsid w:val="00C81A59"/>
    <w:rsid w:val="00C81E6F"/>
    <w:rsid w:val="00C82255"/>
    <w:rsid w:val="00C82BB1"/>
    <w:rsid w:val="00C837F8"/>
    <w:rsid w:val="00C847DB"/>
    <w:rsid w:val="00C8587D"/>
    <w:rsid w:val="00C85DA7"/>
    <w:rsid w:val="00C876C1"/>
    <w:rsid w:val="00C87B74"/>
    <w:rsid w:val="00C901F7"/>
    <w:rsid w:val="00C90F21"/>
    <w:rsid w:val="00C917AB"/>
    <w:rsid w:val="00C9253D"/>
    <w:rsid w:val="00C92681"/>
    <w:rsid w:val="00C92975"/>
    <w:rsid w:val="00C929A2"/>
    <w:rsid w:val="00C9337C"/>
    <w:rsid w:val="00C9378E"/>
    <w:rsid w:val="00C93B6D"/>
    <w:rsid w:val="00C93B81"/>
    <w:rsid w:val="00C94349"/>
    <w:rsid w:val="00C95409"/>
    <w:rsid w:val="00C968E6"/>
    <w:rsid w:val="00CA13A6"/>
    <w:rsid w:val="00CA3085"/>
    <w:rsid w:val="00CA4933"/>
    <w:rsid w:val="00CA5AC8"/>
    <w:rsid w:val="00CA64E6"/>
    <w:rsid w:val="00CA656F"/>
    <w:rsid w:val="00CA7CA0"/>
    <w:rsid w:val="00CB0F1B"/>
    <w:rsid w:val="00CB1087"/>
    <w:rsid w:val="00CB19F3"/>
    <w:rsid w:val="00CB1C48"/>
    <w:rsid w:val="00CB2AAF"/>
    <w:rsid w:val="00CB2AD1"/>
    <w:rsid w:val="00CB3247"/>
    <w:rsid w:val="00CB4A62"/>
    <w:rsid w:val="00CB4D4D"/>
    <w:rsid w:val="00CB5832"/>
    <w:rsid w:val="00CB5E45"/>
    <w:rsid w:val="00CB6658"/>
    <w:rsid w:val="00CB7DE1"/>
    <w:rsid w:val="00CC0A59"/>
    <w:rsid w:val="00CC174F"/>
    <w:rsid w:val="00CC210B"/>
    <w:rsid w:val="00CC2324"/>
    <w:rsid w:val="00CC2551"/>
    <w:rsid w:val="00CC265E"/>
    <w:rsid w:val="00CC2A40"/>
    <w:rsid w:val="00CC2BD6"/>
    <w:rsid w:val="00CC2BF4"/>
    <w:rsid w:val="00CC323B"/>
    <w:rsid w:val="00CC362B"/>
    <w:rsid w:val="00CC36F7"/>
    <w:rsid w:val="00CC39BD"/>
    <w:rsid w:val="00CC4017"/>
    <w:rsid w:val="00CC5164"/>
    <w:rsid w:val="00CC671E"/>
    <w:rsid w:val="00CC6B9A"/>
    <w:rsid w:val="00CC6C24"/>
    <w:rsid w:val="00CC783C"/>
    <w:rsid w:val="00CD1127"/>
    <w:rsid w:val="00CD192F"/>
    <w:rsid w:val="00CD1A4C"/>
    <w:rsid w:val="00CD35A9"/>
    <w:rsid w:val="00CD37DB"/>
    <w:rsid w:val="00CD495C"/>
    <w:rsid w:val="00CD65AB"/>
    <w:rsid w:val="00CD7B68"/>
    <w:rsid w:val="00CE1511"/>
    <w:rsid w:val="00CE3449"/>
    <w:rsid w:val="00CE3A9E"/>
    <w:rsid w:val="00CE3E01"/>
    <w:rsid w:val="00CE4E49"/>
    <w:rsid w:val="00CE670C"/>
    <w:rsid w:val="00CE6B4B"/>
    <w:rsid w:val="00CE6C8B"/>
    <w:rsid w:val="00CE7C9C"/>
    <w:rsid w:val="00CF04DA"/>
    <w:rsid w:val="00CF19F7"/>
    <w:rsid w:val="00CF1C09"/>
    <w:rsid w:val="00CF25E0"/>
    <w:rsid w:val="00CF3D19"/>
    <w:rsid w:val="00CF4BD6"/>
    <w:rsid w:val="00CF5084"/>
    <w:rsid w:val="00CF6082"/>
    <w:rsid w:val="00CF6121"/>
    <w:rsid w:val="00CF6A32"/>
    <w:rsid w:val="00CF7132"/>
    <w:rsid w:val="00D01736"/>
    <w:rsid w:val="00D021B2"/>
    <w:rsid w:val="00D0223F"/>
    <w:rsid w:val="00D047FC"/>
    <w:rsid w:val="00D0575C"/>
    <w:rsid w:val="00D0576A"/>
    <w:rsid w:val="00D05A56"/>
    <w:rsid w:val="00D05D58"/>
    <w:rsid w:val="00D071AB"/>
    <w:rsid w:val="00D076D9"/>
    <w:rsid w:val="00D077A3"/>
    <w:rsid w:val="00D1108C"/>
    <w:rsid w:val="00D12658"/>
    <w:rsid w:val="00D127F4"/>
    <w:rsid w:val="00D12DA0"/>
    <w:rsid w:val="00D13052"/>
    <w:rsid w:val="00D1326C"/>
    <w:rsid w:val="00D1390F"/>
    <w:rsid w:val="00D13AF8"/>
    <w:rsid w:val="00D152AE"/>
    <w:rsid w:val="00D1581C"/>
    <w:rsid w:val="00D15AA2"/>
    <w:rsid w:val="00D162F5"/>
    <w:rsid w:val="00D163B7"/>
    <w:rsid w:val="00D17134"/>
    <w:rsid w:val="00D204A9"/>
    <w:rsid w:val="00D20B20"/>
    <w:rsid w:val="00D22754"/>
    <w:rsid w:val="00D22875"/>
    <w:rsid w:val="00D2376D"/>
    <w:rsid w:val="00D23FBE"/>
    <w:rsid w:val="00D24007"/>
    <w:rsid w:val="00D24B70"/>
    <w:rsid w:val="00D24C82"/>
    <w:rsid w:val="00D24CD0"/>
    <w:rsid w:val="00D24DE7"/>
    <w:rsid w:val="00D259CE"/>
    <w:rsid w:val="00D25C89"/>
    <w:rsid w:val="00D2629E"/>
    <w:rsid w:val="00D305F6"/>
    <w:rsid w:val="00D318CC"/>
    <w:rsid w:val="00D3237C"/>
    <w:rsid w:val="00D32733"/>
    <w:rsid w:val="00D32B78"/>
    <w:rsid w:val="00D33123"/>
    <w:rsid w:val="00D34603"/>
    <w:rsid w:val="00D348FF"/>
    <w:rsid w:val="00D34E4B"/>
    <w:rsid w:val="00D35468"/>
    <w:rsid w:val="00D36006"/>
    <w:rsid w:val="00D369EF"/>
    <w:rsid w:val="00D37666"/>
    <w:rsid w:val="00D4009A"/>
    <w:rsid w:val="00D40284"/>
    <w:rsid w:val="00D408E7"/>
    <w:rsid w:val="00D4100D"/>
    <w:rsid w:val="00D41168"/>
    <w:rsid w:val="00D41CDA"/>
    <w:rsid w:val="00D41E2D"/>
    <w:rsid w:val="00D42B15"/>
    <w:rsid w:val="00D42D38"/>
    <w:rsid w:val="00D43190"/>
    <w:rsid w:val="00D43CFF"/>
    <w:rsid w:val="00D44627"/>
    <w:rsid w:val="00D44E87"/>
    <w:rsid w:val="00D4511B"/>
    <w:rsid w:val="00D452E9"/>
    <w:rsid w:val="00D456B0"/>
    <w:rsid w:val="00D45DA2"/>
    <w:rsid w:val="00D45E80"/>
    <w:rsid w:val="00D47877"/>
    <w:rsid w:val="00D5176F"/>
    <w:rsid w:val="00D51E49"/>
    <w:rsid w:val="00D531A4"/>
    <w:rsid w:val="00D53D53"/>
    <w:rsid w:val="00D53D80"/>
    <w:rsid w:val="00D54559"/>
    <w:rsid w:val="00D547B7"/>
    <w:rsid w:val="00D548AA"/>
    <w:rsid w:val="00D5506F"/>
    <w:rsid w:val="00D55FC9"/>
    <w:rsid w:val="00D56BEE"/>
    <w:rsid w:val="00D57FC4"/>
    <w:rsid w:val="00D60F92"/>
    <w:rsid w:val="00D610F4"/>
    <w:rsid w:val="00D6124A"/>
    <w:rsid w:val="00D61A6A"/>
    <w:rsid w:val="00D62AF2"/>
    <w:rsid w:val="00D64264"/>
    <w:rsid w:val="00D6457A"/>
    <w:rsid w:val="00D65EDA"/>
    <w:rsid w:val="00D66251"/>
    <w:rsid w:val="00D66A1E"/>
    <w:rsid w:val="00D66F4E"/>
    <w:rsid w:val="00D67E9E"/>
    <w:rsid w:val="00D67FE8"/>
    <w:rsid w:val="00D7173D"/>
    <w:rsid w:val="00D71912"/>
    <w:rsid w:val="00D71E10"/>
    <w:rsid w:val="00D7219F"/>
    <w:rsid w:val="00D72F86"/>
    <w:rsid w:val="00D7329B"/>
    <w:rsid w:val="00D742ED"/>
    <w:rsid w:val="00D74B4C"/>
    <w:rsid w:val="00D75649"/>
    <w:rsid w:val="00D8005D"/>
    <w:rsid w:val="00D80C32"/>
    <w:rsid w:val="00D8213B"/>
    <w:rsid w:val="00D82940"/>
    <w:rsid w:val="00D82C92"/>
    <w:rsid w:val="00D82F18"/>
    <w:rsid w:val="00D83F58"/>
    <w:rsid w:val="00D844A0"/>
    <w:rsid w:val="00D8495D"/>
    <w:rsid w:val="00D85245"/>
    <w:rsid w:val="00D853A0"/>
    <w:rsid w:val="00D85729"/>
    <w:rsid w:val="00D864F3"/>
    <w:rsid w:val="00D86567"/>
    <w:rsid w:val="00D878D3"/>
    <w:rsid w:val="00D9098F"/>
    <w:rsid w:val="00D91117"/>
    <w:rsid w:val="00D91B94"/>
    <w:rsid w:val="00D9253E"/>
    <w:rsid w:val="00D92B1D"/>
    <w:rsid w:val="00D92B96"/>
    <w:rsid w:val="00D92BA0"/>
    <w:rsid w:val="00D939B1"/>
    <w:rsid w:val="00D95AC5"/>
    <w:rsid w:val="00D97137"/>
    <w:rsid w:val="00DA00DE"/>
    <w:rsid w:val="00DA0AEA"/>
    <w:rsid w:val="00DA1C0C"/>
    <w:rsid w:val="00DA1CBB"/>
    <w:rsid w:val="00DA28B6"/>
    <w:rsid w:val="00DA40B6"/>
    <w:rsid w:val="00DA4590"/>
    <w:rsid w:val="00DA6C4D"/>
    <w:rsid w:val="00DA75E0"/>
    <w:rsid w:val="00DB07AE"/>
    <w:rsid w:val="00DB1BA6"/>
    <w:rsid w:val="00DB1CCA"/>
    <w:rsid w:val="00DB1FDC"/>
    <w:rsid w:val="00DB5425"/>
    <w:rsid w:val="00DB587B"/>
    <w:rsid w:val="00DB58A7"/>
    <w:rsid w:val="00DB5B31"/>
    <w:rsid w:val="00DB5DA3"/>
    <w:rsid w:val="00DB5E7F"/>
    <w:rsid w:val="00DC160E"/>
    <w:rsid w:val="00DC1B12"/>
    <w:rsid w:val="00DC2676"/>
    <w:rsid w:val="00DC4548"/>
    <w:rsid w:val="00DC4622"/>
    <w:rsid w:val="00DC47AF"/>
    <w:rsid w:val="00DC4CE0"/>
    <w:rsid w:val="00DC4EAD"/>
    <w:rsid w:val="00DC682B"/>
    <w:rsid w:val="00DC6C92"/>
    <w:rsid w:val="00DC7029"/>
    <w:rsid w:val="00DD148A"/>
    <w:rsid w:val="00DD15EB"/>
    <w:rsid w:val="00DD18CB"/>
    <w:rsid w:val="00DD1E60"/>
    <w:rsid w:val="00DD2276"/>
    <w:rsid w:val="00DD39D5"/>
    <w:rsid w:val="00DD4AC1"/>
    <w:rsid w:val="00DD50D0"/>
    <w:rsid w:val="00DD5B7C"/>
    <w:rsid w:val="00DD6E95"/>
    <w:rsid w:val="00DD7924"/>
    <w:rsid w:val="00DD7A70"/>
    <w:rsid w:val="00DE01E2"/>
    <w:rsid w:val="00DE0CAD"/>
    <w:rsid w:val="00DE0F89"/>
    <w:rsid w:val="00DE15CA"/>
    <w:rsid w:val="00DE2B9A"/>
    <w:rsid w:val="00DE35F0"/>
    <w:rsid w:val="00DE4348"/>
    <w:rsid w:val="00DE4A8A"/>
    <w:rsid w:val="00DE546E"/>
    <w:rsid w:val="00DE6D51"/>
    <w:rsid w:val="00DE6D8C"/>
    <w:rsid w:val="00DE763F"/>
    <w:rsid w:val="00DF0856"/>
    <w:rsid w:val="00DF1D40"/>
    <w:rsid w:val="00DF2D8C"/>
    <w:rsid w:val="00DF3557"/>
    <w:rsid w:val="00DF4134"/>
    <w:rsid w:val="00DF4B68"/>
    <w:rsid w:val="00DF5B3D"/>
    <w:rsid w:val="00DF765F"/>
    <w:rsid w:val="00E0018D"/>
    <w:rsid w:val="00E01103"/>
    <w:rsid w:val="00E026B8"/>
    <w:rsid w:val="00E02BAB"/>
    <w:rsid w:val="00E049AA"/>
    <w:rsid w:val="00E05122"/>
    <w:rsid w:val="00E05BD4"/>
    <w:rsid w:val="00E05FC8"/>
    <w:rsid w:val="00E06C5D"/>
    <w:rsid w:val="00E07FED"/>
    <w:rsid w:val="00E102DB"/>
    <w:rsid w:val="00E108FF"/>
    <w:rsid w:val="00E10A21"/>
    <w:rsid w:val="00E10AF6"/>
    <w:rsid w:val="00E10DBC"/>
    <w:rsid w:val="00E1224F"/>
    <w:rsid w:val="00E12C7B"/>
    <w:rsid w:val="00E140A6"/>
    <w:rsid w:val="00E142CD"/>
    <w:rsid w:val="00E14304"/>
    <w:rsid w:val="00E14AC4"/>
    <w:rsid w:val="00E15B7A"/>
    <w:rsid w:val="00E16297"/>
    <w:rsid w:val="00E16A61"/>
    <w:rsid w:val="00E16F7F"/>
    <w:rsid w:val="00E17165"/>
    <w:rsid w:val="00E17D16"/>
    <w:rsid w:val="00E201C8"/>
    <w:rsid w:val="00E2108E"/>
    <w:rsid w:val="00E2138C"/>
    <w:rsid w:val="00E2197A"/>
    <w:rsid w:val="00E24B95"/>
    <w:rsid w:val="00E251B2"/>
    <w:rsid w:val="00E2580C"/>
    <w:rsid w:val="00E2609C"/>
    <w:rsid w:val="00E264B4"/>
    <w:rsid w:val="00E26B05"/>
    <w:rsid w:val="00E27B12"/>
    <w:rsid w:val="00E31D1F"/>
    <w:rsid w:val="00E32026"/>
    <w:rsid w:val="00E33275"/>
    <w:rsid w:val="00E332B6"/>
    <w:rsid w:val="00E338AA"/>
    <w:rsid w:val="00E33A23"/>
    <w:rsid w:val="00E34195"/>
    <w:rsid w:val="00E37D30"/>
    <w:rsid w:val="00E40592"/>
    <w:rsid w:val="00E40EF3"/>
    <w:rsid w:val="00E4262F"/>
    <w:rsid w:val="00E4352E"/>
    <w:rsid w:val="00E44205"/>
    <w:rsid w:val="00E44652"/>
    <w:rsid w:val="00E44EC0"/>
    <w:rsid w:val="00E4502A"/>
    <w:rsid w:val="00E45F12"/>
    <w:rsid w:val="00E45F73"/>
    <w:rsid w:val="00E477F4"/>
    <w:rsid w:val="00E47BD0"/>
    <w:rsid w:val="00E50DF5"/>
    <w:rsid w:val="00E5186D"/>
    <w:rsid w:val="00E52AE8"/>
    <w:rsid w:val="00E53707"/>
    <w:rsid w:val="00E539EA"/>
    <w:rsid w:val="00E53F3A"/>
    <w:rsid w:val="00E54C85"/>
    <w:rsid w:val="00E54E4F"/>
    <w:rsid w:val="00E54FDB"/>
    <w:rsid w:val="00E559C1"/>
    <w:rsid w:val="00E56410"/>
    <w:rsid w:val="00E568D1"/>
    <w:rsid w:val="00E56F54"/>
    <w:rsid w:val="00E57BC5"/>
    <w:rsid w:val="00E615DD"/>
    <w:rsid w:val="00E61824"/>
    <w:rsid w:val="00E626E2"/>
    <w:rsid w:val="00E6313C"/>
    <w:rsid w:val="00E638A2"/>
    <w:rsid w:val="00E655A9"/>
    <w:rsid w:val="00E6571B"/>
    <w:rsid w:val="00E65B3C"/>
    <w:rsid w:val="00E66770"/>
    <w:rsid w:val="00E701AB"/>
    <w:rsid w:val="00E704DB"/>
    <w:rsid w:val="00E72B6F"/>
    <w:rsid w:val="00E739F4"/>
    <w:rsid w:val="00E74A97"/>
    <w:rsid w:val="00E753B4"/>
    <w:rsid w:val="00E774E6"/>
    <w:rsid w:val="00E77C25"/>
    <w:rsid w:val="00E8018C"/>
    <w:rsid w:val="00E80C2A"/>
    <w:rsid w:val="00E82AF5"/>
    <w:rsid w:val="00E84183"/>
    <w:rsid w:val="00E86357"/>
    <w:rsid w:val="00E878D9"/>
    <w:rsid w:val="00E87F5B"/>
    <w:rsid w:val="00E9090E"/>
    <w:rsid w:val="00E90A70"/>
    <w:rsid w:val="00E91D4A"/>
    <w:rsid w:val="00E930F8"/>
    <w:rsid w:val="00E9337C"/>
    <w:rsid w:val="00E937DF"/>
    <w:rsid w:val="00E93C32"/>
    <w:rsid w:val="00E93DDA"/>
    <w:rsid w:val="00E93FCA"/>
    <w:rsid w:val="00E947CC"/>
    <w:rsid w:val="00E94D68"/>
    <w:rsid w:val="00E95660"/>
    <w:rsid w:val="00E9608D"/>
    <w:rsid w:val="00E960DE"/>
    <w:rsid w:val="00E96145"/>
    <w:rsid w:val="00E96224"/>
    <w:rsid w:val="00E97045"/>
    <w:rsid w:val="00E9721D"/>
    <w:rsid w:val="00EA0138"/>
    <w:rsid w:val="00EA0263"/>
    <w:rsid w:val="00EA02E2"/>
    <w:rsid w:val="00EA0E01"/>
    <w:rsid w:val="00EA1220"/>
    <w:rsid w:val="00EA1763"/>
    <w:rsid w:val="00EA1ACF"/>
    <w:rsid w:val="00EA1F24"/>
    <w:rsid w:val="00EA21A0"/>
    <w:rsid w:val="00EA21B1"/>
    <w:rsid w:val="00EA2469"/>
    <w:rsid w:val="00EA2AC0"/>
    <w:rsid w:val="00EA2E42"/>
    <w:rsid w:val="00EA30AE"/>
    <w:rsid w:val="00EA3150"/>
    <w:rsid w:val="00EA6AA2"/>
    <w:rsid w:val="00EA7D47"/>
    <w:rsid w:val="00EB040D"/>
    <w:rsid w:val="00EB056A"/>
    <w:rsid w:val="00EB0724"/>
    <w:rsid w:val="00EB0F8E"/>
    <w:rsid w:val="00EB3072"/>
    <w:rsid w:val="00EB48E4"/>
    <w:rsid w:val="00EB49A9"/>
    <w:rsid w:val="00EB51AD"/>
    <w:rsid w:val="00EB51CD"/>
    <w:rsid w:val="00EB5512"/>
    <w:rsid w:val="00EB575F"/>
    <w:rsid w:val="00EB58CB"/>
    <w:rsid w:val="00EB5A71"/>
    <w:rsid w:val="00EB6029"/>
    <w:rsid w:val="00EB63AB"/>
    <w:rsid w:val="00EB6B0D"/>
    <w:rsid w:val="00EB6E44"/>
    <w:rsid w:val="00EB6F4F"/>
    <w:rsid w:val="00EB71D5"/>
    <w:rsid w:val="00EB7327"/>
    <w:rsid w:val="00EB7BF5"/>
    <w:rsid w:val="00EC001F"/>
    <w:rsid w:val="00EC1183"/>
    <w:rsid w:val="00EC21FA"/>
    <w:rsid w:val="00EC2B32"/>
    <w:rsid w:val="00EC2CE6"/>
    <w:rsid w:val="00EC3712"/>
    <w:rsid w:val="00EC43D4"/>
    <w:rsid w:val="00EC4879"/>
    <w:rsid w:val="00EC4943"/>
    <w:rsid w:val="00EC5321"/>
    <w:rsid w:val="00EC54F3"/>
    <w:rsid w:val="00EC6736"/>
    <w:rsid w:val="00EC7C0E"/>
    <w:rsid w:val="00ED057B"/>
    <w:rsid w:val="00ED0D35"/>
    <w:rsid w:val="00ED11BC"/>
    <w:rsid w:val="00ED1559"/>
    <w:rsid w:val="00ED1BBB"/>
    <w:rsid w:val="00ED2411"/>
    <w:rsid w:val="00ED3879"/>
    <w:rsid w:val="00ED4478"/>
    <w:rsid w:val="00EE1BE6"/>
    <w:rsid w:val="00EE2228"/>
    <w:rsid w:val="00EE2B40"/>
    <w:rsid w:val="00EE2C82"/>
    <w:rsid w:val="00EE3069"/>
    <w:rsid w:val="00EE3C1A"/>
    <w:rsid w:val="00EE416C"/>
    <w:rsid w:val="00EE5380"/>
    <w:rsid w:val="00EE60F0"/>
    <w:rsid w:val="00EE65EF"/>
    <w:rsid w:val="00EE7571"/>
    <w:rsid w:val="00EE7AC6"/>
    <w:rsid w:val="00EF0D02"/>
    <w:rsid w:val="00EF0ECF"/>
    <w:rsid w:val="00EF110E"/>
    <w:rsid w:val="00EF1500"/>
    <w:rsid w:val="00EF3B65"/>
    <w:rsid w:val="00EF3D2D"/>
    <w:rsid w:val="00EF3D9D"/>
    <w:rsid w:val="00EF3F4F"/>
    <w:rsid w:val="00EF4CFE"/>
    <w:rsid w:val="00EF5185"/>
    <w:rsid w:val="00EF5D68"/>
    <w:rsid w:val="00EF64D5"/>
    <w:rsid w:val="00EF6D93"/>
    <w:rsid w:val="00EF70F0"/>
    <w:rsid w:val="00EF7723"/>
    <w:rsid w:val="00F009C1"/>
    <w:rsid w:val="00F0130C"/>
    <w:rsid w:val="00F01B91"/>
    <w:rsid w:val="00F04D18"/>
    <w:rsid w:val="00F05369"/>
    <w:rsid w:val="00F078B9"/>
    <w:rsid w:val="00F078D9"/>
    <w:rsid w:val="00F1017B"/>
    <w:rsid w:val="00F1079D"/>
    <w:rsid w:val="00F1157A"/>
    <w:rsid w:val="00F11A6C"/>
    <w:rsid w:val="00F11B8F"/>
    <w:rsid w:val="00F11E39"/>
    <w:rsid w:val="00F1247E"/>
    <w:rsid w:val="00F12661"/>
    <w:rsid w:val="00F13947"/>
    <w:rsid w:val="00F14550"/>
    <w:rsid w:val="00F14996"/>
    <w:rsid w:val="00F14B3B"/>
    <w:rsid w:val="00F15B2F"/>
    <w:rsid w:val="00F169D2"/>
    <w:rsid w:val="00F17584"/>
    <w:rsid w:val="00F1774E"/>
    <w:rsid w:val="00F204A4"/>
    <w:rsid w:val="00F233DE"/>
    <w:rsid w:val="00F23B9A"/>
    <w:rsid w:val="00F248CE"/>
    <w:rsid w:val="00F24B4E"/>
    <w:rsid w:val="00F24DE1"/>
    <w:rsid w:val="00F26085"/>
    <w:rsid w:val="00F262AB"/>
    <w:rsid w:val="00F278A9"/>
    <w:rsid w:val="00F307EB"/>
    <w:rsid w:val="00F30BEF"/>
    <w:rsid w:val="00F312A7"/>
    <w:rsid w:val="00F3195F"/>
    <w:rsid w:val="00F32D51"/>
    <w:rsid w:val="00F3391B"/>
    <w:rsid w:val="00F3692A"/>
    <w:rsid w:val="00F37487"/>
    <w:rsid w:val="00F3793E"/>
    <w:rsid w:val="00F37B7A"/>
    <w:rsid w:val="00F425FA"/>
    <w:rsid w:val="00F44038"/>
    <w:rsid w:val="00F44059"/>
    <w:rsid w:val="00F4547F"/>
    <w:rsid w:val="00F46644"/>
    <w:rsid w:val="00F47083"/>
    <w:rsid w:val="00F471DF"/>
    <w:rsid w:val="00F47C88"/>
    <w:rsid w:val="00F47F97"/>
    <w:rsid w:val="00F507F8"/>
    <w:rsid w:val="00F51D49"/>
    <w:rsid w:val="00F5235C"/>
    <w:rsid w:val="00F5306F"/>
    <w:rsid w:val="00F5367F"/>
    <w:rsid w:val="00F537F8"/>
    <w:rsid w:val="00F53FF4"/>
    <w:rsid w:val="00F55013"/>
    <w:rsid w:val="00F55B62"/>
    <w:rsid w:val="00F55EFB"/>
    <w:rsid w:val="00F5631C"/>
    <w:rsid w:val="00F56807"/>
    <w:rsid w:val="00F56AA4"/>
    <w:rsid w:val="00F57DA6"/>
    <w:rsid w:val="00F60101"/>
    <w:rsid w:val="00F6087C"/>
    <w:rsid w:val="00F62333"/>
    <w:rsid w:val="00F62B51"/>
    <w:rsid w:val="00F630AD"/>
    <w:rsid w:val="00F637B2"/>
    <w:rsid w:val="00F650FB"/>
    <w:rsid w:val="00F65D6A"/>
    <w:rsid w:val="00F6614D"/>
    <w:rsid w:val="00F66462"/>
    <w:rsid w:val="00F66D15"/>
    <w:rsid w:val="00F66E47"/>
    <w:rsid w:val="00F67F99"/>
    <w:rsid w:val="00F704FC"/>
    <w:rsid w:val="00F70859"/>
    <w:rsid w:val="00F71C12"/>
    <w:rsid w:val="00F71D4E"/>
    <w:rsid w:val="00F72A76"/>
    <w:rsid w:val="00F7389C"/>
    <w:rsid w:val="00F73F04"/>
    <w:rsid w:val="00F7452C"/>
    <w:rsid w:val="00F74D37"/>
    <w:rsid w:val="00F74E9C"/>
    <w:rsid w:val="00F754AF"/>
    <w:rsid w:val="00F75A28"/>
    <w:rsid w:val="00F77148"/>
    <w:rsid w:val="00F771BE"/>
    <w:rsid w:val="00F77322"/>
    <w:rsid w:val="00F77A0A"/>
    <w:rsid w:val="00F8019C"/>
    <w:rsid w:val="00F803FC"/>
    <w:rsid w:val="00F804FD"/>
    <w:rsid w:val="00F80F2F"/>
    <w:rsid w:val="00F818F9"/>
    <w:rsid w:val="00F83631"/>
    <w:rsid w:val="00F83B36"/>
    <w:rsid w:val="00F84750"/>
    <w:rsid w:val="00F8561A"/>
    <w:rsid w:val="00F8563D"/>
    <w:rsid w:val="00F8676A"/>
    <w:rsid w:val="00F86DC1"/>
    <w:rsid w:val="00F8702F"/>
    <w:rsid w:val="00F8724B"/>
    <w:rsid w:val="00F904B8"/>
    <w:rsid w:val="00F91912"/>
    <w:rsid w:val="00F91E05"/>
    <w:rsid w:val="00F91FF8"/>
    <w:rsid w:val="00F92478"/>
    <w:rsid w:val="00F93754"/>
    <w:rsid w:val="00F9480D"/>
    <w:rsid w:val="00F95837"/>
    <w:rsid w:val="00F969A4"/>
    <w:rsid w:val="00F9702A"/>
    <w:rsid w:val="00F97446"/>
    <w:rsid w:val="00F97519"/>
    <w:rsid w:val="00FA01AF"/>
    <w:rsid w:val="00FA0BCD"/>
    <w:rsid w:val="00FA10A9"/>
    <w:rsid w:val="00FA45B2"/>
    <w:rsid w:val="00FA4BDC"/>
    <w:rsid w:val="00FA4ED4"/>
    <w:rsid w:val="00FA54FC"/>
    <w:rsid w:val="00FA57BF"/>
    <w:rsid w:val="00FA57E4"/>
    <w:rsid w:val="00FA5A8B"/>
    <w:rsid w:val="00FA735B"/>
    <w:rsid w:val="00FA7A56"/>
    <w:rsid w:val="00FB0BF4"/>
    <w:rsid w:val="00FB0CE5"/>
    <w:rsid w:val="00FB1250"/>
    <w:rsid w:val="00FB13BC"/>
    <w:rsid w:val="00FB228E"/>
    <w:rsid w:val="00FB3076"/>
    <w:rsid w:val="00FB4F86"/>
    <w:rsid w:val="00FB4FA8"/>
    <w:rsid w:val="00FB6B59"/>
    <w:rsid w:val="00FB6DEF"/>
    <w:rsid w:val="00FC02A6"/>
    <w:rsid w:val="00FC2182"/>
    <w:rsid w:val="00FC2BAF"/>
    <w:rsid w:val="00FC386E"/>
    <w:rsid w:val="00FC4A1C"/>
    <w:rsid w:val="00FC4BDE"/>
    <w:rsid w:val="00FC6069"/>
    <w:rsid w:val="00FC6318"/>
    <w:rsid w:val="00FD09CF"/>
    <w:rsid w:val="00FD0C3E"/>
    <w:rsid w:val="00FD1279"/>
    <w:rsid w:val="00FD1AC8"/>
    <w:rsid w:val="00FD3A7B"/>
    <w:rsid w:val="00FD4E8E"/>
    <w:rsid w:val="00FD5997"/>
    <w:rsid w:val="00FD73D4"/>
    <w:rsid w:val="00FD7468"/>
    <w:rsid w:val="00FE1235"/>
    <w:rsid w:val="00FE1501"/>
    <w:rsid w:val="00FE4092"/>
    <w:rsid w:val="00FE55FC"/>
    <w:rsid w:val="00FE5F21"/>
    <w:rsid w:val="00FE6357"/>
    <w:rsid w:val="00FE6DDE"/>
    <w:rsid w:val="00FF04E5"/>
    <w:rsid w:val="00FF0962"/>
    <w:rsid w:val="00FF1257"/>
    <w:rsid w:val="00FF1B66"/>
    <w:rsid w:val="00FF3018"/>
    <w:rsid w:val="00FF32AB"/>
    <w:rsid w:val="00FF32EC"/>
    <w:rsid w:val="00FF401D"/>
    <w:rsid w:val="00FF405A"/>
    <w:rsid w:val="00FF415A"/>
    <w:rsid w:val="00FF4E76"/>
    <w:rsid w:val="00FF502E"/>
    <w:rsid w:val="00FF64F3"/>
    <w:rsid w:val="00FF6864"/>
    <w:rsid w:val="00FF69A3"/>
    <w:rsid w:val="00FF7667"/>
    <w:rsid w:val="00FF7E1F"/>
    <w:rsid w:val="00FF7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fee54,#eaee54"/>
    </o:shapedefaults>
    <o:shapelayout v:ext="edit">
      <o:idmap v:ext="edit" data="1"/>
    </o:shapelayout>
  </w:shapeDefaults>
  <w:decimalSymbol w:val=","/>
  <w:listSeparator w:val=";"/>
  <w14:docId w14:val="4562A80B"/>
  <w15:docId w15:val="{4EB2E0E2-76D3-4A6C-AD5A-BA2E4887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72"/>
    <w:pPr>
      <w:jc w:val="both"/>
    </w:pPr>
    <w:rPr>
      <w:rFonts w:ascii="Century Gothic" w:hAnsi="Century Gothic"/>
      <w:szCs w:val="24"/>
    </w:rPr>
  </w:style>
  <w:style w:type="paragraph" w:styleId="Titre1">
    <w:name w:val="heading 1"/>
    <w:aliases w:val="DGT Partie"/>
    <w:basedOn w:val="Normal"/>
    <w:next w:val="Normal"/>
    <w:link w:val="Titre1Car"/>
    <w:qFormat/>
    <w:rsid w:val="008F0A8A"/>
    <w:pPr>
      <w:keepNext/>
      <w:outlineLvl w:val="0"/>
    </w:pPr>
    <w:rPr>
      <w:b/>
      <w:bCs/>
      <w:color w:val="1F1C40"/>
      <w:sz w:val="48"/>
      <w:szCs w:val="48"/>
    </w:rPr>
  </w:style>
  <w:style w:type="paragraph" w:styleId="Titre2">
    <w:name w:val="heading 2"/>
    <w:aliases w:val="(pt3) ss parties"/>
    <w:basedOn w:val="Normal"/>
    <w:next w:val="Normal"/>
    <w:link w:val="Titre2Car"/>
    <w:uiPriority w:val="99"/>
    <w:qFormat/>
    <w:rsid w:val="000477D2"/>
    <w:pPr>
      <w:keepNext/>
      <w:numPr>
        <w:numId w:val="2"/>
      </w:numPr>
      <w:outlineLvl w:val="1"/>
    </w:pPr>
    <w:rPr>
      <w:rFonts w:asciiTheme="minorHAnsi" w:hAnsiTheme="minorHAnsi" w:cstheme="minorHAnsi"/>
      <w:b/>
      <w:bCs/>
      <w:i/>
      <w:color w:val="000099"/>
      <w:sz w:val="32"/>
      <w:szCs w:val="48"/>
      <w:u w:val="single"/>
    </w:rPr>
  </w:style>
  <w:style w:type="paragraph" w:styleId="Titre3">
    <w:name w:val="heading 3"/>
    <w:basedOn w:val="Normal"/>
    <w:next w:val="Normal"/>
    <w:qFormat/>
    <w:pPr>
      <w:keepNext/>
      <w:outlineLvl w:val="2"/>
    </w:pPr>
    <w:rPr>
      <w:rFonts w:ascii="Lucida Sans" w:hAnsi="Lucida Sans"/>
      <w:b/>
      <w:bCs/>
      <w:color w:val="800080"/>
    </w:rPr>
  </w:style>
  <w:style w:type="paragraph" w:styleId="Titre4">
    <w:name w:val="heading 4"/>
    <w:basedOn w:val="Normal"/>
    <w:next w:val="Normal"/>
    <w:qFormat/>
    <w:pPr>
      <w:keepNext/>
      <w:outlineLvl w:val="3"/>
    </w:pPr>
    <w:rPr>
      <w:rFonts w:ascii="Lucida Sans" w:hAnsi="Lucida Sans"/>
      <w:b/>
      <w:bCs/>
    </w:rPr>
  </w:style>
  <w:style w:type="paragraph" w:styleId="Titre5">
    <w:name w:val="heading 5"/>
    <w:basedOn w:val="Normal"/>
    <w:next w:val="Normal"/>
    <w:qFormat/>
    <w:pPr>
      <w:keepNext/>
      <w:outlineLvl w:val="4"/>
    </w:pPr>
    <w:rPr>
      <w:rFonts w:ascii="Lucida Sans" w:hAnsi="Lucida Sans"/>
      <w:b/>
      <w:bCs/>
      <w:color w:val="FF6600"/>
      <w:sz w:val="36"/>
    </w:rPr>
  </w:style>
  <w:style w:type="paragraph" w:styleId="Titre6">
    <w:name w:val="heading 6"/>
    <w:basedOn w:val="Normal"/>
    <w:next w:val="Normal"/>
    <w:qFormat/>
    <w:pPr>
      <w:keepNext/>
      <w:outlineLvl w:val="5"/>
    </w:pPr>
    <w:rPr>
      <w:rFonts w:ascii="Lucida Sans" w:hAnsi="Lucida Sans"/>
      <w:b/>
      <w:bCs/>
      <w:color w:val="FFFFFF"/>
    </w:rPr>
  </w:style>
  <w:style w:type="paragraph" w:styleId="Titre7">
    <w:name w:val="heading 7"/>
    <w:basedOn w:val="Normal"/>
    <w:next w:val="Normal"/>
    <w:qFormat/>
    <w:pPr>
      <w:keepNext/>
      <w:jc w:val="center"/>
      <w:outlineLvl w:val="6"/>
    </w:pPr>
    <w:rPr>
      <w:rFonts w:ascii="Lucida Sans" w:hAnsi="Lucida Sans"/>
      <w:b/>
      <w:bCs/>
      <w:caps/>
      <w:color w:val="800080"/>
      <w:sz w:val="72"/>
    </w:rPr>
  </w:style>
  <w:style w:type="paragraph" w:styleId="Titre8">
    <w:name w:val="heading 8"/>
    <w:basedOn w:val="Normal"/>
    <w:next w:val="Normal"/>
    <w:qFormat/>
    <w:pPr>
      <w:keepNext/>
      <w:ind w:left="1440"/>
      <w:outlineLvl w:val="7"/>
    </w:pPr>
    <w:rPr>
      <w:rFonts w:ascii="Arial" w:hAnsi="Arial" w:cs="Arial"/>
      <w:color w:val="800080"/>
      <w:sz w:val="52"/>
    </w:rPr>
  </w:style>
  <w:style w:type="paragraph" w:styleId="Titre9">
    <w:name w:val="heading 9"/>
    <w:basedOn w:val="Normal"/>
    <w:next w:val="Normal"/>
    <w:qFormat/>
    <w:pPr>
      <w:keepNext/>
      <w:jc w:val="center"/>
      <w:outlineLvl w:val="8"/>
    </w:pPr>
    <w:rPr>
      <w:rFonts w:ascii="Lucida Sans" w:hAnsi="Lucida Sans"/>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center"/>
    </w:pPr>
    <w:rPr>
      <w:sz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rmalcentr">
    <w:name w:val="Block Text"/>
    <w:basedOn w:val="Normal"/>
    <w:pPr>
      <w:ind w:left="360" w:right="612"/>
    </w:pPr>
    <w:rPr>
      <w:rFonts w:ascii="Lucida Sans" w:hAnsi="Lucida Sans"/>
      <w:color w:val="FF9900"/>
      <w:sz w:val="28"/>
    </w:rPr>
  </w:style>
  <w:style w:type="paragraph" w:styleId="Corpsdetexte">
    <w:name w:val="Body Text"/>
    <w:basedOn w:val="Normal"/>
    <w:rPr>
      <w:rFonts w:ascii="Lucida Sans" w:hAnsi="Lucida Sans"/>
      <w:b/>
      <w:bCs/>
      <w:color w:val="800080"/>
      <w:sz w:val="28"/>
    </w:rPr>
  </w:style>
  <w:style w:type="paragraph" w:styleId="Corpsdetexte3">
    <w:name w:val="Body Text 3"/>
    <w:basedOn w:val="Normal"/>
    <w:pPr>
      <w:jc w:val="center"/>
    </w:pPr>
    <w:rPr>
      <w:rFonts w:ascii="Lucida Sans" w:hAnsi="Lucida Sans"/>
      <w:b/>
      <w:bCs/>
      <w:color w:val="800080"/>
    </w:rPr>
  </w:style>
  <w:style w:type="paragraph" w:styleId="Retraitcorpsdetexte">
    <w:name w:val="Body Text Indent"/>
    <w:basedOn w:val="Normal"/>
    <w:pPr>
      <w:ind w:left="720"/>
    </w:pPr>
    <w:rPr>
      <w:rFonts w:ascii="Arial" w:hAnsi="Arial" w:cs="Arial"/>
    </w:rPr>
  </w:style>
  <w:style w:type="paragraph" w:styleId="Retraitcorpsdetexte2">
    <w:name w:val="Body Text Indent 2"/>
    <w:basedOn w:val="Normal"/>
    <w:pPr>
      <w:ind w:left="900"/>
    </w:pPr>
    <w:rPr>
      <w:rFonts w:ascii="Lucida Sans" w:hAnsi="Lucida Sans" w:cs="Arial"/>
    </w:rPr>
  </w:style>
  <w:style w:type="paragraph" w:styleId="Retraitcorpsdetexte3">
    <w:name w:val="Body Text Indent 3"/>
    <w:basedOn w:val="Normal"/>
    <w:pPr>
      <w:ind w:left="900"/>
    </w:pPr>
    <w:rPr>
      <w:rFonts w:ascii="Lucida Sans" w:hAnsi="Lucida Sans" w:cs="Arial"/>
    </w:rPr>
  </w:style>
  <w:style w:type="character" w:styleId="Lienhypertexte">
    <w:name w:val="Hyperlink"/>
    <w:uiPriority w:val="99"/>
    <w:rPr>
      <w:color w:val="0000FF"/>
      <w:u w:val="single"/>
    </w:rPr>
  </w:style>
  <w:style w:type="table" w:styleId="Grilledutableau">
    <w:name w:val="Table Grid"/>
    <w:basedOn w:val="TableauNormal"/>
    <w:rsid w:val="00D4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DGT Titre doc"/>
    <w:basedOn w:val="DGTTitre"/>
    <w:autoRedefine/>
    <w:qFormat/>
    <w:rsid w:val="006E3F74"/>
    <w:pPr>
      <w:jc w:val="center"/>
    </w:pPr>
    <w:rPr>
      <w:rFonts w:asciiTheme="minorHAnsi" w:hAnsiTheme="minorHAnsi"/>
    </w:rPr>
  </w:style>
  <w:style w:type="paragraph" w:customStyle="1" w:styleId="Enoncs">
    <w:name w:val="Enoncés"/>
    <w:basedOn w:val="Normal"/>
    <w:autoRedefine/>
    <w:rsid w:val="002E2438"/>
    <w:pPr>
      <w:tabs>
        <w:tab w:val="num" w:pos="567"/>
      </w:tabs>
      <w:autoSpaceDE w:val="0"/>
      <w:autoSpaceDN w:val="0"/>
      <w:adjustRightInd w:val="0"/>
      <w:ind w:left="284"/>
    </w:pPr>
    <w:rPr>
      <w:rFonts w:ascii="Times New (W1)" w:hAnsi="Times New (W1)"/>
      <w:sz w:val="36"/>
    </w:rPr>
  </w:style>
  <w:style w:type="paragraph" w:styleId="Lgende">
    <w:name w:val="caption"/>
    <w:basedOn w:val="Normal"/>
    <w:next w:val="Normal"/>
    <w:link w:val="LgendeCar"/>
    <w:autoRedefine/>
    <w:uiPriority w:val="35"/>
    <w:qFormat/>
    <w:rsid w:val="008F0A8A"/>
    <w:pPr>
      <w:keepNext/>
      <w:autoSpaceDE w:val="0"/>
      <w:autoSpaceDN w:val="0"/>
      <w:adjustRightInd w:val="0"/>
      <w:spacing w:before="120" w:after="120"/>
    </w:pPr>
    <w:rPr>
      <w:bCs/>
      <w:i/>
      <w:iCs/>
      <w:noProof/>
      <w:sz w:val="16"/>
    </w:rPr>
  </w:style>
  <w:style w:type="character" w:customStyle="1" w:styleId="LgendeCar">
    <w:name w:val="Légende Car"/>
    <w:link w:val="Lgende"/>
    <w:uiPriority w:val="35"/>
    <w:rsid w:val="008F0A8A"/>
    <w:rPr>
      <w:rFonts w:ascii="Century Gothic" w:hAnsi="Century Gothic"/>
      <w:bCs/>
      <w:i/>
      <w:iCs/>
      <w:noProof/>
      <w:sz w:val="16"/>
      <w:szCs w:val="24"/>
    </w:rPr>
  </w:style>
  <w:style w:type="character" w:customStyle="1" w:styleId="CarCar3">
    <w:name w:val="Car Car3"/>
    <w:rsid w:val="002E2438"/>
    <w:rPr>
      <w:rFonts w:ascii="Times New (W1)" w:hAnsi="Times New (W1)"/>
      <w:b/>
      <w:bCs/>
      <w:i/>
      <w:iCs/>
      <w:noProof w:val="0"/>
      <w:color w:val="000000"/>
      <w:sz w:val="24"/>
      <w:szCs w:val="24"/>
      <w:lang w:val="fr-FR" w:eastAsia="fr-FR" w:bidi="ar-SA"/>
    </w:rPr>
  </w:style>
  <w:style w:type="paragraph" w:styleId="Notedebasdepage">
    <w:name w:val="footnote text"/>
    <w:basedOn w:val="Normal"/>
    <w:link w:val="NotedebasdepageCar"/>
    <w:rsid w:val="002E2438"/>
    <w:pPr>
      <w:autoSpaceDE w:val="0"/>
      <w:autoSpaceDN w:val="0"/>
      <w:adjustRightInd w:val="0"/>
    </w:pPr>
    <w:rPr>
      <w:rFonts w:ascii="Times New (W1)" w:hAnsi="Times New (W1)"/>
      <w:b/>
      <w:szCs w:val="20"/>
    </w:rPr>
  </w:style>
  <w:style w:type="character" w:styleId="Appelnotedebasdep">
    <w:name w:val="footnote reference"/>
    <w:uiPriority w:val="99"/>
    <w:rsid w:val="002E2438"/>
    <w:rPr>
      <w:vertAlign w:val="superscript"/>
    </w:rPr>
  </w:style>
  <w:style w:type="paragraph" w:styleId="Tabledesillustrations">
    <w:name w:val="table of figures"/>
    <w:basedOn w:val="Normal"/>
    <w:next w:val="Normal"/>
    <w:uiPriority w:val="99"/>
    <w:rsid w:val="002E2438"/>
    <w:rPr>
      <w:i/>
      <w:iCs/>
      <w:szCs w:val="20"/>
    </w:rPr>
  </w:style>
  <w:style w:type="paragraph" w:styleId="TM1">
    <w:name w:val="toc 1"/>
    <w:basedOn w:val="Normal"/>
    <w:next w:val="Normal"/>
    <w:autoRedefine/>
    <w:uiPriority w:val="39"/>
    <w:qFormat/>
    <w:rsid w:val="00011ADA"/>
    <w:pPr>
      <w:spacing w:before="240" w:after="120"/>
    </w:pPr>
    <w:rPr>
      <w:rFonts w:cstheme="minorHAnsi"/>
      <w:b/>
      <w:bCs/>
      <w:szCs w:val="20"/>
    </w:rPr>
  </w:style>
  <w:style w:type="paragraph" w:styleId="NormalWeb">
    <w:name w:val="Normal (Web)"/>
    <w:basedOn w:val="Normal"/>
    <w:uiPriority w:val="99"/>
    <w:rsid w:val="002E2438"/>
    <w:pPr>
      <w:spacing w:before="100" w:beforeAutospacing="1" w:after="100" w:afterAutospacing="1"/>
    </w:pPr>
  </w:style>
  <w:style w:type="paragraph" w:styleId="TM2">
    <w:name w:val="toc 2"/>
    <w:basedOn w:val="Normal"/>
    <w:next w:val="Normal"/>
    <w:autoRedefine/>
    <w:uiPriority w:val="39"/>
    <w:qFormat/>
    <w:rsid w:val="002E2438"/>
    <w:pPr>
      <w:spacing w:before="120"/>
      <w:ind w:left="240"/>
    </w:pPr>
    <w:rPr>
      <w:rFonts w:cstheme="minorHAnsi"/>
      <w:i/>
      <w:iCs/>
      <w:szCs w:val="20"/>
    </w:rPr>
  </w:style>
  <w:style w:type="character" w:styleId="lev">
    <w:name w:val="Strong"/>
    <w:uiPriority w:val="22"/>
    <w:qFormat/>
    <w:rsid w:val="002E2438"/>
    <w:rPr>
      <w:b/>
      <w:bCs/>
    </w:rPr>
  </w:style>
  <w:style w:type="paragraph" w:customStyle="1" w:styleId="En-ttegraphe">
    <w:name w:val="En-tête graphe"/>
    <w:basedOn w:val="Lgende"/>
    <w:link w:val="En-ttegrapheCar"/>
    <w:rsid w:val="002E2438"/>
  </w:style>
  <w:style w:type="character" w:customStyle="1" w:styleId="En-ttegrapheCar">
    <w:name w:val="En-tête graphe Car"/>
    <w:link w:val="En-ttegraphe"/>
    <w:rsid w:val="002E2438"/>
    <w:rPr>
      <w:rFonts w:ascii="Times New (W1)" w:hAnsi="Times New (W1)"/>
      <w:b/>
      <w:bCs/>
      <w:i/>
      <w:iCs/>
      <w:sz w:val="24"/>
      <w:szCs w:val="24"/>
      <w:lang w:val="fr-FR" w:eastAsia="fr-FR" w:bidi="ar-SA"/>
    </w:rPr>
  </w:style>
  <w:style w:type="paragraph" w:customStyle="1" w:styleId="Enttegraphe">
    <w:name w:val="En tête graphe"/>
    <w:basedOn w:val="En-ttegraphe"/>
    <w:link w:val="EnttegrapheCar"/>
    <w:rsid w:val="002E2438"/>
  </w:style>
  <w:style w:type="character" w:customStyle="1" w:styleId="EnttegrapheCar">
    <w:name w:val="En tête graphe Car"/>
    <w:link w:val="Enttegraphe"/>
    <w:rsid w:val="002E2438"/>
    <w:rPr>
      <w:rFonts w:ascii="Times New (W1)" w:hAnsi="Times New (W1)"/>
      <w:b/>
      <w:bCs/>
      <w:i/>
      <w:iCs/>
      <w:sz w:val="24"/>
      <w:szCs w:val="24"/>
      <w:lang w:val="fr-FR" w:eastAsia="fr-FR" w:bidi="ar-SA"/>
    </w:rPr>
  </w:style>
  <w:style w:type="paragraph" w:customStyle="1" w:styleId="nintro">
    <w:name w:val="n_intro"/>
    <w:basedOn w:val="Normal"/>
    <w:rsid w:val="002E2438"/>
    <w:pPr>
      <w:spacing w:before="120" w:after="120"/>
    </w:pPr>
  </w:style>
  <w:style w:type="character" w:customStyle="1" w:styleId="NotedebasdepageCar">
    <w:name w:val="Note de bas de page Car"/>
    <w:link w:val="Notedebasdepage"/>
    <w:uiPriority w:val="99"/>
    <w:semiHidden/>
    <w:locked/>
    <w:rsid w:val="00F6087C"/>
    <w:rPr>
      <w:rFonts w:ascii="Times New (W1)" w:hAnsi="Times New (W1)"/>
      <w:b/>
      <w:lang w:val="fr-FR" w:eastAsia="fr-FR" w:bidi="ar-SA"/>
    </w:rPr>
  </w:style>
  <w:style w:type="paragraph" w:styleId="Textedebulles">
    <w:name w:val="Balloon Text"/>
    <w:basedOn w:val="Normal"/>
    <w:link w:val="TextedebullesCar"/>
    <w:uiPriority w:val="99"/>
    <w:rsid w:val="00606D5A"/>
    <w:rPr>
      <w:rFonts w:ascii="Lucida Grande" w:hAnsi="Lucida Grande"/>
      <w:sz w:val="18"/>
      <w:szCs w:val="18"/>
    </w:rPr>
  </w:style>
  <w:style w:type="character" w:customStyle="1" w:styleId="TextedebullesCar">
    <w:name w:val="Texte de bulles Car"/>
    <w:link w:val="Textedebulles"/>
    <w:uiPriority w:val="99"/>
    <w:rsid w:val="00606D5A"/>
    <w:rPr>
      <w:rFonts w:ascii="Lucida Grande" w:hAnsi="Lucida Grande" w:cs="Lucida Grande"/>
      <w:sz w:val="18"/>
      <w:szCs w:val="18"/>
      <w:lang w:val="fr-FR"/>
    </w:rPr>
  </w:style>
  <w:style w:type="character" w:styleId="Marquedecommentaire">
    <w:name w:val="annotation reference"/>
    <w:uiPriority w:val="99"/>
    <w:rsid w:val="0009743C"/>
    <w:rPr>
      <w:sz w:val="16"/>
      <w:szCs w:val="16"/>
    </w:rPr>
  </w:style>
  <w:style w:type="paragraph" w:styleId="Commentaire">
    <w:name w:val="annotation text"/>
    <w:basedOn w:val="Normal"/>
    <w:link w:val="CommentaireCar"/>
    <w:uiPriority w:val="99"/>
    <w:rsid w:val="0009743C"/>
    <w:rPr>
      <w:szCs w:val="20"/>
    </w:rPr>
  </w:style>
  <w:style w:type="character" w:customStyle="1" w:styleId="CommentaireCar">
    <w:name w:val="Commentaire Car"/>
    <w:basedOn w:val="Policepardfaut"/>
    <w:link w:val="Commentaire"/>
    <w:uiPriority w:val="99"/>
    <w:rsid w:val="0009743C"/>
  </w:style>
  <w:style w:type="paragraph" w:styleId="Objetducommentaire">
    <w:name w:val="annotation subject"/>
    <w:basedOn w:val="Commentaire"/>
    <w:next w:val="Commentaire"/>
    <w:link w:val="ObjetducommentaireCar"/>
    <w:rsid w:val="0009743C"/>
    <w:rPr>
      <w:b/>
      <w:bCs/>
    </w:rPr>
  </w:style>
  <w:style w:type="character" w:customStyle="1" w:styleId="ObjetducommentaireCar">
    <w:name w:val="Objet du commentaire Car"/>
    <w:link w:val="Objetducommentaire"/>
    <w:rsid w:val="0009743C"/>
    <w:rPr>
      <w:b/>
      <w:bCs/>
    </w:rPr>
  </w:style>
  <w:style w:type="paragraph" w:styleId="Paragraphedeliste">
    <w:name w:val="List Paragraph"/>
    <w:basedOn w:val="Normal"/>
    <w:uiPriority w:val="99"/>
    <w:qFormat/>
    <w:rsid w:val="00B13D43"/>
    <w:pPr>
      <w:ind w:left="720"/>
      <w:contextualSpacing/>
    </w:pPr>
  </w:style>
  <w:style w:type="character" w:customStyle="1" w:styleId="En-tteCar">
    <w:name w:val="En-tête Car"/>
    <w:basedOn w:val="Policepardfaut"/>
    <w:link w:val="En-tte"/>
    <w:uiPriority w:val="99"/>
    <w:rsid w:val="0095327E"/>
    <w:rPr>
      <w:sz w:val="24"/>
      <w:szCs w:val="24"/>
    </w:rPr>
  </w:style>
  <w:style w:type="character" w:styleId="Lienhypertextesuivivisit">
    <w:name w:val="FollowedHyperlink"/>
    <w:basedOn w:val="Policepardfaut"/>
    <w:rsid w:val="00735CC2"/>
    <w:rPr>
      <w:color w:val="800080" w:themeColor="followedHyperlink"/>
      <w:u w:val="single"/>
    </w:rPr>
  </w:style>
  <w:style w:type="paragraph" w:customStyle="1" w:styleId="DGTTitre">
    <w:name w:val="DGT Titre"/>
    <w:basedOn w:val="Normal"/>
    <w:next w:val="Normal"/>
    <w:link w:val="DGTTitreCar"/>
    <w:rsid w:val="00631013"/>
    <w:pPr>
      <w:autoSpaceDE w:val="0"/>
      <w:autoSpaceDN w:val="0"/>
      <w:adjustRightInd w:val="0"/>
    </w:pPr>
    <w:rPr>
      <w:rFonts w:cstheme="minorHAnsi"/>
      <w:color w:val="FFFFFF"/>
      <w:sz w:val="74"/>
      <w:szCs w:val="77"/>
      <w:shd w:val="clear" w:color="auto" w:fill="151C40"/>
    </w:rPr>
  </w:style>
  <w:style w:type="paragraph" w:customStyle="1" w:styleId="DGT">
    <w:name w:val="DGT"/>
    <w:basedOn w:val="Normal"/>
    <w:next w:val="Normal"/>
    <w:link w:val="DGTCar"/>
    <w:qFormat/>
    <w:rsid w:val="00FD0C3E"/>
    <w:pPr>
      <w:autoSpaceDE w:val="0"/>
      <w:autoSpaceDN w:val="0"/>
      <w:adjustRightInd w:val="0"/>
    </w:pPr>
    <w:rPr>
      <w:rFonts w:ascii="Calibri" w:eastAsia="MS Minngs" w:hAnsi="Calibri" w:cs="Calibri"/>
      <w:color w:val="D52D2C"/>
      <w:sz w:val="52"/>
      <w:szCs w:val="77"/>
    </w:rPr>
  </w:style>
  <w:style w:type="character" w:customStyle="1" w:styleId="DGTTitreCar">
    <w:name w:val="DGT Titre Car"/>
    <w:basedOn w:val="Policepardfaut"/>
    <w:link w:val="DGTTitre"/>
    <w:rsid w:val="00631013"/>
    <w:rPr>
      <w:rFonts w:asciiTheme="minorHAnsi" w:hAnsiTheme="minorHAnsi" w:cstheme="minorHAnsi"/>
      <w:color w:val="FFFFFF"/>
      <w:sz w:val="74"/>
      <w:szCs w:val="77"/>
    </w:rPr>
  </w:style>
  <w:style w:type="paragraph" w:customStyle="1" w:styleId="DGTdition">
    <w:name w:val="DGT édition"/>
    <w:basedOn w:val="Sous-titre"/>
    <w:link w:val="DGTditionCar"/>
    <w:qFormat/>
    <w:rsid w:val="00CD1A4C"/>
  </w:style>
  <w:style w:type="character" w:customStyle="1" w:styleId="DGTCar">
    <w:name w:val="DGT Car"/>
    <w:basedOn w:val="Policepardfaut"/>
    <w:link w:val="DGT"/>
    <w:rsid w:val="00FD0C3E"/>
    <w:rPr>
      <w:rFonts w:ascii="Calibri" w:eastAsia="MS Minngs" w:hAnsi="Calibri" w:cs="Calibri"/>
      <w:color w:val="D52D2C"/>
      <w:sz w:val="52"/>
      <w:szCs w:val="77"/>
    </w:rPr>
  </w:style>
  <w:style w:type="paragraph" w:customStyle="1" w:styleId="DGTSous-titre">
    <w:name w:val="DGT Sous-titre"/>
    <w:basedOn w:val="Normal"/>
    <w:link w:val="DGTSous-titreCar"/>
    <w:rsid w:val="00631013"/>
    <w:rPr>
      <w:rFonts w:cstheme="minorHAnsi"/>
      <w:b/>
      <w:color w:val="1F1C40"/>
      <w:sz w:val="40"/>
    </w:rPr>
  </w:style>
  <w:style w:type="character" w:customStyle="1" w:styleId="DGTditionCar">
    <w:name w:val="DGT édition Car"/>
    <w:basedOn w:val="Policepardfaut"/>
    <w:link w:val="DGTdition"/>
    <w:rsid w:val="00CD1A4C"/>
    <w:rPr>
      <w:rFonts w:ascii="Century Gothic" w:hAnsi="Century Gothic" w:cstheme="minorHAnsi"/>
      <w:b/>
      <w:color w:val="1F1C40"/>
      <w:sz w:val="32"/>
      <w:szCs w:val="24"/>
    </w:rPr>
  </w:style>
  <w:style w:type="paragraph" w:styleId="Sous-titre">
    <w:name w:val="Subtitle"/>
    <w:aliases w:val="DGT Ss-titre"/>
    <w:basedOn w:val="DGTSous-titre"/>
    <w:next w:val="Normal"/>
    <w:link w:val="Sous-titreCar"/>
    <w:qFormat/>
    <w:rsid w:val="00F1017B"/>
    <w:rPr>
      <w:rFonts w:ascii="Calibri" w:hAnsi="Calibri"/>
      <w:i/>
      <w:color w:val="C00000"/>
      <w:sz w:val="32"/>
      <w:u w:val="single"/>
    </w:rPr>
  </w:style>
  <w:style w:type="character" w:customStyle="1" w:styleId="DGTSous-titreCar">
    <w:name w:val="DGT Sous-titre Car"/>
    <w:basedOn w:val="Policepardfaut"/>
    <w:link w:val="DGTSous-titre"/>
    <w:rsid w:val="00631013"/>
    <w:rPr>
      <w:rFonts w:asciiTheme="minorHAnsi" w:hAnsiTheme="minorHAnsi" w:cstheme="minorHAnsi"/>
      <w:b/>
      <w:color w:val="1F1C40"/>
      <w:sz w:val="40"/>
      <w:szCs w:val="24"/>
    </w:rPr>
  </w:style>
  <w:style w:type="character" w:customStyle="1" w:styleId="Sous-titreCar">
    <w:name w:val="Sous-titre Car"/>
    <w:aliases w:val="DGT Ss-titre Car"/>
    <w:basedOn w:val="Policepardfaut"/>
    <w:link w:val="Sous-titre"/>
    <w:rsid w:val="00F1017B"/>
    <w:rPr>
      <w:rFonts w:ascii="Calibri" w:hAnsi="Calibri" w:cstheme="minorHAnsi"/>
      <w:b/>
      <w:i/>
      <w:color w:val="C00000"/>
      <w:sz w:val="32"/>
      <w:szCs w:val="24"/>
      <w:u w:val="single"/>
    </w:rPr>
  </w:style>
  <w:style w:type="paragraph" w:styleId="En-ttedetabledesmatires">
    <w:name w:val="TOC Heading"/>
    <w:basedOn w:val="Titre1"/>
    <w:next w:val="Normal"/>
    <w:uiPriority w:val="39"/>
    <w:unhideWhenUsed/>
    <w:qFormat/>
    <w:rsid w:val="007B54FB"/>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M3">
    <w:name w:val="toc 3"/>
    <w:basedOn w:val="Normal"/>
    <w:next w:val="Normal"/>
    <w:autoRedefine/>
    <w:uiPriority w:val="39"/>
    <w:unhideWhenUsed/>
    <w:qFormat/>
    <w:rsid w:val="007B54FB"/>
    <w:pPr>
      <w:ind w:left="480"/>
    </w:pPr>
    <w:rPr>
      <w:rFonts w:cstheme="minorHAnsi"/>
      <w:szCs w:val="20"/>
    </w:rPr>
  </w:style>
  <w:style w:type="paragraph" w:customStyle="1" w:styleId="Partie1">
    <w:name w:val="Partie 1"/>
    <w:basedOn w:val="Titre1"/>
    <w:link w:val="Partie1Car"/>
    <w:rsid w:val="00DB587B"/>
  </w:style>
  <w:style w:type="paragraph" w:customStyle="1" w:styleId="pt1ssparties">
    <w:name w:val="(pt1) ss parties"/>
    <w:basedOn w:val="Titre2"/>
    <w:link w:val="pt1sspartiesCar"/>
    <w:qFormat/>
    <w:rsid w:val="008F0A8A"/>
  </w:style>
  <w:style w:type="character" w:customStyle="1" w:styleId="Titre1Car">
    <w:name w:val="Titre 1 Car"/>
    <w:aliases w:val="DGT Partie Car"/>
    <w:basedOn w:val="Policepardfaut"/>
    <w:link w:val="Titre1"/>
    <w:rsid w:val="008F0A8A"/>
    <w:rPr>
      <w:rFonts w:ascii="Century Gothic" w:hAnsi="Century Gothic"/>
      <w:b/>
      <w:bCs/>
      <w:color w:val="1F1C40"/>
      <w:sz w:val="48"/>
      <w:szCs w:val="48"/>
    </w:rPr>
  </w:style>
  <w:style w:type="character" w:customStyle="1" w:styleId="Partie1Car">
    <w:name w:val="Partie 1 Car"/>
    <w:basedOn w:val="Titre1Car"/>
    <w:link w:val="Partie1"/>
    <w:rsid w:val="00DB587B"/>
    <w:rPr>
      <w:rFonts w:ascii="Calibri" w:hAnsi="Calibri"/>
      <w:b/>
      <w:bCs/>
      <w:color w:val="1F1C40"/>
      <w:sz w:val="48"/>
      <w:szCs w:val="48"/>
    </w:rPr>
  </w:style>
  <w:style w:type="character" w:customStyle="1" w:styleId="Titre2Car">
    <w:name w:val="Titre 2 Car"/>
    <w:aliases w:val="(pt3) ss parties Car"/>
    <w:basedOn w:val="Titre1Car"/>
    <w:link w:val="Titre2"/>
    <w:uiPriority w:val="99"/>
    <w:rsid w:val="000477D2"/>
    <w:rPr>
      <w:rFonts w:asciiTheme="minorHAnsi" w:hAnsiTheme="minorHAnsi" w:cstheme="minorHAnsi"/>
      <w:b/>
      <w:bCs/>
      <w:i/>
      <w:color w:val="000099"/>
      <w:sz w:val="32"/>
      <w:szCs w:val="48"/>
      <w:u w:val="single"/>
    </w:rPr>
  </w:style>
  <w:style w:type="character" w:customStyle="1" w:styleId="pt1sspartiesCar">
    <w:name w:val="(pt1) ss parties Car"/>
    <w:basedOn w:val="Titre2Car"/>
    <w:link w:val="pt1ssparties"/>
    <w:rsid w:val="008F0A8A"/>
    <w:rPr>
      <w:rFonts w:asciiTheme="minorHAnsi" w:hAnsiTheme="minorHAnsi" w:cstheme="minorHAnsi"/>
      <w:b/>
      <w:bCs/>
      <w:i/>
      <w:color w:val="000099"/>
      <w:sz w:val="32"/>
      <w:szCs w:val="48"/>
      <w:u w:val="single"/>
    </w:rPr>
  </w:style>
  <w:style w:type="paragraph" w:customStyle="1" w:styleId="pt2ssparties">
    <w:name w:val="(pt2) ss parties"/>
    <w:basedOn w:val="pt1ssparties"/>
    <w:link w:val="pt2sspartiesCar"/>
    <w:qFormat/>
    <w:rsid w:val="006A6C70"/>
  </w:style>
  <w:style w:type="paragraph" w:customStyle="1" w:styleId="DGTAnnexe">
    <w:name w:val="DGT Annexe"/>
    <w:basedOn w:val="Titre2"/>
    <w:link w:val="DGTAnnexeCar"/>
    <w:qFormat/>
    <w:rsid w:val="008F0A8A"/>
  </w:style>
  <w:style w:type="character" w:customStyle="1" w:styleId="pt2sspartiesCar">
    <w:name w:val="(pt2) ss parties Car"/>
    <w:basedOn w:val="pt1sspartiesCar"/>
    <w:link w:val="pt2ssparties"/>
    <w:rsid w:val="006A6C70"/>
    <w:rPr>
      <w:rFonts w:asciiTheme="minorHAnsi" w:hAnsiTheme="minorHAnsi" w:cstheme="minorHAnsi"/>
      <w:b/>
      <w:bCs/>
      <w:i/>
      <w:color w:val="000099"/>
      <w:sz w:val="32"/>
      <w:szCs w:val="48"/>
      <w:u w:val="single"/>
    </w:rPr>
  </w:style>
  <w:style w:type="paragraph" w:styleId="TM4">
    <w:name w:val="toc 4"/>
    <w:basedOn w:val="Normal"/>
    <w:next w:val="Normal"/>
    <w:autoRedefine/>
    <w:unhideWhenUsed/>
    <w:rsid w:val="00F248CE"/>
    <w:pPr>
      <w:ind w:left="720"/>
    </w:pPr>
    <w:rPr>
      <w:rFonts w:cstheme="minorHAnsi"/>
      <w:szCs w:val="20"/>
    </w:rPr>
  </w:style>
  <w:style w:type="character" w:customStyle="1" w:styleId="DGTAnnexeCar">
    <w:name w:val="DGT Annexe Car"/>
    <w:basedOn w:val="Titre2Car"/>
    <w:link w:val="DGTAnnexe"/>
    <w:rsid w:val="008F0A8A"/>
    <w:rPr>
      <w:rFonts w:asciiTheme="minorHAnsi" w:hAnsiTheme="minorHAnsi" w:cstheme="minorHAnsi"/>
      <w:b/>
      <w:bCs/>
      <w:i/>
      <w:color w:val="000099"/>
      <w:sz w:val="32"/>
      <w:szCs w:val="48"/>
      <w:u w:val="single"/>
    </w:rPr>
  </w:style>
  <w:style w:type="paragraph" w:styleId="TM5">
    <w:name w:val="toc 5"/>
    <w:basedOn w:val="Normal"/>
    <w:next w:val="Normal"/>
    <w:autoRedefine/>
    <w:unhideWhenUsed/>
    <w:rsid w:val="00F248CE"/>
    <w:pPr>
      <w:ind w:left="960"/>
    </w:pPr>
    <w:rPr>
      <w:rFonts w:cstheme="minorHAnsi"/>
      <w:szCs w:val="20"/>
    </w:rPr>
  </w:style>
  <w:style w:type="paragraph" w:styleId="TM6">
    <w:name w:val="toc 6"/>
    <w:basedOn w:val="Normal"/>
    <w:next w:val="Normal"/>
    <w:autoRedefine/>
    <w:unhideWhenUsed/>
    <w:rsid w:val="00F248CE"/>
    <w:pPr>
      <w:ind w:left="1200"/>
    </w:pPr>
    <w:rPr>
      <w:rFonts w:cstheme="minorHAnsi"/>
      <w:szCs w:val="20"/>
    </w:rPr>
  </w:style>
  <w:style w:type="paragraph" w:styleId="TM7">
    <w:name w:val="toc 7"/>
    <w:basedOn w:val="Normal"/>
    <w:next w:val="Normal"/>
    <w:autoRedefine/>
    <w:unhideWhenUsed/>
    <w:rsid w:val="00F248CE"/>
    <w:pPr>
      <w:ind w:left="1440"/>
    </w:pPr>
    <w:rPr>
      <w:rFonts w:cstheme="minorHAnsi"/>
      <w:szCs w:val="20"/>
    </w:rPr>
  </w:style>
  <w:style w:type="paragraph" w:styleId="TM8">
    <w:name w:val="toc 8"/>
    <w:basedOn w:val="Normal"/>
    <w:next w:val="Normal"/>
    <w:autoRedefine/>
    <w:unhideWhenUsed/>
    <w:rsid w:val="00F248CE"/>
    <w:pPr>
      <w:ind w:left="1680"/>
    </w:pPr>
    <w:rPr>
      <w:rFonts w:cstheme="minorHAnsi"/>
      <w:szCs w:val="20"/>
    </w:rPr>
  </w:style>
  <w:style w:type="paragraph" w:styleId="TM9">
    <w:name w:val="toc 9"/>
    <w:basedOn w:val="Normal"/>
    <w:next w:val="Normal"/>
    <w:autoRedefine/>
    <w:unhideWhenUsed/>
    <w:rsid w:val="00F248CE"/>
    <w:pPr>
      <w:ind w:left="1920"/>
    </w:pPr>
    <w:rPr>
      <w:rFonts w:cstheme="minorHAnsi"/>
      <w:szCs w:val="20"/>
    </w:rPr>
  </w:style>
  <w:style w:type="paragraph" w:customStyle="1" w:styleId="DateDGT">
    <w:name w:val="Date DGT"/>
    <w:basedOn w:val="Normal"/>
    <w:link w:val="DateDGTCar"/>
    <w:qFormat/>
    <w:rsid w:val="00195777"/>
    <w:rPr>
      <w:rFonts w:cstheme="minorHAnsi"/>
      <w:b/>
      <w:color w:val="548DD4" w:themeColor="text2" w:themeTint="99"/>
    </w:rPr>
  </w:style>
  <w:style w:type="character" w:customStyle="1" w:styleId="DateDGTCar">
    <w:name w:val="Date DGT Car"/>
    <w:basedOn w:val="Policepardfaut"/>
    <w:link w:val="DateDGT"/>
    <w:rsid w:val="00195777"/>
    <w:rPr>
      <w:rFonts w:asciiTheme="minorHAnsi" w:hAnsiTheme="minorHAnsi" w:cstheme="minorHAnsi"/>
      <w:b/>
      <w:color w:val="548DD4" w:themeColor="text2" w:themeTint="99"/>
      <w:szCs w:val="24"/>
    </w:rPr>
  </w:style>
  <w:style w:type="paragraph" w:customStyle="1" w:styleId="DGTNormal">
    <w:name w:val="DGT Normal"/>
    <w:basedOn w:val="Normal"/>
    <w:link w:val="DGTNormalCar"/>
    <w:qFormat/>
    <w:rsid w:val="00AC71DA"/>
    <w:rPr>
      <w:rFonts w:cstheme="minorHAnsi"/>
    </w:rPr>
  </w:style>
  <w:style w:type="character" w:customStyle="1" w:styleId="DGTNormalCar">
    <w:name w:val="DGT Normal Car"/>
    <w:basedOn w:val="Policepardfaut"/>
    <w:link w:val="DGTNormal"/>
    <w:rsid w:val="00AC71DA"/>
    <w:rPr>
      <w:rFonts w:asciiTheme="minorHAnsi" w:hAnsiTheme="minorHAnsi" w:cstheme="minorHAnsi"/>
      <w:sz w:val="22"/>
      <w:szCs w:val="24"/>
    </w:rPr>
  </w:style>
  <w:style w:type="table" w:customStyle="1" w:styleId="Grilledutableau1">
    <w:name w:val="Grille du tableau1"/>
    <w:basedOn w:val="TableauNormal"/>
    <w:next w:val="Grilledutableau"/>
    <w:rsid w:val="00410D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10D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36006"/>
    <w:rPr>
      <w:rFonts w:ascii="Century Gothic" w:hAnsi="Century Gothic"/>
      <w:sz w:val="22"/>
      <w:szCs w:val="24"/>
    </w:rPr>
  </w:style>
  <w:style w:type="paragraph" w:customStyle="1" w:styleId="StyleArialGrasCitronvertSoulignementJustifi">
    <w:name w:val="Style Arial Gras Citron vert Soulignement  Justifié"/>
    <w:basedOn w:val="Normal"/>
    <w:link w:val="StyleArialGrasCitronvertSoulignementJustifiCar"/>
    <w:uiPriority w:val="99"/>
    <w:rsid w:val="005166C3"/>
    <w:rPr>
      <w:rFonts w:ascii="Arial" w:hAnsi="Arial"/>
      <w:b/>
      <w:color w:val="3366FF"/>
      <w:sz w:val="24"/>
      <w:szCs w:val="20"/>
      <w:u w:val="single"/>
    </w:rPr>
  </w:style>
  <w:style w:type="character" w:customStyle="1" w:styleId="StyleArialGrasCitronvertSoulignementJustifiCar">
    <w:name w:val="Style Arial Gras Citron vert Soulignement  Justifié Car"/>
    <w:link w:val="StyleArialGrasCitronvertSoulignementJustifi"/>
    <w:uiPriority w:val="99"/>
    <w:locked/>
    <w:rsid w:val="005166C3"/>
    <w:rPr>
      <w:rFonts w:ascii="Arial" w:hAnsi="Arial"/>
      <w:b/>
      <w:color w:val="3366FF"/>
      <w:sz w:val="24"/>
      <w:u w:val="single"/>
    </w:rPr>
  </w:style>
  <w:style w:type="paragraph" w:styleId="Textebrut">
    <w:name w:val="Plain Text"/>
    <w:basedOn w:val="Normal"/>
    <w:link w:val="TextebrutCar"/>
    <w:uiPriority w:val="99"/>
    <w:unhideWhenUsed/>
    <w:rsid w:val="001A71D3"/>
    <w:pPr>
      <w:jc w:val="left"/>
    </w:pPr>
    <w:rPr>
      <w:rFonts w:ascii="Calibri" w:eastAsiaTheme="minorHAnsi" w:hAnsi="Calibri" w:cs="Calibri"/>
      <w:sz w:val="22"/>
      <w:szCs w:val="22"/>
      <w:lang w:eastAsia="en-US"/>
    </w:rPr>
  </w:style>
  <w:style w:type="character" w:customStyle="1" w:styleId="TextebrutCar">
    <w:name w:val="Texte brut Car"/>
    <w:basedOn w:val="Policepardfaut"/>
    <w:link w:val="Textebrut"/>
    <w:uiPriority w:val="99"/>
    <w:rsid w:val="001A71D3"/>
    <w:rPr>
      <w:rFonts w:ascii="Calibri" w:eastAsiaTheme="minorHAnsi" w:hAnsi="Calibri" w:cs="Calibri"/>
      <w:sz w:val="22"/>
      <w:szCs w:val="22"/>
      <w:lang w:eastAsia="en-US"/>
    </w:rPr>
  </w:style>
  <w:style w:type="paragraph" w:customStyle="1" w:styleId="StyleTitre1CitronvertGauche0cm">
    <w:name w:val="Style Titre 1 + Citron vert Gauche :  0 cm"/>
    <w:basedOn w:val="Titre1"/>
    <w:uiPriority w:val="99"/>
    <w:rsid w:val="002F4CCF"/>
    <w:pPr>
      <w:keepNext w:val="0"/>
      <w:spacing w:before="60"/>
      <w:jc w:val="center"/>
    </w:pPr>
    <w:rPr>
      <w:rFonts w:ascii="Times New Roman" w:hAnsi="Times New Roman"/>
      <w:b w:val="0"/>
      <w:bCs w:val="0"/>
      <w:noProof/>
      <w:color w:val="3366FF"/>
      <w:sz w:val="30"/>
      <w:szCs w:val="20"/>
    </w:rPr>
  </w:style>
  <w:style w:type="paragraph" w:customStyle="1" w:styleId="Default">
    <w:name w:val="Default"/>
    <w:rsid w:val="00FE6DDE"/>
    <w:pPr>
      <w:autoSpaceDE w:val="0"/>
      <w:autoSpaceDN w:val="0"/>
      <w:adjustRightInd w:val="0"/>
    </w:pPr>
    <w:rPr>
      <w:rFonts w:ascii="Univers LT Std 55" w:hAnsi="Univers LT Std 55" w:cs="Univers LT Std 55"/>
      <w:color w:val="000000"/>
      <w:sz w:val="24"/>
      <w:szCs w:val="24"/>
    </w:rPr>
  </w:style>
  <w:style w:type="paragraph" w:customStyle="1" w:styleId="Pa11">
    <w:name w:val="Pa11"/>
    <w:basedOn w:val="Default"/>
    <w:next w:val="Default"/>
    <w:uiPriority w:val="99"/>
    <w:rsid w:val="00FE6DDE"/>
    <w:pPr>
      <w:spacing w:line="211" w:lineRule="atLeast"/>
    </w:pPr>
    <w:rPr>
      <w:rFonts w:cs="Times New Roman"/>
      <w:color w:val="auto"/>
    </w:rPr>
  </w:style>
  <w:style w:type="paragraph" w:customStyle="1" w:styleId="question">
    <w:name w:val="question"/>
    <w:basedOn w:val="StyleArialGrasCitronvertSoulignementJustifi"/>
    <w:link w:val="questionCar"/>
    <w:qFormat/>
    <w:rsid w:val="00267764"/>
    <w:pPr>
      <w:numPr>
        <w:numId w:val="3"/>
      </w:numPr>
    </w:pPr>
    <w:rPr>
      <w:noProof/>
      <w:color w:val="auto"/>
      <w:u w:val="none"/>
    </w:rPr>
  </w:style>
  <w:style w:type="character" w:customStyle="1" w:styleId="questionCar">
    <w:name w:val="question Car"/>
    <w:basedOn w:val="StyleArialGrasCitronvertSoulignementJustifiCar"/>
    <w:link w:val="question"/>
    <w:rsid w:val="00267764"/>
    <w:rPr>
      <w:rFonts w:ascii="Arial" w:hAnsi="Arial"/>
      <w:b/>
      <w:noProof/>
      <w:color w:val="3366FF"/>
      <w:sz w:val="24"/>
      <w:u w:val="single"/>
    </w:rPr>
  </w:style>
  <w:style w:type="table" w:styleId="Tramemoyenne1-Accent5">
    <w:name w:val="Medium Shading 1 Accent 5"/>
    <w:basedOn w:val="TableauNormal"/>
    <w:uiPriority w:val="63"/>
    <w:rsid w:val="00732F78"/>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732F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34">
      <w:bodyDiv w:val="1"/>
      <w:marLeft w:val="0"/>
      <w:marRight w:val="0"/>
      <w:marTop w:val="0"/>
      <w:marBottom w:val="0"/>
      <w:divBdr>
        <w:top w:val="none" w:sz="0" w:space="0" w:color="auto"/>
        <w:left w:val="none" w:sz="0" w:space="0" w:color="auto"/>
        <w:bottom w:val="none" w:sz="0" w:space="0" w:color="auto"/>
        <w:right w:val="none" w:sz="0" w:space="0" w:color="auto"/>
      </w:divBdr>
    </w:div>
    <w:div w:id="19670030">
      <w:bodyDiv w:val="1"/>
      <w:marLeft w:val="0"/>
      <w:marRight w:val="0"/>
      <w:marTop w:val="0"/>
      <w:marBottom w:val="0"/>
      <w:divBdr>
        <w:top w:val="none" w:sz="0" w:space="0" w:color="auto"/>
        <w:left w:val="none" w:sz="0" w:space="0" w:color="auto"/>
        <w:bottom w:val="none" w:sz="0" w:space="0" w:color="auto"/>
        <w:right w:val="none" w:sz="0" w:space="0" w:color="auto"/>
      </w:divBdr>
    </w:div>
    <w:div w:id="34084667">
      <w:bodyDiv w:val="1"/>
      <w:marLeft w:val="0"/>
      <w:marRight w:val="0"/>
      <w:marTop w:val="0"/>
      <w:marBottom w:val="0"/>
      <w:divBdr>
        <w:top w:val="none" w:sz="0" w:space="0" w:color="auto"/>
        <w:left w:val="none" w:sz="0" w:space="0" w:color="auto"/>
        <w:bottom w:val="none" w:sz="0" w:space="0" w:color="auto"/>
        <w:right w:val="none" w:sz="0" w:space="0" w:color="auto"/>
      </w:divBdr>
    </w:div>
    <w:div w:id="36006859">
      <w:bodyDiv w:val="1"/>
      <w:marLeft w:val="0"/>
      <w:marRight w:val="0"/>
      <w:marTop w:val="0"/>
      <w:marBottom w:val="0"/>
      <w:divBdr>
        <w:top w:val="none" w:sz="0" w:space="0" w:color="auto"/>
        <w:left w:val="none" w:sz="0" w:space="0" w:color="auto"/>
        <w:bottom w:val="none" w:sz="0" w:space="0" w:color="auto"/>
        <w:right w:val="none" w:sz="0" w:space="0" w:color="auto"/>
      </w:divBdr>
    </w:div>
    <w:div w:id="38408197">
      <w:bodyDiv w:val="1"/>
      <w:marLeft w:val="0"/>
      <w:marRight w:val="0"/>
      <w:marTop w:val="0"/>
      <w:marBottom w:val="0"/>
      <w:divBdr>
        <w:top w:val="none" w:sz="0" w:space="0" w:color="auto"/>
        <w:left w:val="none" w:sz="0" w:space="0" w:color="auto"/>
        <w:bottom w:val="none" w:sz="0" w:space="0" w:color="auto"/>
        <w:right w:val="none" w:sz="0" w:space="0" w:color="auto"/>
      </w:divBdr>
    </w:div>
    <w:div w:id="44720532">
      <w:bodyDiv w:val="1"/>
      <w:marLeft w:val="0"/>
      <w:marRight w:val="0"/>
      <w:marTop w:val="0"/>
      <w:marBottom w:val="0"/>
      <w:divBdr>
        <w:top w:val="none" w:sz="0" w:space="0" w:color="auto"/>
        <w:left w:val="none" w:sz="0" w:space="0" w:color="auto"/>
        <w:bottom w:val="none" w:sz="0" w:space="0" w:color="auto"/>
        <w:right w:val="none" w:sz="0" w:space="0" w:color="auto"/>
      </w:divBdr>
    </w:div>
    <w:div w:id="67270088">
      <w:bodyDiv w:val="1"/>
      <w:marLeft w:val="0"/>
      <w:marRight w:val="0"/>
      <w:marTop w:val="0"/>
      <w:marBottom w:val="0"/>
      <w:divBdr>
        <w:top w:val="none" w:sz="0" w:space="0" w:color="auto"/>
        <w:left w:val="none" w:sz="0" w:space="0" w:color="auto"/>
        <w:bottom w:val="none" w:sz="0" w:space="0" w:color="auto"/>
        <w:right w:val="none" w:sz="0" w:space="0" w:color="auto"/>
      </w:divBdr>
    </w:div>
    <w:div w:id="89470181">
      <w:bodyDiv w:val="1"/>
      <w:marLeft w:val="0"/>
      <w:marRight w:val="0"/>
      <w:marTop w:val="0"/>
      <w:marBottom w:val="0"/>
      <w:divBdr>
        <w:top w:val="none" w:sz="0" w:space="0" w:color="auto"/>
        <w:left w:val="none" w:sz="0" w:space="0" w:color="auto"/>
        <w:bottom w:val="none" w:sz="0" w:space="0" w:color="auto"/>
        <w:right w:val="none" w:sz="0" w:space="0" w:color="auto"/>
      </w:divBdr>
    </w:div>
    <w:div w:id="93525932">
      <w:bodyDiv w:val="1"/>
      <w:marLeft w:val="0"/>
      <w:marRight w:val="0"/>
      <w:marTop w:val="0"/>
      <w:marBottom w:val="0"/>
      <w:divBdr>
        <w:top w:val="none" w:sz="0" w:space="0" w:color="auto"/>
        <w:left w:val="none" w:sz="0" w:space="0" w:color="auto"/>
        <w:bottom w:val="none" w:sz="0" w:space="0" w:color="auto"/>
        <w:right w:val="none" w:sz="0" w:space="0" w:color="auto"/>
      </w:divBdr>
    </w:div>
    <w:div w:id="96802710">
      <w:bodyDiv w:val="1"/>
      <w:marLeft w:val="0"/>
      <w:marRight w:val="0"/>
      <w:marTop w:val="0"/>
      <w:marBottom w:val="0"/>
      <w:divBdr>
        <w:top w:val="none" w:sz="0" w:space="0" w:color="auto"/>
        <w:left w:val="none" w:sz="0" w:space="0" w:color="auto"/>
        <w:bottom w:val="none" w:sz="0" w:space="0" w:color="auto"/>
        <w:right w:val="none" w:sz="0" w:space="0" w:color="auto"/>
      </w:divBdr>
    </w:div>
    <w:div w:id="109594178">
      <w:bodyDiv w:val="1"/>
      <w:marLeft w:val="0"/>
      <w:marRight w:val="0"/>
      <w:marTop w:val="0"/>
      <w:marBottom w:val="0"/>
      <w:divBdr>
        <w:top w:val="none" w:sz="0" w:space="0" w:color="auto"/>
        <w:left w:val="none" w:sz="0" w:space="0" w:color="auto"/>
        <w:bottom w:val="none" w:sz="0" w:space="0" w:color="auto"/>
        <w:right w:val="none" w:sz="0" w:space="0" w:color="auto"/>
      </w:divBdr>
    </w:div>
    <w:div w:id="112480890">
      <w:bodyDiv w:val="1"/>
      <w:marLeft w:val="0"/>
      <w:marRight w:val="0"/>
      <w:marTop w:val="0"/>
      <w:marBottom w:val="0"/>
      <w:divBdr>
        <w:top w:val="none" w:sz="0" w:space="0" w:color="auto"/>
        <w:left w:val="none" w:sz="0" w:space="0" w:color="auto"/>
        <w:bottom w:val="none" w:sz="0" w:space="0" w:color="auto"/>
        <w:right w:val="none" w:sz="0" w:space="0" w:color="auto"/>
      </w:divBdr>
    </w:div>
    <w:div w:id="120851088">
      <w:bodyDiv w:val="1"/>
      <w:marLeft w:val="0"/>
      <w:marRight w:val="0"/>
      <w:marTop w:val="0"/>
      <w:marBottom w:val="0"/>
      <w:divBdr>
        <w:top w:val="none" w:sz="0" w:space="0" w:color="auto"/>
        <w:left w:val="none" w:sz="0" w:space="0" w:color="auto"/>
        <w:bottom w:val="none" w:sz="0" w:space="0" w:color="auto"/>
        <w:right w:val="none" w:sz="0" w:space="0" w:color="auto"/>
      </w:divBdr>
    </w:div>
    <w:div w:id="124468152">
      <w:bodyDiv w:val="1"/>
      <w:marLeft w:val="0"/>
      <w:marRight w:val="0"/>
      <w:marTop w:val="0"/>
      <w:marBottom w:val="0"/>
      <w:divBdr>
        <w:top w:val="none" w:sz="0" w:space="0" w:color="auto"/>
        <w:left w:val="none" w:sz="0" w:space="0" w:color="auto"/>
        <w:bottom w:val="none" w:sz="0" w:space="0" w:color="auto"/>
        <w:right w:val="none" w:sz="0" w:space="0" w:color="auto"/>
      </w:divBdr>
    </w:div>
    <w:div w:id="125781336">
      <w:bodyDiv w:val="1"/>
      <w:marLeft w:val="0"/>
      <w:marRight w:val="0"/>
      <w:marTop w:val="0"/>
      <w:marBottom w:val="0"/>
      <w:divBdr>
        <w:top w:val="none" w:sz="0" w:space="0" w:color="auto"/>
        <w:left w:val="none" w:sz="0" w:space="0" w:color="auto"/>
        <w:bottom w:val="none" w:sz="0" w:space="0" w:color="auto"/>
        <w:right w:val="none" w:sz="0" w:space="0" w:color="auto"/>
      </w:divBdr>
    </w:div>
    <w:div w:id="150486913">
      <w:bodyDiv w:val="1"/>
      <w:marLeft w:val="0"/>
      <w:marRight w:val="0"/>
      <w:marTop w:val="0"/>
      <w:marBottom w:val="0"/>
      <w:divBdr>
        <w:top w:val="none" w:sz="0" w:space="0" w:color="auto"/>
        <w:left w:val="none" w:sz="0" w:space="0" w:color="auto"/>
        <w:bottom w:val="none" w:sz="0" w:space="0" w:color="auto"/>
        <w:right w:val="none" w:sz="0" w:space="0" w:color="auto"/>
      </w:divBdr>
    </w:div>
    <w:div w:id="158817414">
      <w:bodyDiv w:val="1"/>
      <w:marLeft w:val="0"/>
      <w:marRight w:val="0"/>
      <w:marTop w:val="0"/>
      <w:marBottom w:val="0"/>
      <w:divBdr>
        <w:top w:val="none" w:sz="0" w:space="0" w:color="auto"/>
        <w:left w:val="none" w:sz="0" w:space="0" w:color="auto"/>
        <w:bottom w:val="none" w:sz="0" w:space="0" w:color="auto"/>
        <w:right w:val="none" w:sz="0" w:space="0" w:color="auto"/>
      </w:divBdr>
    </w:div>
    <w:div w:id="159515277">
      <w:bodyDiv w:val="1"/>
      <w:marLeft w:val="0"/>
      <w:marRight w:val="0"/>
      <w:marTop w:val="0"/>
      <w:marBottom w:val="0"/>
      <w:divBdr>
        <w:top w:val="none" w:sz="0" w:space="0" w:color="auto"/>
        <w:left w:val="none" w:sz="0" w:space="0" w:color="auto"/>
        <w:bottom w:val="none" w:sz="0" w:space="0" w:color="auto"/>
        <w:right w:val="none" w:sz="0" w:space="0" w:color="auto"/>
      </w:divBdr>
    </w:div>
    <w:div w:id="165946043">
      <w:bodyDiv w:val="1"/>
      <w:marLeft w:val="0"/>
      <w:marRight w:val="0"/>
      <w:marTop w:val="0"/>
      <w:marBottom w:val="0"/>
      <w:divBdr>
        <w:top w:val="none" w:sz="0" w:space="0" w:color="auto"/>
        <w:left w:val="none" w:sz="0" w:space="0" w:color="auto"/>
        <w:bottom w:val="none" w:sz="0" w:space="0" w:color="auto"/>
        <w:right w:val="none" w:sz="0" w:space="0" w:color="auto"/>
      </w:divBdr>
    </w:div>
    <w:div w:id="167404625">
      <w:bodyDiv w:val="1"/>
      <w:marLeft w:val="0"/>
      <w:marRight w:val="0"/>
      <w:marTop w:val="0"/>
      <w:marBottom w:val="0"/>
      <w:divBdr>
        <w:top w:val="none" w:sz="0" w:space="0" w:color="auto"/>
        <w:left w:val="none" w:sz="0" w:space="0" w:color="auto"/>
        <w:bottom w:val="none" w:sz="0" w:space="0" w:color="auto"/>
        <w:right w:val="none" w:sz="0" w:space="0" w:color="auto"/>
      </w:divBdr>
    </w:div>
    <w:div w:id="201212468">
      <w:bodyDiv w:val="1"/>
      <w:marLeft w:val="0"/>
      <w:marRight w:val="0"/>
      <w:marTop w:val="0"/>
      <w:marBottom w:val="0"/>
      <w:divBdr>
        <w:top w:val="none" w:sz="0" w:space="0" w:color="auto"/>
        <w:left w:val="none" w:sz="0" w:space="0" w:color="auto"/>
        <w:bottom w:val="none" w:sz="0" w:space="0" w:color="auto"/>
        <w:right w:val="none" w:sz="0" w:space="0" w:color="auto"/>
      </w:divBdr>
    </w:div>
    <w:div w:id="202601424">
      <w:bodyDiv w:val="1"/>
      <w:marLeft w:val="0"/>
      <w:marRight w:val="0"/>
      <w:marTop w:val="0"/>
      <w:marBottom w:val="0"/>
      <w:divBdr>
        <w:top w:val="none" w:sz="0" w:space="0" w:color="auto"/>
        <w:left w:val="none" w:sz="0" w:space="0" w:color="auto"/>
        <w:bottom w:val="none" w:sz="0" w:space="0" w:color="auto"/>
        <w:right w:val="none" w:sz="0" w:space="0" w:color="auto"/>
      </w:divBdr>
    </w:div>
    <w:div w:id="202715739">
      <w:bodyDiv w:val="1"/>
      <w:marLeft w:val="0"/>
      <w:marRight w:val="0"/>
      <w:marTop w:val="0"/>
      <w:marBottom w:val="0"/>
      <w:divBdr>
        <w:top w:val="none" w:sz="0" w:space="0" w:color="auto"/>
        <w:left w:val="none" w:sz="0" w:space="0" w:color="auto"/>
        <w:bottom w:val="none" w:sz="0" w:space="0" w:color="auto"/>
        <w:right w:val="none" w:sz="0" w:space="0" w:color="auto"/>
      </w:divBdr>
    </w:div>
    <w:div w:id="205413440">
      <w:bodyDiv w:val="1"/>
      <w:marLeft w:val="0"/>
      <w:marRight w:val="0"/>
      <w:marTop w:val="0"/>
      <w:marBottom w:val="0"/>
      <w:divBdr>
        <w:top w:val="none" w:sz="0" w:space="0" w:color="auto"/>
        <w:left w:val="none" w:sz="0" w:space="0" w:color="auto"/>
        <w:bottom w:val="none" w:sz="0" w:space="0" w:color="auto"/>
        <w:right w:val="none" w:sz="0" w:space="0" w:color="auto"/>
      </w:divBdr>
    </w:div>
    <w:div w:id="213201462">
      <w:bodyDiv w:val="1"/>
      <w:marLeft w:val="0"/>
      <w:marRight w:val="0"/>
      <w:marTop w:val="0"/>
      <w:marBottom w:val="0"/>
      <w:divBdr>
        <w:top w:val="none" w:sz="0" w:space="0" w:color="auto"/>
        <w:left w:val="none" w:sz="0" w:space="0" w:color="auto"/>
        <w:bottom w:val="none" w:sz="0" w:space="0" w:color="auto"/>
        <w:right w:val="none" w:sz="0" w:space="0" w:color="auto"/>
      </w:divBdr>
    </w:div>
    <w:div w:id="229124750">
      <w:bodyDiv w:val="1"/>
      <w:marLeft w:val="0"/>
      <w:marRight w:val="0"/>
      <w:marTop w:val="0"/>
      <w:marBottom w:val="0"/>
      <w:divBdr>
        <w:top w:val="none" w:sz="0" w:space="0" w:color="auto"/>
        <w:left w:val="none" w:sz="0" w:space="0" w:color="auto"/>
        <w:bottom w:val="none" w:sz="0" w:space="0" w:color="auto"/>
        <w:right w:val="none" w:sz="0" w:space="0" w:color="auto"/>
      </w:divBdr>
    </w:div>
    <w:div w:id="237175385">
      <w:bodyDiv w:val="1"/>
      <w:marLeft w:val="0"/>
      <w:marRight w:val="0"/>
      <w:marTop w:val="0"/>
      <w:marBottom w:val="0"/>
      <w:divBdr>
        <w:top w:val="none" w:sz="0" w:space="0" w:color="auto"/>
        <w:left w:val="none" w:sz="0" w:space="0" w:color="auto"/>
        <w:bottom w:val="none" w:sz="0" w:space="0" w:color="auto"/>
        <w:right w:val="none" w:sz="0" w:space="0" w:color="auto"/>
      </w:divBdr>
    </w:div>
    <w:div w:id="239213923">
      <w:bodyDiv w:val="1"/>
      <w:marLeft w:val="0"/>
      <w:marRight w:val="0"/>
      <w:marTop w:val="0"/>
      <w:marBottom w:val="0"/>
      <w:divBdr>
        <w:top w:val="none" w:sz="0" w:space="0" w:color="auto"/>
        <w:left w:val="none" w:sz="0" w:space="0" w:color="auto"/>
        <w:bottom w:val="none" w:sz="0" w:space="0" w:color="auto"/>
        <w:right w:val="none" w:sz="0" w:space="0" w:color="auto"/>
      </w:divBdr>
    </w:div>
    <w:div w:id="265962415">
      <w:bodyDiv w:val="1"/>
      <w:marLeft w:val="0"/>
      <w:marRight w:val="0"/>
      <w:marTop w:val="0"/>
      <w:marBottom w:val="0"/>
      <w:divBdr>
        <w:top w:val="none" w:sz="0" w:space="0" w:color="auto"/>
        <w:left w:val="none" w:sz="0" w:space="0" w:color="auto"/>
        <w:bottom w:val="none" w:sz="0" w:space="0" w:color="auto"/>
        <w:right w:val="none" w:sz="0" w:space="0" w:color="auto"/>
      </w:divBdr>
    </w:div>
    <w:div w:id="299774839">
      <w:bodyDiv w:val="1"/>
      <w:marLeft w:val="0"/>
      <w:marRight w:val="0"/>
      <w:marTop w:val="0"/>
      <w:marBottom w:val="0"/>
      <w:divBdr>
        <w:top w:val="none" w:sz="0" w:space="0" w:color="auto"/>
        <w:left w:val="none" w:sz="0" w:space="0" w:color="auto"/>
        <w:bottom w:val="none" w:sz="0" w:space="0" w:color="auto"/>
        <w:right w:val="none" w:sz="0" w:space="0" w:color="auto"/>
      </w:divBdr>
    </w:div>
    <w:div w:id="311637440">
      <w:bodyDiv w:val="1"/>
      <w:marLeft w:val="0"/>
      <w:marRight w:val="0"/>
      <w:marTop w:val="0"/>
      <w:marBottom w:val="0"/>
      <w:divBdr>
        <w:top w:val="none" w:sz="0" w:space="0" w:color="auto"/>
        <w:left w:val="none" w:sz="0" w:space="0" w:color="auto"/>
        <w:bottom w:val="none" w:sz="0" w:space="0" w:color="auto"/>
        <w:right w:val="none" w:sz="0" w:space="0" w:color="auto"/>
      </w:divBdr>
    </w:div>
    <w:div w:id="316959621">
      <w:bodyDiv w:val="1"/>
      <w:marLeft w:val="0"/>
      <w:marRight w:val="0"/>
      <w:marTop w:val="0"/>
      <w:marBottom w:val="0"/>
      <w:divBdr>
        <w:top w:val="none" w:sz="0" w:space="0" w:color="auto"/>
        <w:left w:val="none" w:sz="0" w:space="0" w:color="auto"/>
        <w:bottom w:val="none" w:sz="0" w:space="0" w:color="auto"/>
        <w:right w:val="none" w:sz="0" w:space="0" w:color="auto"/>
      </w:divBdr>
    </w:div>
    <w:div w:id="327290686">
      <w:bodyDiv w:val="1"/>
      <w:marLeft w:val="0"/>
      <w:marRight w:val="0"/>
      <w:marTop w:val="0"/>
      <w:marBottom w:val="0"/>
      <w:divBdr>
        <w:top w:val="none" w:sz="0" w:space="0" w:color="auto"/>
        <w:left w:val="none" w:sz="0" w:space="0" w:color="auto"/>
        <w:bottom w:val="none" w:sz="0" w:space="0" w:color="auto"/>
        <w:right w:val="none" w:sz="0" w:space="0" w:color="auto"/>
      </w:divBdr>
    </w:div>
    <w:div w:id="330838785">
      <w:bodyDiv w:val="1"/>
      <w:marLeft w:val="0"/>
      <w:marRight w:val="0"/>
      <w:marTop w:val="0"/>
      <w:marBottom w:val="0"/>
      <w:divBdr>
        <w:top w:val="none" w:sz="0" w:space="0" w:color="auto"/>
        <w:left w:val="none" w:sz="0" w:space="0" w:color="auto"/>
        <w:bottom w:val="none" w:sz="0" w:space="0" w:color="auto"/>
        <w:right w:val="none" w:sz="0" w:space="0" w:color="auto"/>
      </w:divBdr>
    </w:div>
    <w:div w:id="341013755">
      <w:bodyDiv w:val="1"/>
      <w:marLeft w:val="0"/>
      <w:marRight w:val="0"/>
      <w:marTop w:val="0"/>
      <w:marBottom w:val="0"/>
      <w:divBdr>
        <w:top w:val="none" w:sz="0" w:space="0" w:color="auto"/>
        <w:left w:val="none" w:sz="0" w:space="0" w:color="auto"/>
        <w:bottom w:val="none" w:sz="0" w:space="0" w:color="auto"/>
        <w:right w:val="none" w:sz="0" w:space="0" w:color="auto"/>
      </w:divBdr>
    </w:div>
    <w:div w:id="346374693">
      <w:bodyDiv w:val="1"/>
      <w:marLeft w:val="0"/>
      <w:marRight w:val="0"/>
      <w:marTop w:val="0"/>
      <w:marBottom w:val="0"/>
      <w:divBdr>
        <w:top w:val="none" w:sz="0" w:space="0" w:color="auto"/>
        <w:left w:val="none" w:sz="0" w:space="0" w:color="auto"/>
        <w:bottom w:val="none" w:sz="0" w:space="0" w:color="auto"/>
        <w:right w:val="none" w:sz="0" w:space="0" w:color="auto"/>
      </w:divBdr>
    </w:div>
    <w:div w:id="355617537">
      <w:bodyDiv w:val="1"/>
      <w:marLeft w:val="0"/>
      <w:marRight w:val="0"/>
      <w:marTop w:val="0"/>
      <w:marBottom w:val="0"/>
      <w:divBdr>
        <w:top w:val="none" w:sz="0" w:space="0" w:color="auto"/>
        <w:left w:val="none" w:sz="0" w:space="0" w:color="auto"/>
        <w:bottom w:val="none" w:sz="0" w:space="0" w:color="auto"/>
        <w:right w:val="none" w:sz="0" w:space="0" w:color="auto"/>
      </w:divBdr>
    </w:div>
    <w:div w:id="356391929">
      <w:bodyDiv w:val="1"/>
      <w:marLeft w:val="0"/>
      <w:marRight w:val="0"/>
      <w:marTop w:val="0"/>
      <w:marBottom w:val="0"/>
      <w:divBdr>
        <w:top w:val="none" w:sz="0" w:space="0" w:color="auto"/>
        <w:left w:val="none" w:sz="0" w:space="0" w:color="auto"/>
        <w:bottom w:val="none" w:sz="0" w:space="0" w:color="auto"/>
        <w:right w:val="none" w:sz="0" w:space="0" w:color="auto"/>
      </w:divBdr>
    </w:div>
    <w:div w:id="387461422">
      <w:bodyDiv w:val="1"/>
      <w:marLeft w:val="0"/>
      <w:marRight w:val="0"/>
      <w:marTop w:val="0"/>
      <w:marBottom w:val="0"/>
      <w:divBdr>
        <w:top w:val="none" w:sz="0" w:space="0" w:color="auto"/>
        <w:left w:val="none" w:sz="0" w:space="0" w:color="auto"/>
        <w:bottom w:val="none" w:sz="0" w:space="0" w:color="auto"/>
        <w:right w:val="none" w:sz="0" w:space="0" w:color="auto"/>
      </w:divBdr>
    </w:div>
    <w:div w:id="395978278">
      <w:bodyDiv w:val="1"/>
      <w:marLeft w:val="0"/>
      <w:marRight w:val="0"/>
      <w:marTop w:val="0"/>
      <w:marBottom w:val="0"/>
      <w:divBdr>
        <w:top w:val="none" w:sz="0" w:space="0" w:color="auto"/>
        <w:left w:val="none" w:sz="0" w:space="0" w:color="auto"/>
        <w:bottom w:val="none" w:sz="0" w:space="0" w:color="auto"/>
        <w:right w:val="none" w:sz="0" w:space="0" w:color="auto"/>
      </w:divBdr>
    </w:div>
    <w:div w:id="409426964">
      <w:bodyDiv w:val="1"/>
      <w:marLeft w:val="0"/>
      <w:marRight w:val="0"/>
      <w:marTop w:val="0"/>
      <w:marBottom w:val="0"/>
      <w:divBdr>
        <w:top w:val="none" w:sz="0" w:space="0" w:color="auto"/>
        <w:left w:val="none" w:sz="0" w:space="0" w:color="auto"/>
        <w:bottom w:val="none" w:sz="0" w:space="0" w:color="auto"/>
        <w:right w:val="none" w:sz="0" w:space="0" w:color="auto"/>
      </w:divBdr>
    </w:div>
    <w:div w:id="410276092">
      <w:bodyDiv w:val="1"/>
      <w:marLeft w:val="0"/>
      <w:marRight w:val="0"/>
      <w:marTop w:val="0"/>
      <w:marBottom w:val="0"/>
      <w:divBdr>
        <w:top w:val="none" w:sz="0" w:space="0" w:color="auto"/>
        <w:left w:val="none" w:sz="0" w:space="0" w:color="auto"/>
        <w:bottom w:val="none" w:sz="0" w:space="0" w:color="auto"/>
        <w:right w:val="none" w:sz="0" w:space="0" w:color="auto"/>
      </w:divBdr>
    </w:div>
    <w:div w:id="417679795">
      <w:bodyDiv w:val="1"/>
      <w:marLeft w:val="0"/>
      <w:marRight w:val="0"/>
      <w:marTop w:val="0"/>
      <w:marBottom w:val="0"/>
      <w:divBdr>
        <w:top w:val="none" w:sz="0" w:space="0" w:color="auto"/>
        <w:left w:val="none" w:sz="0" w:space="0" w:color="auto"/>
        <w:bottom w:val="none" w:sz="0" w:space="0" w:color="auto"/>
        <w:right w:val="none" w:sz="0" w:space="0" w:color="auto"/>
      </w:divBdr>
    </w:div>
    <w:div w:id="435760564">
      <w:bodyDiv w:val="1"/>
      <w:marLeft w:val="0"/>
      <w:marRight w:val="0"/>
      <w:marTop w:val="0"/>
      <w:marBottom w:val="0"/>
      <w:divBdr>
        <w:top w:val="none" w:sz="0" w:space="0" w:color="auto"/>
        <w:left w:val="none" w:sz="0" w:space="0" w:color="auto"/>
        <w:bottom w:val="none" w:sz="0" w:space="0" w:color="auto"/>
        <w:right w:val="none" w:sz="0" w:space="0" w:color="auto"/>
      </w:divBdr>
    </w:div>
    <w:div w:id="453640642">
      <w:bodyDiv w:val="1"/>
      <w:marLeft w:val="0"/>
      <w:marRight w:val="0"/>
      <w:marTop w:val="0"/>
      <w:marBottom w:val="0"/>
      <w:divBdr>
        <w:top w:val="none" w:sz="0" w:space="0" w:color="auto"/>
        <w:left w:val="none" w:sz="0" w:space="0" w:color="auto"/>
        <w:bottom w:val="none" w:sz="0" w:space="0" w:color="auto"/>
        <w:right w:val="none" w:sz="0" w:space="0" w:color="auto"/>
      </w:divBdr>
    </w:div>
    <w:div w:id="456339634">
      <w:bodyDiv w:val="1"/>
      <w:marLeft w:val="0"/>
      <w:marRight w:val="0"/>
      <w:marTop w:val="0"/>
      <w:marBottom w:val="0"/>
      <w:divBdr>
        <w:top w:val="none" w:sz="0" w:space="0" w:color="auto"/>
        <w:left w:val="none" w:sz="0" w:space="0" w:color="auto"/>
        <w:bottom w:val="none" w:sz="0" w:space="0" w:color="auto"/>
        <w:right w:val="none" w:sz="0" w:space="0" w:color="auto"/>
      </w:divBdr>
    </w:div>
    <w:div w:id="462313872">
      <w:bodyDiv w:val="1"/>
      <w:marLeft w:val="0"/>
      <w:marRight w:val="0"/>
      <w:marTop w:val="0"/>
      <w:marBottom w:val="0"/>
      <w:divBdr>
        <w:top w:val="none" w:sz="0" w:space="0" w:color="auto"/>
        <w:left w:val="none" w:sz="0" w:space="0" w:color="auto"/>
        <w:bottom w:val="none" w:sz="0" w:space="0" w:color="auto"/>
        <w:right w:val="none" w:sz="0" w:space="0" w:color="auto"/>
      </w:divBdr>
    </w:div>
    <w:div w:id="468404720">
      <w:bodyDiv w:val="1"/>
      <w:marLeft w:val="0"/>
      <w:marRight w:val="0"/>
      <w:marTop w:val="0"/>
      <w:marBottom w:val="0"/>
      <w:divBdr>
        <w:top w:val="none" w:sz="0" w:space="0" w:color="auto"/>
        <w:left w:val="none" w:sz="0" w:space="0" w:color="auto"/>
        <w:bottom w:val="none" w:sz="0" w:space="0" w:color="auto"/>
        <w:right w:val="none" w:sz="0" w:space="0" w:color="auto"/>
      </w:divBdr>
    </w:div>
    <w:div w:id="471797413">
      <w:bodyDiv w:val="1"/>
      <w:marLeft w:val="0"/>
      <w:marRight w:val="0"/>
      <w:marTop w:val="0"/>
      <w:marBottom w:val="0"/>
      <w:divBdr>
        <w:top w:val="none" w:sz="0" w:space="0" w:color="auto"/>
        <w:left w:val="none" w:sz="0" w:space="0" w:color="auto"/>
        <w:bottom w:val="none" w:sz="0" w:space="0" w:color="auto"/>
        <w:right w:val="none" w:sz="0" w:space="0" w:color="auto"/>
      </w:divBdr>
    </w:div>
    <w:div w:id="477839153">
      <w:bodyDiv w:val="1"/>
      <w:marLeft w:val="0"/>
      <w:marRight w:val="0"/>
      <w:marTop w:val="0"/>
      <w:marBottom w:val="0"/>
      <w:divBdr>
        <w:top w:val="none" w:sz="0" w:space="0" w:color="auto"/>
        <w:left w:val="none" w:sz="0" w:space="0" w:color="auto"/>
        <w:bottom w:val="none" w:sz="0" w:space="0" w:color="auto"/>
        <w:right w:val="none" w:sz="0" w:space="0" w:color="auto"/>
      </w:divBdr>
    </w:div>
    <w:div w:id="506095413">
      <w:bodyDiv w:val="1"/>
      <w:marLeft w:val="0"/>
      <w:marRight w:val="0"/>
      <w:marTop w:val="0"/>
      <w:marBottom w:val="0"/>
      <w:divBdr>
        <w:top w:val="none" w:sz="0" w:space="0" w:color="auto"/>
        <w:left w:val="none" w:sz="0" w:space="0" w:color="auto"/>
        <w:bottom w:val="none" w:sz="0" w:space="0" w:color="auto"/>
        <w:right w:val="none" w:sz="0" w:space="0" w:color="auto"/>
      </w:divBdr>
    </w:div>
    <w:div w:id="511384505">
      <w:bodyDiv w:val="1"/>
      <w:marLeft w:val="0"/>
      <w:marRight w:val="0"/>
      <w:marTop w:val="0"/>
      <w:marBottom w:val="0"/>
      <w:divBdr>
        <w:top w:val="none" w:sz="0" w:space="0" w:color="auto"/>
        <w:left w:val="none" w:sz="0" w:space="0" w:color="auto"/>
        <w:bottom w:val="none" w:sz="0" w:space="0" w:color="auto"/>
        <w:right w:val="none" w:sz="0" w:space="0" w:color="auto"/>
      </w:divBdr>
    </w:div>
    <w:div w:id="529072292">
      <w:bodyDiv w:val="1"/>
      <w:marLeft w:val="0"/>
      <w:marRight w:val="0"/>
      <w:marTop w:val="0"/>
      <w:marBottom w:val="0"/>
      <w:divBdr>
        <w:top w:val="none" w:sz="0" w:space="0" w:color="auto"/>
        <w:left w:val="none" w:sz="0" w:space="0" w:color="auto"/>
        <w:bottom w:val="none" w:sz="0" w:space="0" w:color="auto"/>
        <w:right w:val="none" w:sz="0" w:space="0" w:color="auto"/>
      </w:divBdr>
    </w:div>
    <w:div w:id="531267040">
      <w:bodyDiv w:val="1"/>
      <w:marLeft w:val="0"/>
      <w:marRight w:val="0"/>
      <w:marTop w:val="0"/>
      <w:marBottom w:val="0"/>
      <w:divBdr>
        <w:top w:val="none" w:sz="0" w:space="0" w:color="auto"/>
        <w:left w:val="none" w:sz="0" w:space="0" w:color="auto"/>
        <w:bottom w:val="none" w:sz="0" w:space="0" w:color="auto"/>
        <w:right w:val="none" w:sz="0" w:space="0" w:color="auto"/>
      </w:divBdr>
    </w:div>
    <w:div w:id="545727501">
      <w:bodyDiv w:val="1"/>
      <w:marLeft w:val="0"/>
      <w:marRight w:val="0"/>
      <w:marTop w:val="0"/>
      <w:marBottom w:val="0"/>
      <w:divBdr>
        <w:top w:val="none" w:sz="0" w:space="0" w:color="auto"/>
        <w:left w:val="none" w:sz="0" w:space="0" w:color="auto"/>
        <w:bottom w:val="none" w:sz="0" w:space="0" w:color="auto"/>
        <w:right w:val="none" w:sz="0" w:space="0" w:color="auto"/>
      </w:divBdr>
    </w:div>
    <w:div w:id="546793228">
      <w:bodyDiv w:val="1"/>
      <w:marLeft w:val="0"/>
      <w:marRight w:val="0"/>
      <w:marTop w:val="0"/>
      <w:marBottom w:val="0"/>
      <w:divBdr>
        <w:top w:val="none" w:sz="0" w:space="0" w:color="auto"/>
        <w:left w:val="none" w:sz="0" w:space="0" w:color="auto"/>
        <w:bottom w:val="none" w:sz="0" w:space="0" w:color="auto"/>
        <w:right w:val="none" w:sz="0" w:space="0" w:color="auto"/>
      </w:divBdr>
    </w:div>
    <w:div w:id="561064790">
      <w:bodyDiv w:val="1"/>
      <w:marLeft w:val="0"/>
      <w:marRight w:val="0"/>
      <w:marTop w:val="0"/>
      <w:marBottom w:val="0"/>
      <w:divBdr>
        <w:top w:val="none" w:sz="0" w:space="0" w:color="auto"/>
        <w:left w:val="none" w:sz="0" w:space="0" w:color="auto"/>
        <w:bottom w:val="none" w:sz="0" w:space="0" w:color="auto"/>
        <w:right w:val="none" w:sz="0" w:space="0" w:color="auto"/>
      </w:divBdr>
    </w:div>
    <w:div w:id="563103786">
      <w:bodyDiv w:val="1"/>
      <w:marLeft w:val="0"/>
      <w:marRight w:val="0"/>
      <w:marTop w:val="0"/>
      <w:marBottom w:val="0"/>
      <w:divBdr>
        <w:top w:val="none" w:sz="0" w:space="0" w:color="auto"/>
        <w:left w:val="none" w:sz="0" w:space="0" w:color="auto"/>
        <w:bottom w:val="none" w:sz="0" w:space="0" w:color="auto"/>
        <w:right w:val="none" w:sz="0" w:space="0" w:color="auto"/>
      </w:divBdr>
    </w:div>
    <w:div w:id="566839389">
      <w:bodyDiv w:val="1"/>
      <w:marLeft w:val="0"/>
      <w:marRight w:val="0"/>
      <w:marTop w:val="0"/>
      <w:marBottom w:val="0"/>
      <w:divBdr>
        <w:top w:val="none" w:sz="0" w:space="0" w:color="auto"/>
        <w:left w:val="none" w:sz="0" w:space="0" w:color="auto"/>
        <w:bottom w:val="none" w:sz="0" w:space="0" w:color="auto"/>
        <w:right w:val="none" w:sz="0" w:space="0" w:color="auto"/>
      </w:divBdr>
    </w:div>
    <w:div w:id="579291731">
      <w:bodyDiv w:val="1"/>
      <w:marLeft w:val="0"/>
      <w:marRight w:val="0"/>
      <w:marTop w:val="0"/>
      <w:marBottom w:val="0"/>
      <w:divBdr>
        <w:top w:val="none" w:sz="0" w:space="0" w:color="auto"/>
        <w:left w:val="none" w:sz="0" w:space="0" w:color="auto"/>
        <w:bottom w:val="none" w:sz="0" w:space="0" w:color="auto"/>
        <w:right w:val="none" w:sz="0" w:space="0" w:color="auto"/>
      </w:divBdr>
    </w:div>
    <w:div w:id="590243388">
      <w:bodyDiv w:val="1"/>
      <w:marLeft w:val="0"/>
      <w:marRight w:val="0"/>
      <w:marTop w:val="0"/>
      <w:marBottom w:val="0"/>
      <w:divBdr>
        <w:top w:val="none" w:sz="0" w:space="0" w:color="auto"/>
        <w:left w:val="none" w:sz="0" w:space="0" w:color="auto"/>
        <w:bottom w:val="none" w:sz="0" w:space="0" w:color="auto"/>
        <w:right w:val="none" w:sz="0" w:space="0" w:color="auto"/>
      </w:divBdr>
    </w:div>
    <w:div w:id="603924185">
      <w:bodyDiv w:val="1"/>
      <w:marLeft w:val="0"/>
      <w:marRight w:val="0"/>
      <w:marTop w:val="0"/>
      <w:marBottom w:val="0"/>
      <w:divBdr>
        <w:top w:val="none" w:sz="0" w:space="0" w:color="auto"/>
        <w:left w:val="none" w:sz="0" w:space="0" w:color="auto"/>
        <w:bottom w:val="none" w:sz="0" w:space="0" w:color="auto"/>
        <w:right w:val="none" w:sz="0" w:space="0" w:color="auto"/>
      </w:divBdr>
    </w:div>
    <w:div w:id="604073191">
      <w:bodyDiv w:val="1"/>
      <w:marLeft w:val="0"/>
      <w:marRight w:val="0"/>
      <w:marTop w:val="0"/>
      <w:marBottom w:val="0"/>
      <w:divBdr>
        <w:top w:val="none" w:sz="0" w:space="0" w:color="auto"/>
        <w:left w:val="none" w:sz="0" w:space="0" w:color="auto"/>
        <w:bottom w:val="none" w:sz="0" w:space="0" w:color="auto"/>
        <w:right w:val="none" w:sz="0" w:space="0" w:color="auto"/>
      </w:divBdr>
    </w:div>
    <w:div w:id="652759353">
      <w:bodyDiv w:val="1"/>
      <w:marLeft w:val="0"/>
      <w:marRight w:val="0"/>
      <w:marTop w:val="0"/>
      <w:marBottom w:val="0"/>
      <w:divBdr>
        <w:top w:val="none" w:sz="0" w:space="0" w:color="auto"/>
        <w:left w:val="none" w:sz="0" w:space="0" w:color="auto"/>
        <w:bottom w:val="none" w:sz="0" w:space="0" w:color="auto"/>
        <w:right w:val="none" w:sz="0" w:space="0" w:color="auto"/>
      </w:divBdr>
    </w:div>
    <w:div w:id="681668685">
      <w:bodyDiv w:val="1"/>
      <w:marLeft w:val="0"/>
      <w:marRight w:val="0"/>
      <w:marTop w:val="0"/>
      <w:marBottom w:val="0"/>
      <w:divBdr>
        <w:top w:val="none" w:sz="0" w:space="0" w:color="auto"/>
        <w:left w:val="none" w:sz="0" w:space="0" w:color="auto"/>
        <w:bottom w:val="none" w:sz="0" w:space="0" w:color="auto"/>
        <w:right w:val="none" w:sz="0" w:space="0" w:color="auto"/>
      </w:divBdr>
    </w:div>
    <w:div w:id="695160379">
      <w:bodyDiv w:val="1"/>
      <w:marLeft w:val="0"/>
      <w:marRight w:val="0"/>
      <w:marTop w:val="0"/>
      <w:marBottom w:val="0"/>
      <w:divBdr>
        <w:top w:val="none" w:sz="0" w:space="0" w:color="auto"/>
        <w:left w:val="none" w:sz="0" w:space="0" w:color="auto"/>
        <w:bottom w:val="none" w:sz="0" w:space="0" w:color="auto"/>
        <w:right w:val="none" w:sz="0" w:space="0" w:color="auto"/>
      </w:divBdr>
    </w:div>
    <w:div w:id="698091603">
      <w:bodyDiv w:val="1"/>
      <w:marLeft w:val="0"/>
      <w:marRight w:val="0"/>
      <w:marTop w:val="0"/>
      <w:marBottom w:val="0"/>
      <w:divBdr>
        <w:top w:val="none" w:sz="0" w:space="0" w:color="auto"/>
        <w:left w:val="none" w:sz="0" w:space="0" w:color="auto"/>
        <w:bottom w:val="none" w:sz="0" w:space="0" w:color="auto"/>
        <w:right w:val="none" w:sz="0" w:space="0" w:color="auto"/>
      </w:divBdr>
    </w:div>
    <w:div w:id="706948400">
      <w:bodyDiv w:val="1"/>
      <w:marLeft w:val="0"/>
      <w:marRight w:val="0"/>
      <w:marTop w:val="0"/>
      <w:marBottom w:val="0"/>
      <w:divBdr>
        <w:top w:val="none" w:sz="0" w:space="0" w:color="auto"/>
        <w:left w:val="none" w:sz="0" w:space="0" w:color="auto"/>
        <w:bottom w:val="none" w:sz="0" w:space="0" w:color="auto"/>
        <w:right w:val="none" w:sz="0" w:space="0" w:color="auto"/>
      </w:divBdr>
    </w:div>
    <w:div w:id="710691475">
      <w:bodyDiv w:val="1"/>
      <w:marLeft w:val="0"/>
      <w:marRight w:val="0"/>
      <w:marTop w:val="0"/>
      <w:marBottom w:val="0"/>
      <w:divBdr>
        <w:top w:val="none" w:sz="0" w:space="0" w:color="auto"/>
        <w:left w:val="none" w:sz="0" w:space="0" w:color="auto"/>
        <w:bottom w:val="none" w:sz="0" w:space="0" w:color="auto"/>
        <w:right w:val="none" w:sz="0" w:space="0" w:color="auto"/>
      </w:divBdr>
    </w:div>
    <w:div w:id="764351535">
      <w:bodyDiv w:val="1"/>
      <w:marLeft w:val="0"/>
      <w:marRight w:val="0"/>
      <w:marTop w:val="0"/>
      <w:marBottom w:val="0"/>
      <w:divBdr>
        <w:top w:val="none" w:sz="0" w:space="0" w:color="auto"/>
        <w:left w:val="none" w:sz="0" w:space="0" w:color="auto"/>
        <w:bottom w:val="none" w:sz="0" w:space="0" w:color="auto"/>
        <w:right w:val="none" w:sz="0" w:space="0" w:color="auto"/>
      </w:divBdr>
    </w:div>
    <w:div w:id="764618227">
      <w:bodyDiv w:val="1"/>
      <w:marLeft w:val="0"/>
      <w:marRight w:val="0"/>
      <w:marTop w:val="0"/>
      <w:marBottom w:val="0"/>
      <w:divBdr>
        <w:top w:val="none" w:sz="0" w:space="0" w:color="auto"/>
        <w:left w:val="none" w:sz="0" w:space="0" w:color="auto"/>
        <w:bottom w:val="none" w:sz="0" w:space="0" w:color="auto"/>
        <w:right w:val="none" w:sz="0" w:space="0" w:color="auto"/>
      </w:divBdr>
    </w:div>
    <w:div w:id="767625106">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836532236">
      <w:bodyDiv w:val="1"/>
      <w:marLeft w:val="0"/>
      <w:marRight w:val="0"/>
      <w:marTop w:val="0"/>
      <w:marBottom w:val="0"/>
      <w:divBdr>
        <w:top w:val="none" w:sz="0" w:space="0" w:color="auto"/>
        <w:left w:val="none" w:sz="0" w:space="0" w:color="auto"/>
        <w:bottom w:val="none" w:sz="0" w:space="0" w:color="auto"/>
        <w:right w:val="none" w:sz="0" w:space="0" w:color="auto"/>
      </w:divBdr>
    </w:div>
    <w:div w:id="836650763">
      <w:bodyDiv w:val="1"/>
      <w:marLeft w:val="0"/>
      <w:marRight w:val="0"/>
      <w:marTop w:val="0"/>
      <w:marBottom w:val="0"/>
      <w:divBdr>
        <w:top w:val="none" w:sz="0" w:space="0" w:color="auto"/>
        <w:left w:val="none" w:sz="0" w:space="0" w:color="auto"/>
        <w:bottom w:val="none" w:sz="0" w:space="0" w:color="auto"/>
        <w:right w:val="none" w:sz="0" w:space="0" w:color="auto"/>
      </w:divBdr>
    </w:div>
    <w:div w:id="856776640">
      <w:bodyDiv w:val="1"/>
      <w:marLeft w:val="0"/>
      <w:marRight w:val="0"/>
      <w:marTop w:val="0"/>
      <w:marBottom w:val="0"/>
      <w:divBdr>
        <w:top w:val="none" w:sz="0" w:space="0" w:color="auto"/>
        <w:left w:val="none" w:sz="0" w:space="0" w:color="auto"/>
        <w:bottom w:val="none" w:sz="0" w:space="0" w:color="auto"/>
        <w:right w:val="none" w:sz="0" w:space="0" w:color="auto"/>
      </w:divBdr>
    </w:div>
    <w:div w:id="891580757">
      <w:bodyDiv w:val="1"/>
      <w:marLeft w:val="0"/>
      <w:marRight w:val="0"/>
      <w:marTop w:val="0"/>
      <w:marBottom w:val="0"/>
      <w:divBdr>
        <w:top w:val="none" w:sz="0" w:space="0" w:color="auto"/>
        <w:left w:val="none" w:sz="0" w:space="0" w:color="auto"/>
        <w:bottom w:val="none" w:sz="0" w:space="0" w:color="auto"/>
        <w:right w:val="none" w:sz="0" w:space="0" w:color="auto"/>
      </w:divBdr>
    </w:div>
    <w:div w:id="904608795">
      <w:bodyDiv w:val="1"/>
      <w:marLeft w:val="0"/>
      <w:marRight w:val="0"/>
      <w:marTop w:val="0"/>
      <w:marBottom w:val="0"/>
      <w:divBdr>
        <w:top w:val="none" w:sz="0" w:space="0" w:color="auto"/>
        <w:left w:val="none" w:sz="0" w:space="0" w:color="auto"/>
        <w:bottom w:val="none" w:sz="0" w:space="0" w:color="auto"/>
        <w:right w:val="none" w:sz="0" w:space="0" w:color="auto"/>
      </w:divBdr>
    </w:div>
    <w:div w:id="924845208">
      <w:bodyDiv w:val="1"/>
      <w:marLeft w:val="0"/>
      <w:marRight w:val="0"/>
      <w:marTop w:val="0"/>
      <w:marBottom w:val="0"/>
      <w:divBdr>
        <w:top w:val="none" w:sz="0" w:space="0" w:color="auto"/>
        <w:left w:val="none" w:sz="0" w:space="0" w:color="auto"/>
        <w:bottom w:val="none" w:sz="0" w:space="0" w:color="auto"/>
        <w:right w:val="none" w:sz="0" w:space="0" w:color="auto"/>
      </w:divBdr>
    </w:div>
    <w:div w:id="937173018">
      <w:bodyDiv w:val="1"/>
      <w:marLeft w:val="0"/>
      <w:marRight w:val="0"/>
      <w:marTop w:val="0"/>
      <w:marBottom w:val="0"/>
      <w:divBdr>
        <w:top w:val="none" w:sz="0" w:space="0" w:color="auto"/>
        <w:left w:val="none" w:sz="0" w:space="0" w:color="auto"/>
        <w:bottom w:val="none" w:sz="0" w:space="0" w:color="auto"/>
        <w:right w:val="none" w:sz="0" w:space="0" w:color="auto"/>
      </w:divBdr>
    </w:div>
    <w:div w:id="943995326">
      <w:bodyDiv w:val="1"/>
      <w:marLeft w:val="0"/>
      <w:marRight w:val="0"/>
      <w:marTop w:val="0"/>
      <w:marBottom w:val="0"/>
      <w:divBdr>
        <w:top w:val="none" w:sz="0" w:space="0" w:color="auto"/>
        <w:left w:val="none" w:sz="0" w:space="0" w:color="auto"/>
        <w:bottom w:val="none" w:sz="0" w:space="0" w:color="auto"/>
        <w:right w:val="none" w:sz="0" w:space="0" w:color="auto"/>
      </w:divBdr>
    </w:div>
    <w:div w:id="948779419">
      <w:bodyDiv w:val="1"/>
      <w:marLeft w:val="0"/>
      <w:marRight w:val="0"/>
      <w:marTop w:val="0"/>
      <w:marBottom w:val="0"/>
      <w:divBdr>
        <w:top w:val="none" w:sz="0" w:space="0" w:color="auto"/>
        <w:left w:val="none" w:sz="0" w:space="0" w:color="auto"/>
        <w:bottom w:val="none" w:sz="0" w:space="0" w:color="auto"/>
        <w:right w:val="none" w:sz="0" w:space="0" w:color="auto"/>
      </w:divBdr>
      <w:divsChild>
        <w:div w:id="1441755115">
          <w:marLeft w:val="0"/>
          <w:marRight w:val="0"/>
          <w:marTop w:val="0"/>
          <w:marBottom w:val="0"/>
          <w:divBdr>
            <w:top w:val="none" w:sz="0" w:space="0" w:color="auto"/>
            <w:left w:val="none" w:sz="0" w:space="0" w:color="auto"/>
            <w:bottom w:val="none" w:sz="0" w:space="0" w:color="auto"/>
            <w:right w:val="none" w:sz="0" w:space="0" w:color="auto"/>
          </w:divBdr>
          <w:divsChild>
            <w:div w:id="367416141">
              <w:marLeft w:val="0"/>
              <w:marRight w:val="0"/>
              <w:marTop w:val="0"/>
              <w:marBottom w:val="0"/>
              <w:divBdr>
                <w:top w:val="none" w:sz="0" w:space="0" w:color="auto"/>
                <w:left w:val="none" w:sz="0" w:space="0" w:color="auto"/>
                <w:bottom w:val="none" w:sz="0" w:space="0" w:color="auto"/>
                <w:right w:val="none" w:sz="0" w:space="0" w:color="auto"/>
              </w:divBdr>
              <w:divsChild>
                <w:div w:id="9765482">
                  <w:marLeft w:val="0"/>
                  <w:marRight w:val="0"/>
                  <w:marTop w:val="0"/>
                  <w:marBottom w:val="0"/>
                  <w:divBdr>
                    <w:top w:val="none" w:sz="0" w:space="0" w:color="auto"/>
                    <w:left w:val="none" w:sz="0" w:space="0" w:color="auto"/>
                    <w:bottom w:val="none" w:sz="0" w:space="0" w:color="auto"/>
                    <w:right w:val="none" w:sz="0" w:space="0" w:color="auto"/>
                  </w:divBdr>
                  <w:divsChild>
                    <w:div w:id="333920797">
                      <w:marLeft w:val="0"/>
                      <w:marRight w:val="0"/>
                      <w:marTop w:val="0"/>
                      <w:marBottom w:val="0"/>
                      <w:divBdr>
                        <w:top w:val="none" w:sz="0" w:space="0" w:color="auto"/>
                        <w:left w:val="none" w:sz="0" w:space="0" w:color="auto"/>
                        <w:bottom w:val="none" w:sz="0" w:space="0" w:color="auto"/>
                        <w:right w:val="none" w:sz="0" w:space="0" w:color="auto"/>
                      </w:divBdr>
                      <w:divsChild>
                        <w:div w:id="196965585">
                          <w:marLeft w:val="12300"/>
                          <w:marRight w:val="0"/>
                          <w:marTop w:val="0"/>
                          <w:marBottom w:val="0"/>
                          <w:divBdr>
                            <w:top w:val="none" w:sz="0" w:space="0" w:color="auto"/>
                            <w:left w:val="none" w:sz="0" w:space="0" w:color="auto"/>
                            <w:bottom w:val="none" w:sz="0" w:space="0" w:color="auto"/>
                            <w:right w:val="none" w:sz="0" w:space="0" w:color="auto"/>
                          </w:divBdr>
                          <w:divsChild>
                            <w:div w:id="51973291">
                              <w:marLeft w:val="0"/>
                              <w:marRight w:val="0"/>
                              <w:marTop w:val="0"/>
                              <w:marBottom w:val="405"/>
                              <w:divBdr>
                                <w:top w:val="none" w:sz="0" w:space="0" w:color="auto"/>
                                <w:left w:val="none" w:sz="0" w:space="0" w:color="auto"/>
                                <w:bottom w:val="none" w:sz="0" w:space="0" w:color="auto"/>
                                <w:right w:val="none" w:sz="0" w:space="0" w:color="auto"/>
                              </w:divBdr>
                              <w:divsChild>
                                <w:div w:id="441460118">
                                  <w:marLeft w:val="0"/>
                                  <w:marRight w:val="0"/>
                                  <w:marTop w:val="0"/>
                                  <w:marBottom w:val="0"/>
                                  <w:divBdr>
                                    <w:top w:val="none" w:sz="0" w:space="0" w:color="auto"/>
                                    <w:left w:val="none" w:sz="0" w:space="0" w:color="auto"/>
                                    <w:bottom w:val="none" w:sz="0" w:space="0" w:color="auto"/>
                                    <w:right w:val="none" w:sz="0" w:space="0" w:color="auto"/>
                                  </w:divBdr>
                                  <w:divsChild>
                                    <w:div w:id="2124958412">
                                      <w:marLeft w:val="0"/>
                                      <w:marRight w:val="0"/>
                                      <w:marTop w:val="0"/>
                                      <w:marBottom w:val="0"/>
                                      <w:divBdr>
                                        <w:top w:val="none" w:sz="0" w:space="0" w:color="auto"/>
                                        <w:left w:val="none" w:sz="0" w:space="0" w:color="auto"/>
                                        <w:bottom w:val="none" w:sz="0" w:space="0" w:color="auto"/>
                                        <w:right w:val="none" w:sz="0" w:space="0" w:color="auto"/>
                                      </w:divBdr>
                                      <w:divsChild>
                                        <w:div w:id="1487740933">
                                          <w:marLeft w:val="0"/>
                                          <w:marRight w:val="0"/>
                                          <w:marTop w:val="0"/>
                                          <w:marBottom w:val="0"/>
                                          <w:divBdr>
                                            <w:top w:val="none" w:sz="0" w:space="0" w:color="auto"/>
                                            <w:left w:val="none" w:sz="0" w:space="0" w:color="auto"/>
                                            <w:bottom w:val="none" w:sz="0" w:space="0" w:color="auto"/>
                                            <w:right w:val="none" w:sz="0" w:space="0" w:color="auto"/>
                                          </w:divBdr>
                                          <w:divsChild>
                                            <w:div w:id="1933933919">
                                              <w:marLeft w:val="0"/>
                                              <w:marRight w:val="0"/>
                                              <w:marTop w:val="0"/>
                                              <w:marBottom w:val="0"/>
                                              <w:divBdr>
                                                <w:top w:val="none" w:sz="0" w:space="0" w:color="auto"/>
                                                <w:left w:val="none" w:sz="0" w:space="0" w:color="auto"/>
                                                <w:bottom w:val="none" w:sz="0" w:space="0" w:color="auto"/>
                                                <w:right w:val="none" w:sz="0" w:space="0" w:color="auto"/>
                                              </w:divBdr>
                                              <w:divsChild>
                                                <w:div w:id="2074348010">
                                                  <w:marLeft w:val="0"/>
                                                  <w:marRight w:val="0"/>
                                                  <w:marTop w:val="0"/>
                                                  <w:marBottom w:val="0"/>
                                                  <w:divBdr>
                                                    <w:top w:val="none" w:sz="0" w:space="0" w:color="auto"/>
                                                    <w:left w:val="none" w:sz="0" w:space="0" w:color="auto"/>
                                                    <w:bottom w:val="none" w:sz="0" w:space="0" w:color="auto"/>
                                                    <w:right w:val="none" w:sz="0" w:space="0" w:color="auto"/>
                                                  </w:divBdr>
                                                  <w:divsChild>
                                                    <w:div w:id="296764687">
                                                      <w:marLeft w:val="0"/>
                                                      <w:marRight w:val="0"/>
                                                      <w:marTop w:val="0"/>
                                                      <w:marBottom w:val="0"/>
                                                      <w:divBdr>
                                                        <w:top w:val="none" w:sz="0" w:space="0" w:color="auto"/>
                                                        <w:left w:val="none" w:sz="0" w:space="0" w:color="auto"/>
                                                        <w:bottom w:val="none" w:sz="0" w:space="0" w:color="auto"/>
                                                        <w:right w:val="none" w:sz="0" w:space="0" w:color="auto"/>
                                                      </w:divBdr>
                                                      <w:divsChild>
                                                        <w:div w:id="1934437233">
                                                          <w:marLeft w:val="0"/>
                                                          <w:marRight w:val="0"/>
                                                          <w:marTop w:val="0"/>
                                                          <w:marBottom w:val="0"/>
                                                          <w:divBdr>
                                                            <w:top w:val="none" w:sz="0" w:space="0" w:color="auto"/>
                                                            <w:left w:val="none" w:sz="0" w:space="0" w:color="auto"/>
                                                            <w:bottom w:val="none" w:sz="0" w:space="0" w:color="auto"/>
                                                            <w:right w:val="none" w:sz="0" w:space="0" w:color="auto"/>
                                                          </w:divBdr>
                                                          <w:divsChild>
                                                            <w:div w:id="993417459">
                                                              <w:marLeft w:val="0"/>
                                                              <w:marRight w:val="0"/>
                                                              <w:marTop w:val="0"/>
                                                              <w:marBottom w:val="0"/>
                                                              <w:divBdr>
                                                                <w:top w:val="none" w:sz="0" w:space="0" w:color="auto"/>
                                                                <w:left w:val="none" w:sz="0" w:space="0" w:color="auto"/>
                                                                <w:bottom w:val="none" w:sz="0" w:space="0" w:color="auto"/>
                                                                <w:right w:val="none" w:sz="0" w:space="0" w:color="auto"/>
                                                              </w:divBdr>
                                                              <w:divsChild>
                                                                <w:div w:id="1653605621">
                                                                  <w:marLeft w:val="0"/>
                                                                  <w:marRight w:val="0"/>
                                                                  <w:marTop w:val="0"/>
                                                                  <w:marBottom w:val="0"/>
                                                                  <w:divBdr>
                                                                    <w:top w:val="none" w:sz="0" w:space="0" w:color="auto"/>
                                                                    <w:left w:val="none" w:sz="0" w:space="0" w:color="auto"/>
                                                                    <w:bottom w:val="none" w:sz="0" w:space="0" w:color="auto"/>
                                                                    <w:right w:val="none" w:sz="0" w:space="0" w:color="auto"/>
                                                                  </w:divBdr>
                                                                  <w:divsChild>
                                                                    <w:div w:id="1752459968">
                                                                      <w:marLeft w:val="0"/>
                                                                      <w:marRight w:val="0"/>
                                                                      <w:marTop w:val="0"/>
                                                                      <w:marBottom w:val="0"/>
                                                                      <w:divBdr>
                                                                        <w:top w:val="none" w:sz="0" w:space="0" w:color="auto"/>
                                                                        <w:left w:val="none" w:sz="0" w:space="0" w:color="auto"/>
                                                                        <w:bottom w:val="none" w:sz="0" w:space="0" w:color="auto"/>
                                                                        <w:right w:val="none" w:sz="0" w:space="0" w:color="auto"/>
                                                                      </w:divBdr>
                                                                      <w:divsChild>
                                                                        <w:div w:id="16112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568032">
      <w:bodyDiv w:val="1"/>
      <w:marLeft w:val="0"/>
      <w:marRight w:val="0"/>
      <w:marTop w:val="0"/>
      <w:marBottom w:val="0"/>
      <w:divBdr>
        <w:top w:val="none" w:sz="0" w:space="0" w:color="auto"/>
        <w:left w:val="none" w:sz="0" w:space="0" w:color="auto"/>
        <w:bottom w:val="none" w:sz="0" w:space="0" w:color="auto"/>
        <w:right w:val="none" w:sz="0" w:space="0" w:color="auto"/>
      </w:divBdr>
    </w:div>
    <w:div w:id="1039550393">
      <w:bodyDiv w:val="1"/>
      <w:marLeft w:val="0"/>
      <w:marRight w:val="0"/>
      <w:marTop w:val="0"/>
      <w:marBottom w:val="0"/>
      <w:divBdr>
        <w:top w:val="none" w:sz="0" w:space="0" w:color="auto"/>
        <w:left w:val="none" w:sz="0" w:space="0" w:color="auto"/>
        <w:bottom w:val="none" w:sz="0" w:space="0" w:color="auto"/>
        <w:right w:val="none" w:sz="0" w:space="0" w:color="auto"/>
      </w:divBdr>
    </w:div>
    <w:div w:id="1053389946">
      <w:bodyDiv w:val="1"/>
      <w:marLeft w:val="0"/>
      <w:marRight w:val="0"/>
      <w:marTop w:val="0"/>
      <w:marBottom w:val="0"/>
      <w:divBdr>
        <w:top w:val="none" w:sz="0" w:space="0" w:color="auto"/>
        <w:left w:val="none" w:sz="0" w:space="0" w:color="auto"/>
        <w:bottom w:val="none" w:sz="0" w:space="0" w:color="auto"/>
        <w:right w:val="none" w:sz="0" w:space="0" w:color="auto"/>
      </w:divBdr>
    </w:div>
    <w:div w:id="1054083762">
      <w:bodyDiv w:val="1"/>
      <w:marLeft w:val="0"/>
      <w:marRight w:val="0"/>
      <w:marTop w:val="0"/>
      <w:marBottom w:val="0"/>
      <w:divBdr>
        <w:top w:val="none" w:sz="0" w:space="0" w:color="auto"/>
        <w:left w:val="none" w:sz="0" w:space="0" w:color="auto"/>
        <w:bottom w:val="none" w:sz="0" w:space="0" w:color="auto"/>
        <w:right w:val="none" w:sz="0" w:space="0" w:color="auto"/>
      </w:divBdr>
    </w:div>
    <w:div w:id="1058554816">
      <w:bodyDiv w:val="1"/>
      <w:marLeft w:val="0"/>
      <w:marRight w:val="0"/>
      <w:marTop w:val="0"/>
      <w:marBottom w:val="0"/>
      <w:divBdr>
        <w:top w:val="none" w:sz="0" w:space="0" w:color="auto"/>
        <w:left w:val="none" w:sz="0" w:space="0" w:color="auto"/>
        <w:bottom w:val="none" w:sz="0" w:space="0" w:color="auto"/>
        <w:right w:val="none" w:sz="0" w:space="0" w:color="auto"/>
      </w:divBdr>
    </w:div>
    <w:div w:id="1072853258">
      <w:bodyDiv w:val="1"/>
      <w:marLeft w:val="0"/>
      <w:marRight w:val="0"/>
      <w:marTop w:val="0"/>
      <w:marBottom w:val="0"/>
      <w:divBdr>
        <w:top w:val="none" w:sz="0" w:space="0" w:color="auto"/>
        <w:left w:val="none" w:sz="0" w:space="0" w:color="auto"/>
        <w:bottom w:val="none" w:sz="0" w:space="0" w:color="auto"/>
        <w:right w:val="none" w:sz="0" w:space="0" w:color="auto"/>
      </w:divBdr>
    </w:div>
    <w:div w:id="1101686448">
      <w:bodyDiv w:val="1"/>
      <w:marLeft w:val="0"/>
      <w:marRight w:val="0"/>
      <w:marTop w:val="0"/>
      <w:marBottom w:val="0"/>
      <w:divBdr>
        <w:top w:val="none" w:sz="0" w:space="0" w:color="auto"/>
        <w:left w:val="none" w:sz="0" w:space="0" w:color="auto"/>
        <w:bottom w:val="none" w:sz="0" w:space="0" w:color="auto"/>
        <w:right w:val="none" w:sz="0" w:space="0" w:color="auto"/>
      </w:divBdr>
    </w:div>
    <w:div w:id="1107039919">
      <w:bodyDiv w:val="1"/>
      <w:marLeft w:val="0"/>
      <w:marRight w:val="0"/>
      <w:marTop w:val="0"/>
      <w:marBottom w:val="0"/>
      <w:divBdr>
        <w:top w:val="none" w:sz="0" w:space="0" w:color="auto"/>
        <w:left w:val="none" w:sz="0" w:space="0" w:color="auto"/>
        <w:bottom w:val="none" w:sz="0" w:space="0" w:color="auto"/>
        <w:right w:val="none" w:sz="0" w:space="0" w:color="auto"/>
      </w:divBdr>
    </w:div>
    <w:div w:id="1120804665">
      <w:bodyDiv w:val="1"/>
      <w:marLeft w:val="0"/>
      <w:marRight w:val="0"/>
      <w:marTop w:val="0"/>
      <w:marBottom w:val="0"/>
      <w:divBdr>
        <w:top w:val="none" w:sz="0" w:space="0" w:color="auto"/>
        <w:left w:val="none" w:sz="0" w:space="0" w:color="auto"/>
        <w:bottom w:val="none" w:sz="0" w:space="0" w:color="auto"/>
        <w:right w:val="none" w:sz="0" w:space="0" w:color="auto"/>
      </w:divBdr>
    </w:div>
    <w:div w:id="1158425243">
      <w:bodyDiv w:val="1"/>
      <w:marLeft w:val="0"/>
      <w:marRight w:val="0"/>
      <w:marTop w:val="0"/>
      <w:marBottom w:val="0"/>
      <w:divBdr>
        <w:top w:val="none" w:sz="0" w:space="0" w:color="auto"/>
        <w:left w:val="none" w:sz="0" w:space="0" w:color="auto"/>
        <w:bottom w:val="none" w:sz="0" w:space="0" w:color="auto"/>
        <w:right w:val="none" w:sz="0" w:space="0" w:color="auto"/>
      </w:divBdr>
    </w:div>
    <w:div w:id="1162622857">
      <w:bodyDiv w:val="1"/>
      <w:marLeft w:val="0"/>
      <w:marRight w:val="0"/>
      <w:marTop w:val="0"/>
      <w:marBottom w:val="0"/>
      <w:divBdr>
        <w:top w:val="none" w:sz="0" w:space="0" w:color="auto"/>
        <w:left w:val="none" w:sz="0" w:space="0" w:color="auto"/>
        <w:bottom w:val="none" w:sz="0" w:space="0" w:color="auto"/>
        <w:right w:val="none" w:sz="0" w:space="0" w:color="auto"/>
      </w:divBdr>
    </w:div>
    <w:div w:id="1172717875">
      <w:bodyDiv w:val="1"/>
      <w:marLeft w:val="0"/>
      <w:marRight w:val="0"/>
      <w:marTop w:val="0"/>
      <w:marBottom w:val="0"/>
      <w:divBdr>
        <w:top w:val="none" w:sz="0" w:space="0" w:color="auto"/>
        <w:left w:val="none" w:sz="0" w:space="0" w:color="auto"/>
        <w:bottom w:val="none" w:sz="0" w:space="0" w:color="auto"/>
        <w:right w:val="none" w:sz="0" w:space="0" w:color="auto"/>
      </w:divBdr>
    </w:div>
    <w:div w:id="1177118899">
      <w:bodyDiv w:val="1"/>
      <w:marLeft w:val="0"/>
      <w:marRight w:val="0"/>
      <w:marTop w:val="0"/>
      <w:marBottom w:val="0"/>
      <w:divBdr>
        <w:top w:val="none" w:sz="0" w:space="0" w:color="auto"/>
        <w:left w:val="none" w:sz="0" w:space="0" w:color="auto"/>
        <w:bottom w:val="none" w:sz="0" w:space="0" w:color="auto"/>
        <w:right w:val="none" w:sz="0" w:space="0" w:color="auto"/>
      </w:divBdr>
    </w:div>
    <w:div w:id="1204632424">
      <w:bodyDiv w:val="1"/>
      <w:marLeft w:val="0"/>
      <w:marRight w:val="0"/>
      <w:marTop w:val="0"/>
      <w:marBottom w:val="0"/>
      <w:divBdr>
        <w:top w:val="none" w:sz="0" w:space="0" w:color="auto"/>
        <w:left w:val="none" w:sz="0" w:space="0" w:color="auto"/>
        <w:bottom w:val="none" w:sz="0" w:space="0" w:color="auto"/>
        <w:right w:val="none" w:sz="0" w:space="0" w:color="auto"/>
      </w:divBdr>
    </w:div>
    <w:div w:id="1217400820">
      <w:bodyDiv w:val="1"/>
      <w:marLeft w:val="0"/>
      <w:marRight w:val="0"/>
      <w:marTop w:val="0"/>
      <w:marBottom w:val="0"/>
      <w:divBdr>
        <w:top w:val="none" w:sz="0" w:space="0" w:color="auto"/>
        <w:left w:val="none" w:sz="0" w:space="0" w:color="auto"/>
        <w:bottom w:val="none" w:sz="0" w:space="0" w:color="auto"/>
        <w:right w:val="none" w:sz="0" w:space="0" w:color="auto"/>
      </w:divBdr>
    </w:div>
    <w:div w:id="1227493377">
      <w:bodyDiv w:val="1"/>
      <w:marLeft w:val="0"/>
      <w:marRight w:val="0"/>
      <w:marTop w:val="0"/>
      <w:marBottom w:val="0"/>
      <w:divBdr>
        <w:top w:val="none" w:sz="0" w:space="0" w:color="auto"/>
        <w:left w:val="none" w:sz="0" w:space="0" w:color="auto"/>
        <w:bottom w:val="none" w:sz="0" w:space="0" w:color="auto"/>
        <w:right w:val="none" w:sz="0" w:space="0" w:color="auto"/>
      </w:divBdr>
    </w:div>
    <w:div w:id="1244678574">
      <w:bodyDiv w:val="1"/>
      <w:marLeft w:val="0"/>
      <w:marRight w:val="0"/>
      <w:marTop w:val="0"/>
      <w:marBottom w:val="0"/>
      <w:divBdr>
        <w:top w:val="none" w:sz="0" w:space="0" w:color="auto"/>
        <w:left w:val="none" w:sz="0" w:space="0" w:color="auto"/>
        <w:bottom w:val="none" w:sz="0" w:space="0" w:color="auto"/>
        <w:right w:val="none" w:sz="0" w:space="0" w:color="auto"/>
      </w:divBdr>
    </w:div>
    <w:div w:id="1245870661">
      <w:bodyDiv w:val="1"/>
      <w:marLeft w:val="0"/>
      <w:marRight w:val="0"/>
      <w:marTop w:val="0"/>
      <w:marBottom w:val="0"/>
      <w:divBdr>
        <w:top w:val="none" w:sz="0" w:space="0" w:color="auto"/>
        <w:left w:val="none" w:sz="0" w:space="0" w:color="auto"/>
        <w:bottom w:val="none" w:sz="0" w:space="0" w:color="auto"/>
        <w:right w:val="none" w:sz="0" w:space="0" w:color="auto"/>
      </w:divBdr>
    </w:div>
    <w:div w:id="1263949275">
      <w:bodyDiv w:val="1"/>
      <w:marLeft w:val="0"/>
      <w:marRight w:val="0"/>
      <w:marTop w:val="0"/>
      <w:marBottom w:val="0"/>
      <w:divBdr>
        <w:top w:val="none" w:sz="0" w:space="0" w:color="auto"/>
        <w:left w:val="none" w:sz="0" w:space="0" w:color="auto"/>
        <w:bottom w:val="none" w:sz="0" w:space="0" w:color="auto"/>
        <w:right w:val="none" w:sz="0" w:space="0" w:color="auto"/>
      </w:divBdr>
    </w:div>
    <w:div w:id="1304853127">
      <w:bodyDiv w:val="1"/>
      <w:marLeft w:val="0"/>
      <w:marRight w:val="0"/>
      <w:marTop w:val="0"/>
      <w:marBottom w:val="0"/>
      <w:divBdr>
        <w:top w:val="none" w:sz="0" w:space="0" w:color="auto"/>
        <w:left w:val="none" w:sz="0" w:space="0" w:color="auto"/>
        <w:bottom w:val="none" w:sz="0" w:space="0" w:color="auto"/>
        <w:right w:val="none" w:sz="0" w:space="0" w:color="auto"/>
      </w:divBdr>
    </w:div>
    <w:div w:id="1306081239">
      <w:bodyDiv w:val="1"/>
      <w:marLeft w:val="0"/>
      <w:marRight w:val="0"/>
      <w:marTop w:val="0"/>
      <w:marBottom w:val="0"/>
      <w:divBdr>
        <w:top w:val="none" w:sz="0" w:space="0" w:color="auto"/>
        <w:left w:val="none" w:sz="0" w:space="0" w:color="auto"/>
        <w:bottom w:val="none" w:sz="0" w:space="0" w:color="auto"/>
        <w:right w:val="none" w:sz="0" w:space="0" w:color="auto"/>
      </w:divBdr>
    </w:div>
    <w:div w:id="1333214604">
      <w:bodyDiv w:val="1"/>
      <w:marLeft w:val="0"/>
      <w:marRight w:val="0"/>
      <w:marTop w:val="0"/>
      <w:marBottom w:val="0"/>
      <w:divBdr>
        <w:top w:val="none" w:sz="0" w:space="0" w:color="auto"/>
        <w:left w:val="none" w:sz="0" w:space="0" w:color="auto"/>
        <w:bottom w:val="none" w:sz="0" w:space="0" w:color="auto"/>
        <w:right w:val="none" w:sz="0" w:space="0" w:color="auto"/>
      </w:divBdr>
    </w:div>
    <w:div w:id="1335257852">
      <w:bodyDiv w:val="1"/>
      <w:marLeft w:val="0"/>
      <w:marRight w:val="0"/>
      <w:marTop w:val="0"/>
      <w:marBottom w:val="0"/>
      <w:divBdr>
        <w:top w:val="none" w:sz="0" w:space="0" w:color="auto"/>
        <w:left w:val="none" w:sz="0" w:space="0" w:color="auto"/>
        <w:bottom w:val="none" w:sz="0" w:space="0" w:color="auto"/>
        <w:right w:val="none" w:sz="0" w:space="0" w:color="auto"/>
      </w:divBdr>
    </w:div>
    <w:div w:id="1339960647">
      <w:bodyDiv w:val="1"/>
      <w:marLeft w:val="0"/>
      <w:marRight w:val="0"/>
      <w:marTop w:val="0"/>
      <w:marBottom w:val="0"/>
      <w:divBdr>
        <w:top w:val="none" w:sz="0" w:space="0" w:color="auto"/>
        <w:left w:val="none" w:sz="0" w:space="0" w:color="auto"/>
        <w:bottom w:val="none" w:sz="0" w:space="0" w:color="auto"/>
        <w:right w:val="none" w:sz="0" w:space="0" w:color="auto"/>
      </w:divBdr>
    </w:div>
    <w:div w:id="1353065747">
      <w:bodyDiv w:val="1"/>
      <w:marLeft w:val="0"/>
      <w:marRight w:val="0"/>
      <w:marTop w:val="0"/>
      <w:marBottom w:val="0"/>
      <w:divBdr>
        <w:top w:val="none" w:sz="0" w:space="0" w:color="auto"/>
        <w:left w:val="none" w:sz="0" w:space="0" w:color="auto"/>
        <w:bottom w:val="none" w:sz="0" w:space="0" w:color="auto"/>
        <w:right w:val="none" w:sz="0" w:space="0" w:color="auto"/>
      </w:divBdr>
    </w:div>
    <w:div w:id="1353996017">
      <w:bodyDiv w:val="1"/>
      <w:marLeft w:val="0"/>
      <w:marRight w:val="0"/>
      <w:marTop w:val="0"/>
      <w:marBottom w:val="0"/>
      <w:divBdr>
        <w:top w:val="none" w:sz="0" w:space="0" w:color="auto"/>
        <w:left w:val="none" w:sz="0" w:space="0" w:color="auto"/>
        <w:bottom w:val="none" w:sz="0" w:space="0" w:color="auto"/>
        <w:right w:val="none" w:sz="0" w:space="0" w:color="auto"/>
      </w:divBdr>
    </w:div>
    <w:div w:id="1366128582">
      <w:bodyDiv w:val="1"/>
      <w:marLeft w:val="0"/>
      <w:marRight w:val="0"/>
      <w:marTop w:val="0"/>
      <w:marBottom w:val="0"/>
      <w:divBdr>
        <w:top w:val="none" w:sz="0" w:space="0" w:color="auto"/>
        <w:left w:val="none" w:sz="0" w:space="0" w:color="auto"/>
        <w:bottom w:val="none" w:sz="0" w:space="0" w:color="auto"/>
        <w:right w:val="none" w:sz="0" w:space="0" w:color="auto"/>
      </w:divBdr>
    </w:div>
    <w:div w:id="1374841147">
      <w:bodyDiv w:val="1"/>
      <w:marLeft w:val="0"/>
      <w:marRight w:val="0"/>
      <w:marTop w:val="0"/>
      <w:marBottom w:val="0"/>
      <w:divBdr>
        <w:top w:val="none" w:sz="0" w:space="0" w:color="auto"/>
        <w:left w:val="none" w:sz="0" w:space="0" w:color="auto"/>
        <w:bottom w:val="none" w:sz="0" w:space="0" w:color="auto"/>
        <w:right w:val="none" w:sz="0" w:space="0" w:color="auto"/>
      </w:divBdr>
    </w:div>
    <w:div w:id="1398475662">
      <w:bodyDiv w:val="1"/>
      <w:marLeft w:val="0"/>
      <w:marRight w:val="0"/>
      <w:marTop w:val="0"/>
      <w:marBottom w:val="0"/>
      <w:divBdr>
        <w:top w:val="none" w:sz="0" w:space="0" w:color="auto"/>
        <w:left w:val="none" w:sz="0" w:space="0" w:color="auto"/>
        <w:bottom w:val="none" w:sz="0" w:space="0" w:color="auto"/>
        <w:right w:val="none" w:sz="0" w:space="0" w:color="auto"/>
      </w:divBdr>
    </w:div>
    <w:div w:id="1424688970">
      <w:bodyDiv w:val="1"/>
      <w:marLeft w:val="0"/>
      <w:marRight w:val="0"/>
      <w:marTop w:val="0"/>
      <w:marBottom w:val="0"/>
      <w:divBdr>
        <w:top w:val="none" w:sz="0" w:space="0" w:color="auto"/>
        <w:left w:val="none" w:sz="0" w:space="0" w:color="auto"/>
        <w:bottom w:val="none" w:sz="0" w:space="0" w:color="auto"/>
        <w:right w:val="none" w:sz="0" w:space="0" w:color="auto"/>
      </w:divBdr>
    </w:div>
    <w:div w:id="1425877054">
      <w:bodyDiv w:val="1"/>
      <w:marLeft w:val="0"/>
      <w:marRight w:val="0"/>
      <w:marTop w:val="0"/>
      <w:marBottom w:val="0"/>
      <w:divBdr>
        <w:top w:val="none" w:sz="0" w:space="0" w:color="auto"/>
        <w:left w:val="none" w:sz="0" w:space="0" w:color="auto"/>
        <w:bottom w:val="none" w:sz="0" w:space="0" w:color="auto"/>
        <w:right w:val="none" w:sz="0" w:space="0" w:color="auto"/>
      </w:divBdr>
    </w:div>
    <w:div w:id="1447650319">
      <w:bodyDiv w:val="1"/>
      <w:marLeft w:val="0"/>
      <w:marRight w:val="0"/>
      <w:marTop w:val="0"/>
      <w:marBottom w:val="0"/>
      <w:divBdr>
        <w:top w:val="none" w:sz="0" w:space="0" w:color="auto"/>
        <w:left w:val="none" w:sz="0" w:space="0" w:color="auto"/>
        <w:bottom w:val="none" w:sz="0" w:space="0" w:color="auto"/>
        <w:right w:val="none" w:sz="0" w:space="0" w:color="auto"/>
      </w:divBdr>
    </w:div>
    <w:div w:id="1448312094">
      <w:bodyDiv w:val="1"/>
      <w:marLeft w:val="0"/>
      <w:marRight w:val="0"/>
      <w:marTop w:val="0"/>
      <w:marBottom w:val="0"/>
      <w:divBdr>
        <w:top w:val="none" w:sz="0" w:space="0" w:color="auto"/>
        <w:left w:val="none" w:sz="0" w:space="0" w:color="auto"/>
        <w:bottom w:val="none" w:sz="0" w:space="0" w:color="auto"/>
        <w:right w:val="none" w:sz="0" w:space="0" w:color="auto"/>
      </w:divBdr>
    </w:div>
    <w:div w:id="1454787243">
      <w:bodyDiv w:val="1"/>
      <w:marLeft w:val="0"/>
      <w:marRight w:val="0"/>
      <w:marTop w:val="0"/>
      <w:marBottom w:val="0"/>
      <w:divBdr>
        <w:top w:val="none" w:sz="0" w:space="0" w:color="auto"/>
        <w:left w:val="none" w:sz="0" w:space="0" w:color="auto"/>
        <w:bottom w:val="none" w:sz="0" w:space="0" w:color="auto"/>
        <w:right w:val="none" w:sz="0" w:space="0" w:color="auto"/>
      </w:divBdr>
    </w:div>
    <w:div w:id="1480268230">
      <w:bodyDiv w:val="1"/>
      <w:marLeft w:val="0"/>
      <w:marRight w:val="0"/>
      <w:marTop w:val="0"/>
      <w:marBottom w:val="0"/>
      <w:divBdr>
        <w:top w:val="none" w:sz="0" w:space="0" w:color="auto"/>
        <w:left w:val="none" w:sz="0" w:space="0" w:color="auto"/>
        <w:bottom w:val="none" w:sz="0" w:space="0" w:color="auto"/>
        <w:right w:val="none" w:sz="0" w:space="0" w:color="auto"/>
      </w:divBdr>
    </w:div>
    <w:div w:id="1509784512">
      <w:bodyDiv w:val="1"/>
      <w:marLeft w:val="0"/>
      <w:marRight w:val="0"/>
      <w:marTop w:val="0"/>
      <w:marBottom w:val="0"/>
      <w:divBdr>
        <w:top w:val="none" w:sz="0" w:space="0" w:color="auto"/>
        <w:left w:val="none" w:sz="0" w:space="0" w:color="auto"/>
        <w:bottom w:val="none" w:sz="0" w:space="0" w:color="auto"/>
        <w:right w:val="none" w:sz="0" w:space="0" w:color="auto"/>
      </w:divBdr>
    </w:div>
    <w:div w:id="1518151414">
      <w:bodyDiv w:val="1"/>
      <w:marLeft w:val="0"/>
      <w:marRight w:val="0"/>
      <w:marTop w:val="0"/>
      <w:marBottom w:val="0"/>
      <w:divBdr>
        <w:top w:val="none" w:sz="0" w:space="0" w:color="auto"/>
        <w:left w:val="none" w:sz="0" w:space="0" w:color="auto"/>
        <w:bottom w:val="none" w:sz="0" w:space="0" w:color="auto"/>
        <w:right w:val="none" w:sz="0" w:space="0" w:color="auto"/>
      </w:divBdr>
    </w:div>
    <w:div w:id="1522666357">
      <w:bodyDiv w:val="1"/>
      <w:marLeft w:val="0"/>
      <w:marRight w:val="0"/>
      <w:marTop w:val="0"/>
      <w:marBottom w:val="0"/>
      <w:divBdr>
        <w:top w:val="none" w:sz="0" w:space="0" w:color="auto"/>
        <w:left w:val="none" w:sz="0" w:space="0" w:color="auto"/>
        <w:bottom w:val="none" w:sz="0" w:space="0" w:color="auto"/>
        <w:right w:val="none" w:sz="0" w:space="0" w:color="auto"/>
      </w:divBdr>
    </w:div>
    <w:div w:id="1525289363">
      <w:bodyDiv w:val="1"/>
      <w:marLeft w:val="0"/>
      <w:marRight w:val="0"/>
      <w:marTop w:val="0"/>
      <w:marBottom w:val="0"/>
      <w:divBdr>
        <w:top w:val="none" w:sz="0" w:space="0" w:color="auto"/>
        <w:left w:val="none" w:sz="0" w:space="0" w:color="auto"/>
        <w:bottom w:val="none" w:sz="0" w:space="0" w:color="auto"/>
        <w:right w:val="none" w:sz="0" w:space="0" w:color="auto"/>
      </w:divBdr>
    </w:div>
    <w:div w:id="1526208795">
      <w:bodyDiv w:val="1"/>
      <w:marLeft w:val="0"/>
      <w:marRight w:val="0"/>
      <w:marTop w:val="0"/>
      <w:marBottom w:val="0"/>
      <w:divBdr>
        <w:top w:val="none" w:sz="0" w:space="0" w:color="auto"/>
        <w:left w:val="none" w:sz="0" w:space="0" w:color="auto"/>
        <w:bottom w:val="none" w:sz="0" w:space="0" w:color="auto"/>
        <w:right w:val="none" w:sz="0" w:space="0" w:color="auto"/>
      </w:divBdr>
    </w:div>
    <w:div w:id="1529638710">
      <w:bodyDiv w:val="1"/>
      <w:marLeft w:val="0"/>
      <w:marRight w:val="0"/>
      <w:marTop w:val="0"/>
      <w:marBottom w:val="0"/>
      <w:divBdr>
        <w:top w:val="none" w:sz="0" w:space="0" w:color="auto"/>
        <w:left w:val="none" w:sz="0" w:space="0" w:color="auto"/>
        <w:bottom w:val="none" w:sz="0" w:space="0" w:color="auto"/>
        <w:right w:val="none" w:sz="0" w:space="0" w:color="auto"/>
      </w:divBdr>
    </w:div>
    <w:div w:id="1557087227">
      <w:bodyDiv w:val="1"/>
      <w:marLeft w:val="0"/>
      <w:marRight w:val="0"/>
      <w:marTop w:val="0"/>
      <w:marBottom w:val="0"/>
      <w:divBdr>
        <w:top w:val="none" w:sz="0" w:space="0" w:color="auto"/>
        <w:left w:val="none" w:sz="0" w:space="0" w:color="auto"/>
        <w:bottom w:val="none" w:sz="0" w:space="0" w:color="auto"/>
        <w:right w:val="none" w:sz="0" w:space="0" w:color="auto"/>
      </w:divBdr>
    </w:div>
    <w:div w:id="1561550130">
      <w:bodyDiv w:val="1"/>
      <w:marLeft w:val="0"/>
      <w:marRight w:val="0"/>
      <w:marTop w:val="0"/>
      <w:marBottom w:val="0"/>
      <w:divBdr>
        <w:top w:val="none" w:sz="0" w:space="0" w:color="auto"/>
        <w:left w:val="none" w:sz="0" w:space="0" w:color="auto"/>
        <w:bottom w:val="none" w:sz="0" w:space="0" w:color="auto"/>
        <w:right w:val="none" w:sz="0" w:space="0" w:color="auto"/>
      </w:divBdr>
    </w:div>
    <w:div w:id="1583639874">
      <w:bodyDiv w:val="1"/>
      <w:marLeft w:val="0"/>
      <w:marRight w:val="0"/>
      <w:marTop w:val="0"/>
      <w:marBottom w:val="0"/>
      <w:divBdr>
        <w:top w:val="none" w:sz="0" w:space="0" w:color="auto"/>
        <w:left w:val="none" w:sz="0" w:space="0" w:color="auto"/>
        <w:bottom w:val="none" w:sz="0" w:space="0" w:color="auto"/>
        <w:right w:val="none" w:sz="0" w:space="0" w:color="auto"/>
      </w:divBdr>
    </w:div>
    <w:div w:id="1597637603">
      <w:bodyDiv w:val="1"/>
      <w:marLeft w:val="0"/>
      <w:marRight w:val="0"/>
      <w:marTop w:val="0"/>
      <w:marBottom w:val="0"/>
      <w:divBdr>
        <w:top w:val="none" w:sz="0" w:space="0" w:color="auto"/>
        <w:left w:val="none" w:sz="0" w:space="0" w:color="auto"/>
        <w:bottom w:val="none" w:sz="0" w:space="0" w:color="auto"/>
        <w:right w:val="none" w:sz="0" w:space="0" w:color="auto"/>
      </w:divBdr>
    </w:div>
    <w:div w:id="1617056198">
      <w:bodyDiv w:val="1"/>
      <w:marLeft w:val="0"/>
      <w:marRight w:val="0"/>
      <w:marTop w:val="0"/>
      <w:marBottom w:val="0"/>
      <w:divBdr>
        <w:top w:val="none" w:sz="0" w:space="0" w:color="auto"/>
        <w:left w:val="none" w:sz="0" w:space="0" w:color="auto"/>
        <w:bottom w:val="none" w:sz="0" w:space="0" w:color="auto"/>
        <w:right w:val="none" w:sz="0" w:space="0" w:color="auto"/>
      </w:divBdr>
    </w:div>
    <w:div w:id="1619800415">
      <w:bodyDiv w:val="1"/>
      <w:marLeft w:val="0"/>
      <w:marRight w:val="0"/>
      <w:marTop w:val="0"/>
      <w:marBottom w:val="0"/>
      <w:divBdr>
        <w:top w:val="none" w:sz="0" w:space="0" w:color="auto"/>
        <w:left w:val="none" w:sz="0" w:space="0" w:color="auto"/>
        <w:bottom w:val="none" w:sz="0" w:space="0" w:color="auto"/>
        <w:right w:val="none" w:sz="0" w:space="0" w:color="auto"/>
      </w:divBdr>
    </w:div>
    <w:div w:id="1651712437">
      <w:bodyDiv w:val="1"/>
      <w:marLeft w:val="0"/>
      <w:marRight w:val="0"/>
      <w:marTop w:val="0"/>
      <w:marBottom w:val="0"/>
      <w:divBdr>
        <w:top w:val="none" w:sz="0" w:space="0" w:color="auto"/>
        <w:left w:val="none" w:sz="0" w:space="0" w:color="auto"/>
        <w:bottom w:val="none" w:sz="0" w:space="0" w:color="auto"/>
        <w:right w:val="none" w:sz="0" w:space="0" w:color="auto"/>
      </w:divBdr>
    </w:div>
    <w:div w:id="1655528427">
      <w:bodyDiv w:val="1"/>
      <w:marLeft w:val="0"/>
      <w:marRight w:val="0"/>
      <w:marTop w:val="0"/>
      <w:marBottom w:val="0"/>
      <w:divBdr>
        <w:top w:val="none" w:sz="0" w:space="0" w:color="auto"/>
        <w:left w:val="none" w:sz="0" w:space="0" w:color="auto"/>
        <w:bottom w:val="none" w:sz="0" w:space="0" w:color="auto"/>
        <w:right w:val="none" w:sz="0" w:space="0" w:color="auto"/>
      </w:divBdr>
    </w:div>
    <w:div w:id="1660421371">
      <w:bodyDiv w:val="1"/>
      <w:marLeft w:val="0"/>
      <w:marRight w:val="0"/>
      <w:marTop w:val="0"/>
      <w:marBottom w:val="0"/>
      <w:divBdr>
        <w:top w:val="none" w:sz="0" w:space="0" w:color="auto"/>
        <w:left w:val="none" w:sz="0" w:space="0" w:color="auto"/>
        <w:bottom w:val="none" w:sz="0" w:space="0" w:color="auto"/>
        <w:right w:val="none" w:sz="0" w:space="0" w:color="auto"/>
      </w:divBdr>
    </w:div>
    <w:div w:id="1661426702">
      <w:bodyDiv w:val="1"/>
      <w:marLeft w:val="0"/>
      <w:marRight w:val="0"/>
      <w:marTop w:val="0"/>
      <w:marBottom w:val="0"/>
      <w:divBdr>
        <w:top w:val="none" w:sz="0" w:space="0" w:color="auto"/>
        <w:left w:val="none" w:sz="0" w:space="0" w:color="auto"/>
        <w:bottom w:val="none" w:sz="0" w:space="0" w:color="auto"/>
        <w:right w:val="none" w:sz="0" w:space="0" w:color="auto"/>
      </w:divBdr>
    </w:div>
    <w:div w:id="1666131731">
      <w:bodyDiv w:val="1"/>
      <w:marLeft w:val="0"/>
      <w:marRight w:val="0"/>
      <w:marTop w:val="0"/>
      <w:marBottom w:val="0"/>
      <w:divBdr>
        <w:top w:val="none" w:sz="0" w:space="0" w:color="auto"/>
        <w:left w:val="none" w:sz="0" w:space="0" w:color="auto"/>
        <w:bottom w:val="none" w:sz="0" w:space="0" w:color="auto"/>
        <w:right w:val="none" w:sz="0" w:space="0" w:color="auto"/>
      </w:divBdr>
    </w:div>
    <w:div w:id="1671635907">
      <w:bodyDiv w:val="1"/>
      <w:marLeft w:val="0"/>
      <w:marRight w:val="0"/>
      <w:marTop w:val="0"/>
      <w:marBottom w:val="0"/>
      <w:divBdr>
        <w:top w:val="none" w:sz="0" w:space="0" w:color="auto"/>
        <w:left w:val="none" w:sz="0" w:space="0" w:color="auto"/>
        <w:bottom w:val="none" w:sz="0" w:space="0" w:color="auto"/>
        <w:right w:val="none" w:sz="0" w:space="0" w:color="auto"/>
      </w:divBdr>
    </w:div>
    <w:div w:id="1673799889">
      <w:bodyDiv w:val="1"/>
      <w:marLeft w:val="0"/>
      <w:marRight w:val="0"/>
      <w:marTop w:val="0"/>
      <w:marBottom w:val="0"/>
      <w:divBdr>
        <w:top w:val="none" w:sz="0" w:space="0" w:color="auto"/>
        <w:left w:val="none" w:sz="0" w:space="0" w:color="auto"/>
        <w:bottom w:val="none" w:sz="0" w:space="0" w:color="auto"/>
        <w:right w:val="none" w:sz="0" w:space="0" w:color="auto"/>
      </w:divBdr>
    </w:div>
    <w:div w:id="1675452574">
      <w:bodyDiv w:val="1"/>
      <w:marLeft w:val="0"/>
      <w:marRight w:val="0"/>
      <w:marTop w:val="0"/>
      <w:marBottom w:val="0"/>
      <w:divBdr>
        <w:top w:val="none" w:sz="0" w:space="0" w:color="auto"/>
        <w:left w:val="none" w:sz="0" w:space="0" w:color="auto"/>
        <w:bottom w:val="none" w:sz="0" w:space="0" w:color="auto"/>
        <w:right w:val="none" w:sz="0" w:space="0" w:color="auto"/>
      </w:divBdr>
    </w:div>
    <w:div w:id="1676961434">
      <w:bodyDiv w:val="1"/>
      <w:marLeft w:val="0"/>
      <w:marRight w:val="0"/>
      <w:marTop w:val="0"/>
      <w:marBottom w:val="0"/>
      <w:divBdr>
        <w:top w:val="none" w:sz="0" w:space="0" w:color="auto"/>
        <w:left w:val="none" w:sz="0" w:space="0" w:color="auto"/>
        <w:bottom w:val="none" w:sz="0" w:space="0" w:color="auto"/>
        <w:right w:val="none" w:sz="0" w:space="0" w:color="auto"/>
      </w:divBdr>
    </w:div>
    <w:div w:id="1685939981">
      <w:bodyDiv w:val="1"/>
      <w:marLeft w:val="0"/>
      <w:marRight w:val="0"/>
      <w:marTop w:val="0"/>
      <w:marBottom w:val="0"/>
      <w:divBdr>
        <w:top w:val="none" w:sz="0" w:space="0" w:color="auto"/>
        <w:left w:val="none" w:sz="0" w:space="0" w:color="auto"/>
        <w:bottom w:val="none" w:sz="0" w:space="0" w:color="auto"/>
        <w:right w:val="none" w:sz="0" w:space="0" w:color="auto"/>
      </w:divBdr>
    </w:div>
    <w:div w:id="1688367303">
      <w:bodyDiv w:val="1"/>
      <w:marLeft w:val="0"/>
      <w:marRight w:val="0"/>
      <w:marTop w:val="0"/>
      <w:marBottom w:val="0"/>
      <w:divBdr>
        <w:top w:val="none" w:sz="0" w:space="0" w:color="auto"/>
        <w:left w:val="none" w:sz="0" w:space="0" w:color="auto"/>
        <w:bottom w:val="none" w:sz="0" w:space="0" w:color="auto"/>
        <w:right w:val="none" w:sz="0" w:space="0" w:color="auto"/>
      </w:divBdr>
    </w:div>
    <w:div w:id="1701739196">
      <w:bodyDiv w:val="1"/>
      <w:marLeft w:val="0"/>
      <w:marRight w:val="0"/>
      <w:marTop w:val="0"/>
      <w:marBottom w:val="0"/>
      <w:divBdr>
        <w:top w:val="none" w:sz="0" w:space="0" w:color="auto"/>
        <w:left w:val="none" w:sz="0" w:space="0" w:color="auto"/>
        <w:bottom w:val="none" w:sz="0" w:space="0" w:color="auto"/>
        <w:right w:val="none" w:sz="0" w:space="0" w:color="auto"/>
      </w:divBdr>
    </w:div>
    <w:div w:id="1706635510">
      <w:bodyDiv w:val="1"/>
      <w:marLeft w:val="0"/>
      <w:marRight w:val="0"/>
      <w:marTop w:val="0"/>
      <w:marBottom w:val="0"/>
      <w:divBdr>
        <w:top w:val="none" w:sz="0" w:space="0" w:color="auto"/>
        <w:left w:val="none" w:sz="0" w:space="0" w:color="auto"/>
        <w:bottom w:val="none" w:sz="0" w:space="0" w:color="auto"/>
        <w:right w:val="none" w:sz="0" w:space="0" w:color="auto"/>
      </w:divBdr>
    </w:div>
    <w:div w:id="1741829038">
      <w:bodyDiv w:val="1"/>
      <w:marLeft w:val="0"/>
      <w:marRight w:val="0"/>
      <w:marTop w:val="0"/>
      <w:marBottom w:val="0"/>
      <w:divBdr>
        <w:top w:val="none" w:sz="0" w:space="0" w:color="auto"/>
        <w:left w:val="none" w:sz="0" w:space="0" w:color="auto"/>
        <w:bottom w:val="none" w:sz="0" w:space="0" w:color="auto"/>
        <w:right w:val="none" w:sz="0" w:space="0" w:color="auto"/>
      </w:divBdr>
    </w:div>
    <w:div w:id="1774518959">
      <w:bodyDiv w:val="1"/>
      <w:marLeft w:val="0"/>
      <w:marRight w:val="0"/>
      <w:marTop w:val="0"/>
      <w:marBottom w:val="0"/>
      <w:divBdr>
        <w:top w:val="none" w:sz="0" w:space="0" w:color="auto"/>
        <w:left w:val="none" w:sz="0" w:space="0" w:color="auto"/>
        <w:bottom w:val="none" w:sz="0" w:space="0" w:color="auto"/>
        <w:right w:val="none" w:sz="0" w:space="0" w:color="auto"/>
      </w:divBdr>
    </w:div>
    <w:div w:id="1776562267">
      <w:bodyDiv w:val="1"/>
      <w:marLeft w:val="0"/>
      <w:marRight w:val="0"/>
      <w:marTop w:val="0"/>
      <w:marBottom w:val="0"/>
      <w:divBdr>
        <w:top w:val="none" w:sz="0" w:space="0" w:color="auto"/>
        <w:left w:val="none" w:sz="0" w:space="0" w:color="auto"/>
        <w:bottom w:val="none" w:sz="0" w:space="0" w:color="auto"/>
        <w:right w:val="none" w:sz="0" w:space="0" w:color="auto"/>
      </w:divBdr>
    </w:div>
    <w:div w:id="1787849915">
      <w:bodyDiv w:val="1"/>
      <w:marLeft w:val="0"/>
      <w:marRight w:val="0"/>
      <w:marTop w:val="0"/>
      <w:marBottom w:val="0"/>
      <w:divBdr>
        <w:top w:val="none" w:sz="0" w:space="0" w:color="auto"/>
        <w:left w:val="none" w:sz="0" w:space="0" w:color="auto"/>
        <w:bottom w:val="none" w:sz="0" w:space="0" w:color="auto"/>
        <w:right w:val="none" w:sz="0" w:space="0" w:color="auto"/>
      </w:divBdr>
    </w:div>
    <w:div w:id="1792358448">
      <w:bodyDiv w:val="1"/>
      <w:marLeft w:val="0"/>
      <w:marRight w:val="0"/>
      <w:marTop w:val="0"/>
      <w:marBottom w:val="0"/>
      <w:divBdr>
        <w:top w:val="none" w:sz="0" w:space="0" w:color="auto"/>
        <w:left w:val="none" w:sz="0" w:space="0" w:color="auto"/>
        <w:bottom w:val="none" w:sz="0" w:space="0" w:color="auto"/>
        <w:right w:val="none" w:sz="0" w:space="0" w:color="auto"/>
      </w:divBdr>
    </w:div>
    <w:div w:id="1800562260">
      <w:bodyDiv w:val="1"/>
      <w:marLeft w:val="0"/>
      <w:marRight w:val="0"/>
      <w:marTop w:val="0"/>
      <w:marBottom w:val="0"/>
      <w:divBdr>
        <w:top w:val="none" w:sz="0" w:space="0" w:color="auto"/>
        <w:left w:val="none" w:sz="0" w:space="0" w:color="auto"/>
        <w:bottom w:val="none" w:sz="0" w:space="0" w:color="auto"/>
        <w:right w:val="none" w:sz="0" w:space="0" w:color="auto"/>
      </w:divBdr>
    </w:div>
    <w:div w:id="1806577777">
      <w:bodyDiv w:val="1"/>
      <w:marLeft w:val="0"/>
      <w:marRight w:val="0"/>
      <w:marTop w:val="0"/>
      <w:marBottom w:val="0"/>
      <w:divBdr>
        <w:top w:val="none" w:sz="0" w:space="0" w:color="auto"/>
        <w:left w:val="none" w:sz="0" w:space="0" w:color="auto"/>
        <w:bottom w:val="none" w:sz="0" w:space="0" w:color="auto"/>
        <w:right w:val="none" w:sz="0" w:space="0" w:color="auto"/>
      </w:divBdr>
    </w:div>
    <w:div w:id="1810170765">
      <w:bodyDiv w:val="1"/>
      <w:marLeft w:val="0"/>
      <w:marRight w:val="0"/>
      <w:marTop w:val="0"/>
      <w:marBottom w:val="0"/>
      <w:divBdr>
        <w:top w:val="none" w:sz="0" w:space="0" w:color="auto"/>
        <w:left w:val="none" w:sz="0" w:space="0" w:color="auto"/>
        <w:bottom w:val="none" w:sz="0" w:space="0" w:color="auto"/>
        <w:right w:val="none" w:sz="0" w:space="0" w:color="auto"/>
      </w:divBdr>
    </w:div>
    <w:div w:id="1819375899">
      <w:bodyDiv w:val="1"/>
      <w:marLeft w:val="0"/>
      <w:marRight w:val="0"/>
      <w:marTop w:val="0"/>
      <w:marBottom w:val="0"/>
      <w:divBdr>
        <w:top w:val="none" w:sz="0" w:space="0" w:color="auto"/>
        <w:left w:val="none" w:sz="0" w:space="0" w:color="auto"/>
        <w:bottom w:val="none" w:sz="0" w:space="0" w:color="auto"/>
        <w:right w:val="none" w:sz="0" w:space="0" w:color="auto"/>
      </w:divBdr>
    </w:div>
    <w:div w:id="1836917891">
      <w:bodyDiv w:val="1"/>
      <w:marLeft w:val="0"/>
      <w:marRight w:val="0"/>
      <w:marTop w:val="0"/>
      <w:marBottom w:val="0"/>
      <w:divBdr>
        <w:top w:val="none" w:sz="0" w:space="0" w:color="auto"/>
        <w:left w:val="none" w:sz="0" w:space="0" w:color="auto"/>
        <w:bottom w:val="none" w:sz="0" w:space="0" w:color="auto"/>
        <w:right w:val="none" w:sz="0" w:space="0" w:color="auto"/>
      </w:divBdr>
    </w:div>
    <w:div w:id="1843937020">
      <w:bodyDiv w:val="1"/>
      <w:marLeft w:val="0"/>
      <w:marRight w:val="0"/>
      <w:marTop w:val="0"/>
      <w:marBottom w:val="0"/>
      <w:divBdr>
        <w:top w:val="none" w:sz="0" w:space="0" w:color="auto"/>
        <w:left w:val="none" w:sz="0" w:space="0" w:color="auto"/>
        <w:bottom w:val="none" w:sz="0" w:space="0" w:color="auto"/>
        <w:right w:val="none" w:sz="0" w:space="0" w:color="auto"/>
      </w:divBdr>
    </w:div>
    <w:div w:id="1844122707">
      <w:bodyDiv w:val="1"/>
      <w:marLeft w:val="0"/>
      <w:marRight w:val="0"/>
      <w:marTop w:val="0"/>
      <w:marBottom w:val="0"/>
      <w:divBdr>
        <w:top w:val="none" w:sz="0" w:space="0" w:color="auto"/>
        <w:left w:val="none" w:sz="0" w:space="0" w:color="auto"/>
        <w:bottom w:val="none" w:sz="0" w:space="0" w:color="auto"/>
        <w:right w:val="none" w:sz="0" w:space="0" w:color="auto"/>
      </w:divBdr>
    </w:div>
    <w:div w:id="1880697997">
      <w:bodyDiv w:val="1"/>
      <w:marLeft w:val="0"/>
      <w:marRight w:val="0"/>
      <w:marTop w:val="0"/>
      <w:marBottom w:val="0"/>
      <w:divBdr>
        <w:top w:val="none" w:sz="0" w:space="0" w:color="auto"/>
        <w:left w:val="none" w:sz="0" w:space="0" w:color="auto"/>
        <w:bottom w:val="none" w:sz="0" w:space="0" w:color="auto"/>
        <w:right w:val="none" w:sz="0" w:space="0" w:color="auto"/>
      </w:divBdr>
    </w:div>
    <w:div w:id="1900675515">
      <w:bodyDiv w:val="1"/>
      <w:marLeft w:val="0"/>
      <w:marRight w:val="0"/>
      <w:marTop w:val="0"/>
      <w:marBottom w:val="0"/>
      <w:divBdr>
        <w:top w:val="none" w:sz="0" w:space="0" w:color="auto"/>
        <w:left w:val="none" w:sz="0" w:space="0" w:color="auto"/>
        <w:bottom w:val="none" w:sz="0" w:space="0" w:color="auto"/>
        <w:right w:val="none" w:sz="0" w:space="0" w:color="auto"/>
      </w:divBdr>
    </w:div>
    <w:div w:id="1903372735">
      <w:bodyDiv w:val="1"/>
      <w:marLeft w:val="0"/>
      <w:marRight w:val="0"/>
      <w:marTop w:val="0"/>
      <w:marBottom w:val="0"/>
      <w:divBdr>
        <w:top w:val="none" w:sz="0" w:space="0" w:color="auto"/>
        <w:left w:val="none" w:sz="0" w:space="0" w:color="auto"/>
        <w:bottom w:val="none" w:sz="0" w:space="0" w:color="auto"/>
        <w:right w:val="none" w:sz="0" w:space="0" w:color="auto"/>
      </w:divBdr>
    </w:div>
    <w:div w:id="1910652907">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57635712">
      <w:bodyDiv w:val="1"/>
      <w:marLeft w:val="0"/>
      <w:marRight w:val="0"/>
      <w:marTop w:val="0"/>
      <w:marBottom w:val="0"/>
      <w:divBdr>
        <w:top w:val="none" w:sz="0" w:space="0" w:color="auto"/>
        <w:left w:val="none" w:sz="0" w:space="0" w:color="auto"/>
        <w:bottom w:val="none" w:sz="0" w:space="0" w:color="auto"/>
        <w:right w:val="none" w:sz="0" w:space="0" w:color="auto"/>
      </w:divBdr>
    </w:div>
    <w:div w:id="1966963240">
      <w:bodyDiv w:val="1"/>
      <w:marLeft w:val="0"/>
      <w:marRight w:val="0"/>
      <w:marTop w:val="0"/>
      <w:marBottom w:val="0"/>
      <w:divBdr>
        <w:top w:val="none" w:sz="0" w:space="0" w:color="auto"/>
        <w:left w:val="none" w:sz="0" w:space="0" w:color="auto"/>
        <w:bottom w:val="none" w:sz="0" w:space="0" w:color="auto"/>
        <w:right w:val="none" w:sz="0" w:space="0" w:color="auto"/>
      </w:divBdr>
    </w:div>
    <w:div w:id="1970430317">
      <w:bodyDiv w:val="1"/>
      <w:marLeft w:val="0"/>
      <w:marRight w:val="0"/>
      <w:marTop w:val="0"/>
      <w:marBottom w:val="0"/>
      <w:divBdr>
        <w:top w:val="none" w:sz="0" w:space="0" w:color="auto"/>
        <w:left w:val="none" w:sz="0" w:space="0" w:color="auto"/>
        <w:bottom w:val="none" w:sz="0" w:space="0" w:color="auto"/>
        <w:right w:val="none" w:sz="0" w:space="0" w:color="auto"/>
      </w:divBdr>
    </w:div>
    <w:div w:id="1983650629">
      <w:bodyDiv w:val="1"/>
      <w:marLeft w:val="0"/>
      <w:marRight w:val="0"/>
      <w:marTop w:val="0"/>
      <w:marBottom w:val="0"/>
      <w:divBdr>
        <w:top w:val="none" w:sz="0" w:space="0" w:color="auto"/>
        <w:left w:val="none" w:sz="0" w:space="0" w:color="auto"/>
        <w:bottom w:val="none" w:sz="0" w:space="0" w:color="auto"/>
        <w:right w:val="none" w:sz="0" w:space="0" w:color="auto"/>
      </w:divBdr>
    </w:div>
    <w:div w:id="1986734273">
      <w:bodyDiv w:val="1"/>
      <w:marLeft w:val="0"/>
      <w:marRight w:val="0"/>
      <w:marTop w:val="0"/>
      <w:marBottom w:val="0"/>
      <w:divBdr>
        <w:top w:val="none" w:sz="0" w:space="0" w:color="auto"/>
        <w:left w:val="none" w:sz="0" w:space="0" w:color="auto"/>
        <w:bottom w:val="none" w:sz="0" w:space="0" w:color="auto"/>
        <w:right w:val="none" w:sz="0" w:space="0" w:color="auto"/>
      </w:divBdr>
    </w:div>
    <w:div w:id="1990670957">
      <w:bodyDiv w:val="1"/>
      <w:marLeft w:val="0"/>
      <w:marRight w:val="0"/>
      <w:marTop w:val="0"/>
      <w:marBottom w:val="0"/>
      <w:divBdr>
        <w:top w:val="none" w:sz="0" w:space="0" w:color="auto"/>
        <w:left w:val="none" w:sz="0" w:space="0" w:color="auto"/>
        <w:bottom w:val="none" w:sz="0" w:space="0" w:color="auto"/>
        <w:right w:val="none" w:sz="0" w:space="0" w:color="auto"/>
      </w:divBdr>
    </w:div>
    <w:div w:id="1997342752">
      <w:bodyDiv w:val="1"/>
      <w:marLeft w:val="0"/>
      <w:marRight w:val="0"/>
      <w:marTop w:val="0"/>
      <w:marBottom w:val="0"/>
      <w:divBdr>
        <w:top w:val="none" w:sz="0" w:space="0" w:color="auto"/>
        <w:left w:val="none" w:sz="0" w:space="0" w:color="auto"/>
        <w:bottom w:val="none" w:sz="0" w:space="0" w:color="auto"/>
        <w:right w:val="none" w:sz="0" w:space="0" w:color="auto"/>
      </w:divBdr>
    </w:div>
    <w:div w:id="2034455603">
      <w:bodyDiv w:val="1"/>
      <w:marLeft w:val="0"/>
      <w:marRight w:val="0"/>
      <w:marTop w:val="0"/>
      <w:marBottom w:val="0"/>
      <w:divBdr>
        <w:top w:val="none" w:sz="0" w:space="0" w:color="auto"/>
        <w:left w:val="none" w:sz="0" w:space="0" w:color="auto"/>
        <w:bottom w:val="none" w:sz="0" w:space="0" w:color="auto"/>
        <w:right w:val="none" w:sz="0" w:space="0" w:color="auto"/>
      </w:divBdr>
    </w:div>
    <w:div w:id="2040229822">
      <w:bodyDiv w:val="1"/>
      <w:marLeft w:val="0"/>
      <w:marRight w:val="0"/>
      <w:marTop w:val="0"/>
      <w:marBottom w:val="0"/>
      <w:divBdr>
        <w:top w:val="none" w:sz="0" w:space="0" w:color="auto"/>
        <w:left w:val="none" w:sz="0" w:space="0" w:color="auto"/>
        <w:bottom w:val="none" w:sz="0" w:space="0" w:color="auto"/>
        <w:right w:val="none" w:sz="0" w:space="0" w:color="auto"/>
      </w:divBdr>
    </w:div>
    <w:div w:id="2071683298">
      <w:bodyDiv w:val="1"/>
      <w:marLeft w:val="0"/>
      <w:marRight w:val="0"/>
      <w:marTop w:val="0"/>
      <w:marBottom w:val="0"/>
      <w:divBdr>
        <w:top w:val="none" w:sz="0" w:space="0" w:color="auto"/>
        <w:left w:val="none" w:sz="0" w:space="0" w:color="auto"/>
        <w:bottom w:val="none" w:sz="0" w:space="0" w:color="auto"/>
        <w:right w:val="none" w:sz="0" w:space="0" w:color="auto"/>
      </w:divBdr>
    </w:div>
    <w:div w:id="2078428624">
      <w:bodyDiv w:val="1"/>
      <w:marLeft w:val="0"/>
      <w:marRight w:val="0"/>
      <w:marTop w:val="0"/>
      <w:marBottom w:val="0"/>
      <w:divBdr>
        <w:top w:val="none" w:sz="0" w:space="0" w:color="auto"/>
        <w:left w:val="none" w:sz="0" w:space="0" w:color="auto"/>
        <w:bottom w:val="none" w:sz="0" w:space="0" w:color="auto"/>
        <w:right w:val="none" w:sz="0" w:space="0" w:color="auto"/>
      </w:divBdr>
    </w:div>
    <w:div w:id="2082747514">
      <w:bodyDiv w:val="1"/>
      <w:marLeft w:val="0"/>
      <w:marRight w:val="0"/>
      <w:marTop w:val="0"/>
      <w:marBottom w:val="0"/>
      <w:divBdr>
        <w:top w:val="none" w:sz="0" w:space="0" w:color="auto"/>
        <w:left w:val="none" w:sz="0" w:space="0" w:color="auto"/>
        <w:bottom w:val="none" w:sz="0" w:space="0" w:color="auto"/>
        <w:right w:val="none" w:sz="0" w:space="0" w:color="auto"/>
      </w:divBdr>
    </w:div>
    <w:div w:id="2093817250">
      <w:bodyDiv w:val="1"/>
      <w:marLeft w:val="0"/>
      <w:marRight w:val="0"/>
      <w:marTop w:val="0"/>
      <w:marBottom w:val="0"/>
      <w:divBdr>
        <w:top w:val="none" w:sz="0" w:space="0" w:color="auto"/>
        <w:left w:val="none" w:sz="0" w:space="0" w:color="auto"/>
        <w:bottom w:val="none" w:sz="0" w:space="0" w:color="auto"/>
        <w:right w:val="none" w:sz="0" w:space="0" w:color="auto"/>
      </w:divBdr>
    </w:div>
    <w:div w:id="2110275101">
      <w:bodyDiv w:val="1"/>
      <w:marLeft w:val="0"/>
      <w:marRight w:val="0"/>
      <w:marTop w:val="0"/>
      <w:marBottom w:val="0"/>
      <w:divBdr>
        <w:top w:val="none" w:sz="0" w:space="0" w:color="auto"/>
        <w:left w:val="none" w:sz="0" w:space="0" w:color="auto"/>
        <w:bottom w:val="none" w:sz="0" w:space="0" w:color="auto"/>
        <w:right w:val="none" w:sz="0" w:space="0" w:color="auto"/>
      </w:divBdr>
    </w:div>
    <w:div w:id="2120568172">
      <w:bodyDiv w:val="1"/>
      <w:marLeft w:val="0"/>
      <w:marRight w:val="0"/>
      <w:marTop w:val="0"/>
      <w:marBottom w:val="0"/>
      <w:divBdr>
        <w:top w:val="none" w:sz="0" w:space="0" w:color="auto"/>
        <w:left w:val="none" w:sz="0" w:space="0" w:color="auto"/>
        <w:bottom w:val="none" w:sz="0" w:space="0" w:color="auto"/>
        <w:right w:val="none" w:sz="0" w:space="0" w:color="auto"/>
      </w:divBdr>
    </w:div>
    <w:div w:id="2123726298">
      <w:bodyDiv w:val="1"/>
      <w:marLeft w:val="0"/>
      <w:marRight w:val="0"/>
      <w:marTop w:val="0"/>
      <w:marBottom w:val="0"/>
      <w:divBdr>
        <w:top w:val="none" w:sz="0" w:space="0" w:color="auto"/>
        <w:left w:val="none" w:sz="0" w:space="0" w:color="auto"/>
        <w:bottom w:val="none" w:sz="0" w:space="0" w:color="auto"/>
        <w:right w:val="none" w:sz="0" w:space="0" w:color="auto"/>
      </w:divBdr>
    </w:div>
    <w:div w:id="2134706954">
      <w:bodyDiv w:val="1"/>
      <w:marLeft w:val="0"/>
      <w:marRight w:val="0"/>
      <w:marTop w:val="0"/>
      <w:marBottom w:val="0"/>
      <w:divBdr>
        <w:top w:val="none" w:sz="0" w:space="0" w:color="auto"/>
        <w:left w:val="none" w:sz="0" w:space="0" w:color="auto"/>
        <w:bottom w:val="none" w:sz="0" w:space="0" w:color="auto"/>
        <w:right w:val="none" w:sz="0" w:space="0" w:color="auto"/>
      </w:divBdr>
    </w:div>
    <w:div w:id="213976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travail-emploi.gouv.fr/le-ministere-en-action/coronavirus-covid-19/protection-des-travailleurs/protocole-national-sante-securite-salaries" TargetMode="External"/><Relationship Id="rId3" Type="http://schemas.openxmlformats.org/officeDocument/2006/relationships/customXml" Target="../customXml/item3.xml"/><Relationship Id="rId21" Type="http://schemas.openxmlformats.org/officeDocument/2006/relationships/hyperlink" Target="https://travail-emploi.gouv.f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travail-emploi.gouv.fr/le-ministere-en-action/coronavirus-covid-19/protection-des-travailleurs/article/fiches-conseils-metiers-et-guides-pratiques-pour-les-salaries-et-les-employeurs" TargetMode="External"/><Relationship Id="rId59"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avail-emploi.gouv.fr/le-ministere-en-action/coronavirus-covid-19/protection-des-travailleurs/protocole-national-sante-securite-salari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8.xml"/></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8.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ACo_NiveauDeConfidentialiteTaxHTField0 xmlns="eff51c21-fd75-46ec-8bbb-79498c989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ExpirationDate xmlns="http://schemas.microsoft.com/sharepoint/v3" xsi:nil="true"/>
    <PublishingStartDate xmlns="http://schemas.microsoft.com/sharepoint/v3" xsi:nil="true"/>
    <_dlc_DocId xmlns="7b4e5cf4-0fc5-48ee-950b-8270790171f4">CXYRD2YVEM74-4863-12</_dlc_DocId>
    <_dlc_DocIdUrl xmlns="7b4e5cf4-0fc5-48ee-950b-8270790171f4">
      <Url>https://paco.intranet.social.gouv.fr/travail/dgt/vie_pratique/Chartes_Modeles/_layouts/15/DocIdRedir.aspx?ID=CXYRD2YVEM74-4863-12</Url>
      <Description>CXYRD2YVEM74-4863-12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714DEA15803946A1B1F2068FD269CF" ma:contentTypeVersion="1" ma:contentTypeDescription="Crée un document." ma:contentTypeScope="" ma:versionID="519a8fb0d2b9704683d575355f8d635f">
  <xsd:schema xmlns:xsd="http://www.w3.org/2001/XMLSchema" xmlns:xs="http://www.w3.org/2001/XMLSchema" xmlns:p="http://schemas.microsoft.com/office/2006/metadata/properties" xmlns:ns1="http://schemas.microsoft.com/sharepoint/v3" xmlns:ns2="7b4e5cf4-0fc5-48ee-950b-8270790171f4" xmlns:ns3="eff51c21-fd75-46ec-8bbb-79498c98994a" targetNamespace="http://schemas.microsoft.com/office/2006/metadata/properties" ma:root="true" ma:fieldsID="91eb9620a12ac67a6a9f338fc598222d" ns1:_="" ns2:_="" ns3:_="">
    <xsd:import namespace="http://schemas.microsoft.com/sharepoint/v3"/>
    <xsd:import namespace="7b4e5cf4-0fc5-48ee-950b-8270790171f4"/>
    <xsd:import namespace="eff51c21-fd75-46ec-8bbb-79498c98994a"/>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f51c21-fd75-46ec-8bbb-79498c98994a"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F4C2-DE7F-47C3-8584-23E24CA9EE96}">
  <ds:schemaRefs>
    <ds:schemaRef ds:uri="http://schemas.microsoft.com/sharepoint/events"/>
  </ds:schemaRefs>
</ds:datastoreItem>
</file>

<file path=customXml/itemProps2.xml><?xml version="1.0" encoding="utf-8"?>
<ds:datastoreItem xmlns:ds="http://schemas.openxmlformats.org/officeDocument/2006/customXml" ds:itemID="{4B9A0B27-C177-4DD9-AC96-131A35EF83AB}">
  <ds:schemaRefs>
    <ds:schemaRef ds:uri="http://schemas.microsoft.com/sharepoint/v3/contenttype/forms"/>
  </ds:schemaRefs>
</ds:datastoreItem>
</file>

<file path=customXml/itemProps3.xml><?xml version="1.0" encoding="utf-8"?>
<ds:datastoreItem xmlns:ds="http://schemas.openxmlformats.org/officeDocument/2006/customXml" ds:itemID="{253C7831-15D8-49BC-AA71-A8BEEEA9D278}">
  <ds:schemaRefs>
    <ds:schemaRef ds:uri="http://schemas.microsoft.com/office/2006/metadata/properties"/>
    <ds:schemaRef ds:uri="http://schemas.microsoft.com/office/infopath/2007/PartnerControls"/>
    <ds:schemaRef ds:uri="7b4e5cf4-0fc5-48ee-950b-8270790171f4"/>
    <ds:schemaRef ds:uri="eff51c21-fd75-46ec-8bbb-79498c98994a"/>
    <ds:schemaRef ds:uri="http://schemas.microsoft.com/sharepoint/v3"/>
  </ds:schemaRefs>
</ds:datastoreItem>
</file>

<file path=customXml/itemProps4.xml><?xml version="1.0" encoding="utf-8"?>
<ds:datastoreItem xmlns:ds="http://schemas.openxmlformats.org/officeDocument/2006/customXml" ds:itemID="{677E2DFB-4298-4249-AEA4-15AF5BFB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eff51c21-fd75-46ec-8bbb-79498c98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E2DFEB-CE7A-4916-B52E-E66FB26F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4164</Words>
  <Characters>22906</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Modele_DGT_Rapport</vt:lpstr>
    </vt:vector>
  </TitlesOfParts>
  <Company>Ministères Chargés des Affaires Sociales</Company>
  <LinksUpToDate>false</LinksUpToDate>
  <CharactersWithSpaces>27016</CharactersWithSpaces>
  <SharedDoc>false</SharedDoc>
  <HLinks>
    <vt:vector size="156" baseType="variant">
      <vt:variant>
        <vt:i4>1048625</vt:i4>
      </vt:variant>
      <vt:variant>
        <vt:i4>139</vt:i4>
      </vt:variant>
      <vt:variant>
        <vt:i4>0</vt:i4>
      </vt:variant>
      <vt:variant>
        <vt:i4>5</vt:i4>
      </vt:variant>
      <vt:variant>
        <vt:lpwstr/>
      </vt:variant>
      <vt:variant>
        <vt:lpwstr>_Toc373753444</vt:lpwstr>
      </vt:variant>
      <vt:variant>
        <vt:i4>1048625</vt:i4>
      </vt:variant>
      <vt:variant>
        <vt:i4>136</vt:i4>
      </vt:variant>
      <vt:variant>
        <vt:i4>0</vt:i4>
      </vt:variant>
      <vt:variant>
        <vt:i4>5</vt:i4>
      </vt:variant>
      <vt:variant>
        <vt:lpwstr/>
      </vt:variant>
      <vt:variant>
        <vt:lpwstr>_Toc373753443</vt:lpwstr>
      </vt:variant>
      <vt:variant>
        <vt:i4>1048625</vt:i4>
      </vt:variant>
      <vt:variant>
        <vt:i4>133</vt:i4>
      </vt:variant>
      <vt:variant>
        <vt:i4>0</vt:i4>
      </vt:variant>
      <vt:variant>
        <vt:i4>5</vt:i4>
      </vt:variant>
      <vt:variant>
        <vt:lpwstr/>
      </vt:variant>
      <vt:variant>
        <vt:lpwstr>_Toc373753442</vt:lpwstr>
      </vt:variant>
      <vt:variant>
        <vt:i4>1048625</vt:i4>
      </vt:variant>
      <vt:variant>
        <vt:i4>130</vt:i4>
      </vt:variant>
      <vt:variant>
        <vt:i4>0</vt:i4>
      </vt:variant>
      <vt:variant>
        <vt:i4>5</vt:i4>
      </vt:variant>
      <vt:variant>
        <vt:lpwstr/>
      </vt:variant>
      <vt:variant>
        <vt:lpwstr>_Toc373753441</vt:lpwstr>
      </vt:variant>
      <vt:variant>
        <vt:i4>1048625</vt:i4>
      </vt:variant>
      <vt:variant>
        <vt:i4>124</vt:i4>
      </vt:variant>
      <vt:variant>
        <vt:i4>0</vt:i4>
      </vt:variant>
      <vt:variant>
        <vt:i4>5</vt:i4>
      </vt:variant>
      <vt:variant>
        <vt:lpwstr/>
      </vt:variant>
      <vt:variant>
        <vt:lpwstr>_Toc373753440</vt:lpwstr>
      </vt:variant>
      <vt:variant>
        <vt:i4>1507377</vt:i4>
      </vt:variant>
      <vt:variant>
        <vt:i4>121</vt:i4>
      </vt:variant>
      <vt:variant>
        <vt:i4>0</vt:i4>
      </vt:variant>
      <vt:variant>
        <vt:i4>5</vt:i4>
      </vt:variant>
      <vt:variant>
        <vt:lpwstr/>
      </vt:variant>
      <vt:variant>
        <vt:lpwstr>_Toc373753439</vt:lpwstr>
      </vt:variant>
      <vt:variant>
        <vt:i4>1507377</vt:i4>
      </vt:variant>
      <vt:variant>
        <vt:i4>118</vt:i4>
      </vt:variant>
      <vt:variant>
        <vt:i4>0</vt:i4>
      </vt:variant>
      <vt:variant>
        <vt:i4>5</vt:i4>
      </vt:variant>
      <vt:variant>
        <vt:lpwstr/>
      </vt:variant>
      <vt:variant>
        <vt:lpwstr>_Toc373753438</vt:lpwstr>
      </vt:variant>
      <vt:variant>
        <vt:i4>1507377</vt:i4>
      </vt:variant>
      <vt:variant>
        <vt:i4>115</vt:i4>
      </vt:variant>
      <vt:variant>
        <vt:i4>0</vt:i4>
      </vt:variant>
      <vt:variant>
        <vt:i4>5</vt:i4>
      </vt:variant>
      <vt:variant>
        <vt:lpwstr/>
      </vt:variant>
      <vt:variant>
        <vt:lpwstr>_Toc373753437</vt:lpwstr>
      </vt:variant>
      <vt:variant>
        <vt:i4>1048625</vt:i4>
      </vt:variant>
      <vt:variant>
        <vt:i4>109</vt:i4>
      </vt:variant>
      <vt:variant>
        <vt:i4>0</vt:i4>
      </vt:variant>
      <vt:variant>
        <vt:i4>5</vt:i4>
      </vt:variant>
      <vt:variant>
        <vt:lpwstr/>
      </vt:variant>
      <vt:variant>
        <vt:lpwstr>_Toc373753440</vt:lpwstr>
      </vt:variant>
      <vt:variant>
        <vt:i4>1048625</vt:i4>
      </vt:variant>
      <vt:variant>
        <vt:i4>103</vt:i4>
      </vt:variant>
      <vt:variant>
        <vt:i4>0</vt:i4>
      </vt:variant>
      <vt:variant>
        <vt:i4>5</vt:i4>
      </vt:variant>
      <vt:variant>
        <vt:lpwstr/>
      </vt:variant>
      <vt:variant>
        <vt:lpwstr>_Toc373753440</vt:lpwstr>
      </vt:variant>
      <vt:variant>
        <vt:i4>1507377</vt:i4>
      </vt:variant>
      <vt:variant>
        <vt:i4>97</vt:i4>
      </vt:variant>
      <vt:variant>
        <vt:i4>0</vt:i4>
      </vt:variant>
      <vt:variant>
        <vt:i4>5</vt:i4>
      </vt:variant>
      <vt:variant>
        <vt:lpwstr/>
      </vt:variant>
      <vt:variant>
        <vt:lpwstr>_Toc373753436</vt:lpwstr>
      </vt:variant>
      <vt:variant>
        <vt:i4>1507377</vt:i4>
      </vt:variant>
      <vt:variant>
        <vt:i4>91</vt:i4>
      </vt:variant>
      <vt:variant>
        <vt:i4>0</vt:i4>
      </vt:variant>
      <vt:variant>
        <vt:i4>5</vt:i4>
      </vt:variant>
      <vt:variant>
        <vt:lpwstr/>
      </vt:variant>
      <vt:variant>
        <vt:lpwstr>_Toc373753435</vt:lpwstr>
      </vt:variant>
      <vt:variant>
        <vt:i4>1507377</vt:i4>
      </vt:variant>
      <vt:variant>
        <vt:i4>85</vt:i4>
      </vt:variant>
      <vt:variant>
        <vt:i4>0</vt:i4>
      </vt:variant>
      <vt:variant>
        <vt:i4>5</vt:i4>
      </vt:variant>
      <vt:variant>
        <vt:lpwstr/>
      </vt:variant>
      <vt:variant>
        <vt:lpwstr>_Toc373753434</vt:lpwstr>
      </vt:variant>
      <vt:variant>
        <vt:i4>1507377</vt:i4>
      </vt:variant>
      <vt:variant>
        <vt:i4>79</vt:i4>
      </vt:variant>
      <vt:variant>
        <vt:i4>0</vt:i4>
      </vt:variant>
      <vt:variant>
        <vt:i4>5</vt:i4>
      </vt:variant>
      <vt:variant>
        <vt:lpwstr/>
      </vt:variant>
      <vt:variant>
        <vt:lpwstr>_Toc373753433</vt:lpwstr>
      </vt:variant>
      <vt:variant>
        <vt:i4>1507377</vt:i4>
      </vt:variant>
      <vt:variant>
        <vt:i4>73</vt:i4>
      </vt:variant>
      <vt:variant>
        <vt:i4>0</vt:i4>
      </vt:variant>
      <vt:variant>
        <vt:i4>5</vt:i4>
      </vt:variant>
      <vt:variant>
        <vt:lpwstr/>
      </vt:variant>
      <vt:variant>
        <vt:lpwstr>_Toc373753432</vt:lpwstr>
      </vt:variant>
      <vt:variant>
        <vt:i4>1507377</vt:i4>
      </vt:variant>
      <vt:variant>
        <vt:i4>67</vt:i4>
      </vt:variant>
      <vt:variant>
        <vt:i4>0</vt:i4>
      </vt:variant>
      <vt:variant>
        <vt:i4>5</vt:i4>
      </vt:variant>
      <vt:variant>
        <vt:lpwstr/>
      </vt:variant>
      <vt:variant>
        <vt:lpwstr>_Toc373753431</vt:lpwstr>
      </vt:variant>
      <vt:variant>
        <vt:i4>1507377</vt:i4>
      </vt:variant>
      <vt:variant>
        <vt:i4>61</vt:i4>
      </vt:variant>
      <vt:variant>
        <vt:i4>0</vt:i4>
      </vt:variant>
      <vt:variant>
        <vt:i4>5</vt:i4>
      </vt:variant>
      <vt:variant>
        <vt:lpwstr/>
      </vt:variant>
      <vt:variant>
        <vt:lpwstr>_Toc373753430</vt:lpwstr>
      </vt:variant>
      <vt:variant>
        <vt:i4>1441841</vt:i4>
      </vt:variant>
      <vt:variant>
        <vt:i4>55</vt:i4>
      </vt:variant>
      <vt:variant>
        <vt:i4>0</vt:i4>
      </vt:variant>
      <vt:variant>
        <vt:i4>5</vt:i4>
      </vt:variant>
      <vt:variant>
        <vt:lpwstr/>
      </vt:variant>
      <vt:variant>
        <vt:lpwstr>_Toc373753429</vt:lpwstr>
      </vt:variant>
      <vt:variant>
        <vt:i4>1441841</vt:i4>
      </vt:variant>
      <vt:variant>
        <vt:i4>49</vt:i4>
      </vt:variant>
      <vt:variant>
        <vt:i4>0</vt:i4>
      </vt:variant>
      <vt:variant>
        <vt:i4>5</vt:i4>
      </vt:variant>
      <vt:variant>
        <vt:lpwstr/>
      </vt:variant>
      <vt:variant>
        <vt:lpwstr>_Toc373753427</vt:lpwstr>
      </vt:variant>
      <vt:variant>
        <vt:i4>1441841</vt:i4>
      </vt:variant>
      <vt:variant>
        <vt:i4>43</vt:i4>
      </vt:variant>
      <vt:variant>
        <vt:i4>0</vt:i4>
      </vt:variant>
      <vt:variant>
        <vt:i4>5</vt:i4>
      </vt:variant>
      <vt:variant>
        <vt:lpwstr/>
      </vt:variant>
      <vt:variant>
        <vt:lpwstr>_Toc373753426</vt:lpwstr>
      </vt:variant>
      <vt:variant>
        <vt:i4>1441841</vt:i4>
      </vt:variant>
      <vt:variant>
        <vt:i4>37</vt:i4>
      </vt:variant>
      <vt:variant>
        <vt:i4>0</vt:i4>
      </vt:variant>
      <vt:variant>
        <vt:i4>5</vt:i4>
      </vt:variant>
      <vt:variant>
        <vt:lpwstr/>
      </vt:variant>
      <vt:variant>
        <vt:lpwstr>_Toc373753425</vt:lpwstr>
      </vt:variant>
      <vt:variant>
        <vt:i4>1048631</vt:i4>
      </vt:variant>
      <vt:variant>
        <vt:i4>28</vt:i4>
      </vt:variant>
      <vt:variant>
        <vt:i4>0</vt:i4>
      </vt:variant>
      <vt:variant>
        <vt:i4>5</vt:i4>
      </vt:variant>
      <vt:variant>
        <vt:lpwstr/>
      </vt:variant>
      <vt:variant>
        <vt:lpwstr>_Toc373753242</vt:lpwstr>
      </vt:variant>
      <vt:variant>
        <vt:i4>1048631</vt:i4>
      </vt:variant>
      <vt:variant>
        <vt:i4>22</vt:i4>
      </vt:variant>
      <vt:variant>
        <vt:i4>0</vt:i4>
      </vt:variant>
      <vt:variant>
        <vt:i4>5</vt:i4>
      </vt:variant>
      <vt:variant>
        <vt:lpwstr/>
      </vt:variant>
      <vt:variant>
        <vt:lpwstr>_Toc373753241</vt:lpwstr>
      </vt:variant>
      <vt:variant>
        <vt:i4>1048631</vt:i4>
      </vt:variant>
      <vt:variant>
        <vt:i4>16</vt:i4>
      </vt:variant>
      <vt:variant>
        <vt:i4>0</vt:i4>
      </vt:variant>
      <vt:variant>
        <vt:i4>5</vt:i4>
      </vt:variant>
      <vt:variant>
        <vt:lpwstr/>
      </vt:variant>
      <vt:variant>
        <vt:lpwstr>_Toc373753240</vt:lpwstr>
      </vt:variant>
      <vt:variant>
        <vt:i4>1507383</vt:i4>
      </vt:variant>
      <vt:variant>
        <vt:i4>10</vt:i4>
      </vt:variant>
      <vt:variant>
        <vt:i4>0</vt:i4>
      </vt:variant>
      <vt:variant>
        <vt:i4>5</vt:i4>
      </vt:variant>
      <vt:variant>
        <vt:lpwstr/>
      </vt:variant>
      <vt:variant>
        <vt:lpwstr>_Toc373753239</vt:lpwstr>
      </vt:variant>
      <vt:variant>
        <vt:i4>1507383</vt:i4>
      </vt:variant>
      <vt:variant>
        <vt:i4>4</vt:i4>
      </vt:variant>
      <vt:variant>
        <vt:i4>0</vt:i4>
      </vt:variant>
      <vt:variant>
        <vt:i4>5</vt:i4>
      </vt:variant>
      <vt:variant>
        <vt:lpwstr/>
      </vt:variant>
      <vt:variant>
        <vt:lpwstr>_Toc373753238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Modele_DGT_Rapport</dc:title>
  <dc:creator>Jerome Sajot</dc:creator>
  <cp:lastModifiedBy>DUCLOS, Mélanie (DGT)</cp:lastModifiedBy>
  <cp:revision>2</cp:revision>
  <cp:lastPrinted>2019-12-17T15:11:00Z</cp:lastPrinted>
  <dcterms:created xsi:type="dcterms:W3CDTF">2021-12-23T11:39:00Z</dcterms:created>
  <dcterms:modified xsi:type="dcterms:W3CDTF">2021-12-23T11:39:00Z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0x010100FE714DEA15803946A1B1F2068FD269CF</vt:lpwstr>
  </property>
  <property fmtid="{D5CDD505-2E9C-101B-9397-08002B2CF9AE}" pid="3" name="PACo_NiveauDeConfidentialite">
    <vt:lpwstr>1;#Public|43a73bf0-6fa9-439e-9f01-0c858cc75030</vt:lpwstr>
  </property>
  <property fmtid="{D5CDD505-2E9C-101B-9397-08002B2CF9AE}" pid="4" name="_dlc_DocIdItemGuid">
    <vt:lpwstr>6900b2ee-0215-4b9a-b93c-8f915b7ea99d</vt:lpwstr>
  </property>
</Properties>
</file>