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F344C0" w:rsidRPr="00F344C0" w:rsidTr="00F344C0">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8937"/>
              <w:gridCol w:w="135"/>
            </w:tblGrid>
            <w:tr w:rsidR="00F344C0" w:rsidRPr="00F344C0">
              <w:tc>
                <w:tcPr>
                  <w:tcW w:w="9750" w:type="dxa"/>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937"/>
                  </w:tblGrid>
                  <w:tr w:rsidR="00F344C0" w:rsidRPr="00F344C0">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937"/>
                        </w:tblGrid>
                        <w:tr w:rsidR="00F344C0" w:rsidRPr="00F344C0">
                          <w:trPr>
                            <w:jc w:val="center"/>
                          </w:trPr>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937"/>
                              </w:tblGrid>
                              <w:tr w:rsidR="00F344C0" w:rsidRPr="00F344C0">
                                <w:tc>
                                  <w:tcPr>
                                    <w:tcW w:w="0" w:type="auto"/>
                                    <w:tcBorders>
                                      <w:top w:val="nil"/>
                                      <w:left w:val="nil"/>
                                      <w:bottom w:val="nil"/>
                                      <w:right w:val="nil"/>
                                    </w:tcBorders>
                                    <w:tcMar>
                                      <w:top w:w="300" w:type="dxa"/>
                                      <w:left w:w="300" w:type="dxa"/>
                                      <w:bottom w:w="75"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337"/>
                                    </w:tblGrid>
                                    <w:tr w:rsidR="00F344C0" w:rsidRPr="00F344C0">
                                      <w:trPr>
                                        <w:jc w:val="center"/>
                                      </w:trPr>
                                      <w:tc>
                                        <w:tcPr>
                                          <w:tcW w:w="0" w:type="auto"/>
                                          <w:tcBorders>
                                            <w:top w:val="nil"/>
                                            <w:left w:val="nil"/>
                                            <w:bottom w:val="nil"/>
                                            <w:right w:val="nil"/>
                                          </w:tcBorders>
                                          <w:vAlign w:val="center"/>
                                          <w:hideMark/>
                                        </w:tcPr>
                                        <w:p w:rsidR="00F344C0" w:rsidRPr="00F344C0" w:rsidRDefault="00F344C0" w:rsidP="00F344C0">
                                          <w:pPr>
                                            <w:spacing w:after="0" w:line="210" w:lineRule="atLeast"/>
                                            <w:jc w:val="center"/>
                                            <w:rPr>
                                              <w:rFonts w:ascii="Arial" w:eastAsia="Times New Roman" w:hAnsi="Arial" w:cs="Arial"/>
                                              <w:color w:val="156BA5"/>
                                              <w:sz w:val="20"/>
                                              <w:szCs w:val="20"/>
                                              <w:lang w:eastAsia="fr-FR"/>
                                            </w:rPr>
                                          </w:pPr>
                                          <w:r w:rsidRPr="00F344C0">
                                            <w:rPr>
                                              <w:rFonts w:ascii="Arial" w:eastAsia="Times New Roman" w:hAnsi="Arial" w:cs="Arial"/>
                                              <w:color w:val="156BA5"/>
                                              <w:sz w:val="20"/>
                                              <w:szCs w:val="20"/>
                                              <w:lang w:eastAsia="fr-FR"/>
                                            </w:rPr>
                                            <w:t>Si vous avez des difficultés à visualiser cet email, </w:t>
                                          </w:r>
                                          <w:hyperlink r:id="rId4" w:tgtFrame="_blank" w:history="1">
                                            <w:r w:rsidRPr="00F344C0">
                                              <w:rPr>
                                                <w:rFonts w:ascii="Arial" w:eastAsia="Times New Roman" w:hAnsi="Arial" w:cs="Arial"/>
                                                <w:color w:val="156BA5"/>
                                                <w:sz w:val="20"/>
                                                <w:szCs w:val="20"/>
                                                <w:u w:val="single"/>
                                                <w:bdr w:val="none" w:sz="0" w:space="0" w:color="auto" w:frame="1"/>
                                                <w:lang w:eastAsia="fr-FR"/>
                                              </w:rPr>
                                              <w:t>suivez ce lien</w:t>
                                            </w:r>
                                          </w:hyperlink>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vAlign w:val="center"/>
                  <w:hideMark/>
                </w:tcPr>
                <w:p w:rsidR="00F344C0" w:rsidRPr="00F344C0" w:rsidRDefault="00F344C0" w:rsidP="00F344C0">
                  <w:pPr>
                    <w:spacing w:after="0" w:line="240" w:lineRule="auto"/>
                    <w:jc w:val="center"/>
                    <w:rPr>
                      <w:rFonts w:ascii="Times New Roman" w:eastAsia="Times New Roman" w:hAnsi="Times New Roman" w:cs="Times New Roman"/>
                      <w:sz w:val="20"/>
                      <w:szCs w:val="20"/>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r w:rsidR="00F344C0" w:rsidRPr="00F344C0" w:rsidTr="00F344C0">
        <w:tblPrEx>
          <w:shd w:val="clear" w:color="auto" w:fill="auto"/>
        </w:tblPrEx>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72"/>
            </w:tblGrid>
            <w:tr w:rsidR="00F344C0" w:rsidRPr="00F344C0">
              <w:trPr>
                <w:trHeight w:val="150"/>
              </w:trPr>
              <w:tc>
                <w:tcPr>
                  <w:tcW w:w="9750" w:type="dxa"/>
                  <w:tcBorders>
                    <w:top w:val="nil"/>
                    <w:left w:val="nil"/>
                    <w:bottom w:val="nil"/>
                    <w:right w:val="nil"/>
                  </w:tcBorders>
                  <w:shd w:val="clear" w:color="auto" w:fill="FFFFFF"/>
                  <w:tcMar>
                    <w:top w:w="0" w:type="dxa"/>
                    <w:left w:w="150" w:type="dxa"/>
                    <w:bottom w:w="0" w:type="dxa"/>
                    <w:right w:w="150" w:type="dxa"/>
                  </w:tcMar>
                  <w:vAlign w:val="center"/>
                  <w:hideMark/>
                </w:tcPr>
                <w:p w:rsidR="00F344C0" w:rsidRPr="00F344C0" w:rsidRDefault="00F344C0" w:rsidP="00F344C0">
                  <w:pPr>
                    <w:spacing w:after="0" w:line="150" w:lineRule="atLeast"/>
                    <w:rPr>
                      <w:rFonts w:ascii="Times New Roman" w:eastAsia="Times New Roman" w:hAnsi="Times New Roman" w:cs="Times New Roman"/>
                      <w:sz w:val="15"/>
                      <w:szCs w:val="15"/>
                      <w:lang w:eastAsia="fr-FR"/>
                    </w:rPr>
                  </w:pPr>
                  <w:r w:rsidRPr="00F344C0">
                    <w:rPr>
                      <w:rFonts w:ascii="Times New Roman" w:eastAsia="Times New Roman" w:hAnsi="Times New Roman" w:cs="Times New Roman"/>
                      <w:sz w:val="15"/>
                      <w:szCs w:val="15"/>
                      <w:lang w:eastAsia="fr-FR"/>
                    </w:rPr>
                    <w:t> </w:t>
                  </w:r>
                </w:p>
              </w:tc>
            </w:tr>
          </w:tbl>
          <w:p w:rsidR="00F344C0" w:rsidRPr="00F344C0" w:rsidRDefault="00F344C0" w:rsidP="00F344C0">
            <w:pPr>
              <w:spacing w:after="0" w:line="240" w:lineRule="auto"/>
              <w:rPr>
                <w:rFonts w:ascii="Times New Roman" w:eastAsia="Times New Roman" w:hAnsi="Times New Roman" w:cs="Times New Roman"/>
                <w:vanish/>
                <w:sz w:val="24"/>
                <w:szCs w:val="24"/>
                <w:lang w:eastAsia="fr-FR"/>
              </w:rPr>
            </w:pPr>
          </w:p>
          <w:tbl>
            <w:tblPr>
              <w:tblW w:w="0" w:type="auto"/>
              <w:tblCellMar>
                <w:left w:w="0" w:type="dxa"/>
                <w:right w:w="0" w:type="dxa"/>
              </w:tblCellMar>
              <w:tblLook w:val="04A0" w:firstRow="1" w:lastRow="0" w:firstColumn="1" w:lastColumn="0" w:noHBand="0" w:noVBand="1"/>
            </w:tblPr>
            <w:tblGrid>
              <w:gridCol w:w="124"/>
              <w:gridCol w:w="8823"/>
              <w:gridCol w:w="125"/>
            </w:tblGrid>
            <w:tr w:rsidR="00F344C0" w:rsidRPr="00F344C0">
              <w:tc>
                <w:tcPr>
                  <w:tcW w:w="150" w:type="dxa"/>
                  <w:tcBorders>
                    <w:top w:val="nil"/>
                    <w:left w:val="nil"/>
                    <w:bottom w:val="nil"/>
                    <w:right w:val="nil"/>
                  </w:tcBorders>
                  <w:shd w:val="clear" w:color="auto" w:fill="FFFFFF"/>
                  <w:vAlign w:val="center"/>
                  <w:hideMark/>
                </w:tcPr>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23"/>
                  </w:tblGrid>
                  <w:tr w:rsidR="00F344C0" w:rsidRPr="00F344C0">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23"/>
                        </w:tblGrid>
                        <w:tr w:rsidR="00F344C0" w:rsidRPr="00F344C0">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23"/>
                              </w:tblGrid>
                              <w:tr w:rsidR="00F344C0" w:rsidRPr="00F344C0">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23"/>
                                    </w:tblGrid>
                                    <w:tr w:rsidR="00F344C0" w:rsidRPr="00F344C0">
                                      <w:trPr>
                                        <w:jc w:val="center"/>
                                      </w:trPr>
                                      <w:tc>
                                        <w:tcPr>
                                          <w:tcW w:w="0" w:type="auto"/>
                                          <w:tcBorders>
                                            <w:top w:val="nil"/>
                                            <w:left w:val="nil"/>
                                            <w:bottom w:val="nil"/>
                                            <w:right w:val="nil"/>
                                          </w:tcBorders>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470"/>
                                          </w:tblGrid>
                                          <w:tr w:rsidR="00F344C0" w:rsidRPr="00F344C0">
                                            <w:tc>
                                              <w:tcPr>
                                                <w:tcW w:w="0" w:type="auto"/>
                                                <w:tcBorders>
                                                  <w:top w:val="nil"/>
                                                  <w:left w:val="nil"/>
                                                  <w:bottom w:val="nil"/>
                                                  <w:right w:val="nil"/>
                                                </w:tcBorders>
                                                <w:vAlign w:val="center"/>
                                                <w:hideMark/>
                                              </w:tcPr>
                                              <w:p w:rsidR="00F344C0" w:rsidRPr="00F344C0" w:rsidRDefault="00F344C0" w:rsidP="00F344C0">
                                                <w:pPr>
                                                  <w:spacing w:after="0" w:line="0" w:lineRule="atLeast"/>
                                                  <w:rPr>
                                                    <w:rFonts w:ascii="Times New Roman" w:eastAsia="Times New Roman" w:hAnsi="Times New Roman" w:cs="Times New Roman"/>
                                                    <w:sz w:val="2"/>
                                                    <w:szCs w:val="2"/>
                                                    <w:lang w:eastAsia="fr-FR"/>
                                                  </w:rPr>
                                                </w:pPr>
                                                <w:r w:rsidRPr="00F344C0">
                                                  <w:rPr>
                                                    <w:noProof/>
                                                    <w:lang w:eastAsia="fr-FR"/>
                                                  </w:rPr>
                                                  <w:drawing>
                                                    <wp:inline distT="0" distB="0" distL="0" distR="0" wp14:anchorId="22EE7338" wp14:editId="3E25629F">
                                                      <wp:extent cx="2830916" cy="1666875"/>
                                                      <wp:effectExtent l="0" t="0" r="7620" b="0"/>
                                                      <wp:docPr id="2" name="Image 2" descr="C:\Users\aurelie.soulard-aman\AppData\Local\Microsoft\Windows\INetCache\Content.MSO\47EFDA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relie.soulard-aman\AppData\Local\Microsoft\Windows\INetCache\Content.MSO\47EFDA2E.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505" cy="1671344"/>
                                                              </a:xfrm>
                                                              <a:prstGeom prst="rect">
                                                                <a:avLst/>
                                                              </a:prstGeom>
                                                              <a:noFill/>
                                                              <a:ln>
                                                                <a:noFill/>
                                                              </a:ln>
                                                            </pic:spPr>
                                                          </pic:pic>
                                                        </a:graphicData>
                                                      </a:graphic>
                                                    </wp:inline>
                                                  </w:drawing>
                                                </w: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vanish/>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75"/>
                                    </w:tblGrid>
                                    <w:tr w:rsidR="00F344C0" w:rsidRPr="00F344C0">
                                      <w:trPr>
                                        <w:trHeight w:val="300"/>
                                        <w:jc w:val="center"/>
                                      </w:trPr>
                                      <w:tc>
                                        <w:tcPr>
                                          <w:tcW w:w="0" w:type="auto"/>
                                          <w:tcBorders>
                                            <w:top w:val="nil"/>
                                            <w:left w:val="nil"/>
                                            <w:bottom w:val="nil"/>
                                            <w:right w:val="nil"/>
                                          </w:tcBorders>
                                          <w:vAlign w:val="center"/>
                                          <w:hideMark/>
                                        </w:tcPr>
                                        <w:p w:rsidR="00F344C0" w:rsidRPr="00F344C0" w:rsidRDefault="00F344C0" w:rsidP="00F344C0">
                                          <w:pPr>
                                            <w:spacing w:after="0" w:line="300" w:lineRule="atLeast"/>
                                            <w:rPr>
                                              <w:rFonts w:ascii="Times New Roman" w:eastAsia="Times New Roman" w:hAnsi="Times New Roman" w:cs="Times New Roman"/>
                                              <w:sz w:val="30"/>
                                              <w:szCs w:val="30"/>
                                              <w:lang w:eastAsia="fr-FR"/>
                                            </w:rPr>
                                          </w:pPr>
                                          <w:r w:rsidRPr="00F344C0">
                                            <w:rPr>
                                              <w:rFonts w:ascii="Times New Roman" w:eastAsia="Times New Roman" w:hAnsi="Times New Roman" w:cs="Times New Roman"/>
                                              <w:sz w:val="30"/>
                                              <w:szCs w:val="30"/>
                                              <w:lang w:eastAsia="fr-FR"/>
                                            </w:rPr>
                                            <w:t> </w:t>
                                          </w: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F344C0" w:rsidRPr="00F344C0" w:rsidRDefault="00F344C0" w:rsidP="00F344C0">
                  <w:pPr>
                    <w:spacing w:after="0" w:line="240" w:lineRule="auto"/>
                    <w:jc w:val="center"/>
                    <w:rPr>
                      <w:rFonts w:ascii="Times New Roman" w:eastAsia="Times New Roman" w:hAnsi="Times New Roman" w:cs="Times New Roman"/>
                      <w:sz w:val="20"/>
                      <w:szCs w:val="20"/>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bl>
    <w:p w:rsidR="00F344C0" w:rsidRPr="00F344C0" w:rsidRDefault="00F344C0" w:rsidP="00F344C0">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F344C0" w:rsidRPr="00F344C0" w:rsidTr="00F344C0">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1"/>
              <w:gridCol w:w="8810"/>
              <w:gridCol w:w="131"/>
            </w:tblGrid>
            <w:tr w:rsidR="00F344C0" w:rsidRPr="00F344C0">
              <w:tc>
                <w:tcPr>
                  <w:tcW w:w="150" w:type="dxa"/>
                  <w:tcBorders>
                    <w:top w:val="nil"/>
                    <w:left w:val="nil"/>
                    <w:bottom w:val="nil"/>
                    <w:right w:val="nil"/>
                  </w:tcBorders>
                  <w:shd w:val="clear" w:color="auto" w:fill="FFFFFF"/>
                  <w:vAlign w:val="center"/>
                  <w:hideMark/>
                </w:tcPr>
                <w:p w:rsidR="00F344C0" w:rsidRPr="00F344C0" w:rsidRDefault="00F344C0" w:rsidP="00F344C0">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0"/>
                  </w:tblGrid>
                  <w:tr w:rsidR="00F344C0" w:rsidRPr="00F344C0">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0"/>
                        </w:tblGrid>
                        <w:tr w:rsidR="00F344C0" w:rsidRPr="00F344C0">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10"/>
                              </w:tblGrid>
                              <w:tr w:rsidR="00F344C0" w:rsidRPr="00F344C0">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10"/>
                                    </w:tblGrid>
                                    <w:tr w:rsidR="00F344C0" w:rsidRPr="00F344C0">
                                      <w:trPr>
                                        <w:jc w:val="center"/>
                                      </w:trPr>
                                      <w:tc>
                                        <w:tcPr>
                                          <w:tcW w:w="0" w:type="auto"/>
                                          <w:tcBorders>
                                            <w:top w:val="nil"/>
                                            <w:left w:val="nil"/>
                                            <w:bottom w:val="nil"/>
                                            <w:right w:val="nil"/>
                                          </w:tcBorders>
                                          <w:vAlign w:val="center"/>
                                          <w:hideMark/>
                                        </w:tcPr>
                                        <w:p w:rsidR="00F344C0" w:rsidRPr="00F344C0" w:rsidRDefault="00F344C0" w:rsidP="00F344C0">
                                          <w:pPr>
                                            <w:spacing w:after="0" w:line="390" w:lineRule="atLeast"/>
                                            <w:jc w:val="center"/>
                                            <w:rPr>
                                              <w:rFonts w:ascii="Arial" w:eastAsia="Times New Roman" w:hAnsi="Arial" w:cs="Arial"/>
                                              <w:color w:val="393939"/>
                                              <w:sz w:val="26"/>
                                              <w:szCs w:val="26"/>
                                              <w:lang w:eastAsia="fr-FR"/>
                                            </w:rPr>
                                          </w:pPr>
                                          <w:r w:rsidRPr="00F344C0">
                                            <w:rPr>
                                              <w:rFonts w:ascii="Arial" w:eastAsia="Times New Roman" w:hAnsi="Arial" w:cs="Arial"/>
                                              <w:b/>
                                              <w:bCs/>
                                              <w:color w:val="000000"/>
                                              <w:sz w:val="24"/>
                                              <w:szCs w:val="24"/>
                                              <w:bdr w:val="none" w:sz="0" w:space="0" w:color="auto" w:frame="1"/>
                                              <w:lang w:eastAsia="fr-FR"/>
                                            </w:rPr>
                                            <w:t>COMMUNIQUE DE PRESSE</w:t>
                                          </w:r>
                                        </w:p>
                                        <w:p w:rsidR="00F344C0" w:rsidRPr="00F344C0" w:rsidRDefault="00F344C0" w:rsidP="00F344C0">
                                          <w:pPr>
                                            <w:spacing w:after="0" w:line="390" w:lineRule="atLeast"/>
                                            <w:jc w:val="center"/>
                                            <w:rPr>
                                              <w:rFonts w:ascii="Arial" w:eastAsia="Times New Roman" w:hAnsi="Arial" w:cs="Arial"/>
                                              <w:color w:val="393939"/>
                                              <w:sz w:val="26"/>
                                              <w:szCs w:val="26"/>
                                              <w:lang w:eastAsia="fr-FR"/>
                                            </w:rPr>
                                          </w:pPr>
                                          <w:r w:rsidRPr="00F344C0">
                                            <w:rPr>
                                              <w:rFonts w:ascii="Arial" w:eastAsia="Times New Roman" w:hAnsi="Arial" w:cs="Arial"/>
                                              <w:color w:val="393939"/>
                                              <w:sz w:val="26"/>
                                              <w:szCs w:val="26"/>
                                              <w:lang w:eastAsia="fr-FR"/>
                                            </w:rPr>
                                            <w:t> </w:t>
                                          </w:r>
                                        </w:p>
                                        <w:p w:rsidR="00F344C0" w:rsidRPr="00F344C0" w:rsidRDefault="00F344C0" w:rsidP="00F344C0">
                                          <w:pPr>
                                            <w:spacing w:after="0" w:line="390" w:lineRule="atLeast"/>
                                            <w:jc w:val="center"/>
                                            <w:rPr>
                                              <w:rFonts w:ascii="Arial" w:eastAsia="Times New Roman" w:hAnsi="Arial" w:cs="Arial"/>
                                              <w:color w:val="393939"/>
                                              <w:sz w:val="26"/>
                                              <w:szCs w:val="26"/>
                                              <w:lang w:eastAsia="fr-FR"/>
                                            </w:rPr>
                                          </w:pPr>
                                          <w:proofErr w:type="gramStart"/>
                                          <w:r w:rsidRPr="00F344C0">
                                            <w:rPr>
                                              <w:rFonts w:ascii="Arial" w:eastAsia="Times New Roman" w:hAnsi="Arial" w:cs="Arial"/>
                                              <w:b/>
                                              <w:bCs/>
                                              <w:color w:val="000000"/>
                                              <w:sz w:val="24"/>
                                              <w:szCs w:val="24"/>
                                              <w:bdr w:val="none" w:sz="0" w:space="0" w:color="auto" w:frame="1"/>
                                              <w:lang w:eastAsia="fr-FR"/>
                                            </w:rPr>
                                            <w:t>de</w:t>
                                          </w:r>
                                          <w:proofErr w:type="gramEnd"/>
                                          <w:r w:rsidRPr="00F344C0">
                                            <w:rPr>
                                              <w:rFonts w:ascii="Arial" w:eastAsia="Times New Roman" w:hAnsi="Arial" w:cs="Arial"/>
                                              <w:b/>
                                              <w:bCs/>
                                              <w:color w:val="000000"/>
                                              <w:sz w:val="24"/>
                                              <w:szCs w:val="24"/>
                                              <w:bdr w:val="none" w:sz="0" w:space="0" w:color="auto" w:frame="1"/>
                                              <w:lang w:eastAsia="fr-FR"/>
                                            </w:rPr>
                                            <w:t xml:space="preserve"> Madame Annick GIRARDIN, ministre de la Mer</w:t>
                                          </w:r>
                                        </w:p>
                                        <w:p w:rsidR="00F344C0" w:rsidRPr="00F344C0" w:rsidRDefault="00F344C0" w:rsidP="00F344C0">
                                          <w:pPr>
                                            <w:spacing w:after="0" w:line="390" w:lineRule="atLeast"/>
                                            <w:jc w:val="center"/>
                                            <w:rPr>
                                              <w:rFonts w:ascii="Arial" w:eastAsia="Times New Roman" w:hAnsi="Arial" w:cs="Arial"/>
                                              <w:color w:val="393939"/>
                                              <w:sz w:val="26"/>
                                              <w:szCs w:val="26"/>
                                              <w:lang w:eastAsia="fr-FR"/>
                                            </w:rPr>
                                          </w:pPr>
                                          <w:proofErr w:type="gramStart"/>
                                          <w:r w:rsidRPr="00F344C0">
                                            <w:rPr>
                                              <w:rFonts w:ascii="Arial" w:eastAsia="Times New Roman" w:hAnsi="Arial" w:cs="Arial"/>
                                              <w:b/>
                                              <w:bCs/>
                                              <w:color w:val="000000"/>
                                              <w:sz w:val="24"/>
                                              <w:szCs w:val="24"/>
                                              <w:bdr w:val="none" w:sz="0" w:space="0" w:color="auto" w:frame="1"/>
                                              <w:lang w:eastAsia="fr-FR"/>
                                            </w:rPr>
                                            <w:t>et</w:t>
                                          </w:r>
                                          <w:proofErr w:type="gramEnd"/>
                                          <w:r w:rsidRPr="00F344C0">
                                            <w:rPr>
                                              <w:rFonts w:ascii="Arial" w:eastAsia="Times New Roman" w:hAnsi="Arial" w:cs="Arial"/>
                                              <w:b/>
                                              <w:bCs/>
                                              <w:color w:val="000000"/>
                                              <w:sz w:val="24"/>
                                              <w:szCs w:val="24"/>
                                              <w:bdr w:val="none" w:sz="0" w:space="0" w:color="auto" w:frame="1"/>
                                              <w:lang w:eastAsia="fr-FR"/>
                                            </w:rPr>
                                            <w:t xml:space="preserve"> de Monsieur Laurent PIETRASZEWSKI, secrétaire d'Etat</w:t>
                                          </w:r>
                                        </w:p>
                                        <w:p w:rsidR="00F344C0" w:rsidRPr="00F344C0" w:rsidRDefault="00F344C0" w:rsidP="00F344C0">
                                          <w:pPr>
                                            <w:spacing w:after="0" w:line="390" w:lineRule="atLeast"/>
                                            <w:jc w:val="center"/>
                                            <w:rPr>
                                              <w:rFonts w:ascii="Arial" w:eastAsia="Times New Roman" w:hAnsi="Arial" w:cs="Arial"/>
                                              <w:color w:val="393939"/>
                                              <w:sz w:val="26"/>
                                              <w:szCs w:val="26"/>
                                              <w:lang w:eastAsia="fr-FR"/>
                                            </w:rPr>
                                          </w:pPr>
                                          <w:proofErr w:type="gramStart"/>
                                          <w:r w:rsidRPr="00F344C0">
                                            <w:rPr>
                                              <w:rFonts w:ascii="Arial" w:eastAsia="Times New Roman" w:hAnsi="Arial" w:cs="Arial"/>
                                              <w:b/>
                                              <w:bCs/>
                                              <w:color w:val="000000"/>
                                              <w:sz w:val="24"/>
                                              <w:szCs w:val="24"/>
                                              <w:bdr w:val="none" w:sz="0" w:space="0" w:color="auto" w:frame="1"/>
                                              <w:lang w:eastAsia="fr-FR"/>
                                            </w:rPr>
                                            <w:t>auprès</w:t>
                                          </w:r>
                                          <w:proofErr w:type="gramEnd"/>
                                          <w:r w:rsidRPr="00F344C0">
                                            <w:rPr>
                                              <w:rFonts w:ascii="Arial" w:eastAsia="Times New Roman" w:hAnsi="Arial" w:cs="Arial"/>
                                              <w:b/>
                                              <w:bCs/>
                                              <w:color w:val="000000"/>
                                              <w:sz w:val="24"/>
                                              <w:szCs w:val="24"/>
                                              <w:bdr w:val="none" w:sz="0" w:space="0" w:color="auto" w:frame="1"/>
                                              <w:lang w:eastAsia="fr-FR"/>
                                            </w:rPr>
                                            <w:t xml:space="preserve"> de la ministre du Travail, de l'Emploi et de l'Insertion,</w:t>
                                          </w:r>
                                        </w:p>
                                        <w:p w:rsidR="00F344C0" w:rsidRPr="00F344C0" w:rsidRDefault="00F344C0" w:rsidP="00F344C0">
                                          <w:pPr>
                                            <w:spacing w:after="0" w:line="390" w:lineRule="atLeast"/>
                                            <w:jc w:val="center"/>
                                            <w:rPr>
                                              <w:rFonts w:ascii="Arial" w:eastAsia="Times New Roman" w:hAnsi="Arial" w:cs="Arial"/>
                                              <w:color w:val="393939"/>
                                              <w:sz w:val="26"/>
                                              <w:szCs w:val="26"/>
                                              <w:lang w:eastAsia="fr-FR"/>
                                            </w:rPr>
                                          </w:pPr>
                                          <w:r w:rsidRPr="00F344C0">
                                            <w:rPr>
                                              <w:rFonts w:ascii="Arial" w:eastAsia="Times New Roman" w:hAnsi="Arial" w:cs="Arial"/>
                                              <w:b/>
                                              <w:bCs/>
                                              <w:color w:val="000000"/>
                                              <w:sz w:val="24"/>
                                              <w:szCs w:val="24"/>
                                              <w:bdr w:val="none" w:sz="0" w:space="0" w:color="auto" w:frame="1"/>
                                              <w:lang w:eastAsia="fr-FR"/>
                                            </w:rPr>
                                            <w:t>chargé des Retraites et de la Santé au travail</w:t>
                                          </w:r>
                                        </w:p>
                                      </w:tc>
                                    </w:tr>
                                  </w:tbl>
                                  <w:p w:rsidR="00F344C0" w:rsidRPr="00F344C0" w:rsidRDefault="00F344C0" w:rsidP="00F344C0">
                                    <w:pPr>
                                      <w:spacing w:after="0" w:line="240" w:lineRule="auto"/>
                                      <w:jc w:val="center"/>
                                      <w:rPr>
                                        <w:rFonts w:ascii="Times New Roman" w:eastAsia="Times New Roman" w:hAnsi="Times New Roman" w:cs="Times New Roman"/>
                                        <w:vanish/>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75"/>
                                    </w:tblGrid>
                                    <w:tr w:rsidR="00F344C0" w:rsidRPr="00F344C0">
                                      <w:trPr>
                                        <w:trHeight w:val="300"/>
                                        <w:jc w:val="center"/>
                                      </w:trPr>
                                      <w:tc>
                                        <w:tcPr>
                                          <w:tcW w:w="0" w:type="auto"/>
                                          <w:tcBorders>
                                            <w:top w:val="nil"/>
                                            <w:left w:val="nil"/>
                                            <w:bottom w:val="nil"/>
                                            <w:right w:val="nil"/>
                                          </w:tcBorders>
                                          <w:vAlign w:val="center"/>
                                          <w:hideMark/>
                                        </w:tcPr>
                                        <w:p w:rsidR="00F344C0" w:rsidRPr="00F344C0" w:rsidRDefault="00F344C0" w:rsidP="00F344C0">
                                          <w:pPr>
                                            <w:spacing w:after="0" w:line="300" w:lineRule="atLeast"/>
                                            <w:rPr>
                                              <w:rFonts w:ascii="Times New Roman" w:eastAsia="Times New Roman" w:hAnsi="Times New Roman" w:cs="Times New Roman"/>
                                              <w:sz w:val="30"/>
                                              <w:szCs w:val="30"/>
                                              <w:lang w:eastAsia="fr-FR"/>
                                            </w:rPr>
                                          </w:pPr>
                                          <w:r w:rsidRPr="00F344C0">
                                            <w:rPr>
                                              <w:rFonts w:ascii="Times New Roman" w:eastAsia="Times New Roman" w:hAnsi="Times New Roman" w:cs="Times New Roman"/>
                                              <w:sz w:val="30"/>
                                              <w:szCs w:val="30"/>
                                              <w:lang w:eastAsia="fr-FR"/>
                                            </w:rPr>
                                            <w:t> </w:t>
                                          </w: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F344C0" w:rsidRPr="00F344C0" w:rsidRDefault="00F344C0" w:rsidP="00F344C0">
                  <w:pPr>
                    <w:spacing w:after="0" w:line="240" w:lineRule="auto"/>
                    <w:jc w:val="center"/>
                    <w:rPr>
                      <w:rFonts w:ascii="Times New Roman" w:eastAsia="Times New Roman" w:hAnsi="Times New Roman" w:cs="Times New Roman"/>
                      <w:sz w:val="20"/>
                      <w:szCs w:val="20"/>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r w:rsidR="00F344C0" w:rsidRPr="00F344C0" w:rsidTr="00F344C0">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3"/>
              <w:gridCol w:w="8805"/>
              <w:gridCol w:w="134"/>
            </w:tblGrid>
            <w:tr w:rsidR="00F344C0" w:rsidRPr="00F344C0">
              <w:tc>
                <w:tcPr>
                  <w:tcW w:w="150" w:type="dxa"/>
                  <w:tcBorders>
                    <w:top w:val="nil"/>
                    <w:left w:val="nil"/>
                    <w:bottom w:val="nil"/>
                    <w:right w:val="nil"/>
                  </w:tcBorders>
                  <w:shd w:val="clear" w:color="auto" w:fill="FFFFFF"/>
                  <w:vAlign w:val="center"/>
                  <w:hideMark/>
                </w:tcPr>
                <w:p w:rsidR="00F344C0" w:rsidRPr="00F344C0" w:rsidRDefault="00F344C0" w:rsidP="00F344C0">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5"/>
                  </w:tblGrid>
                  <w:tr w:rsidR="00F344C0" w:rsidRPr="00F344C0">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5"/>
                        </w:tblGrid>
                        <w:tr w:rsidR="00F344C0" w:rsidRPr="00F344C0">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5"/>
                              </w:tblGrid>
                              <w:tr w:rsidR="00F344C0" w:rsidRPr="00F344C0">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5"/>
                                    </w:tblGrid>
                                    <w:tr w:rsidR="00F344C0" w:rsidRPr="00F344C0">
                                      <w:trPr>
                                        <w:jc w:val="center"/>
                                      </w:trPr>
                                      <w:tc>
                                        <w:tcPr>
                                          <w:tcW w:w="0" w:type="auto"/>
                                          <w:tcBorders>
                                            <w:top w:val="nil"/>
                                            <w:left w:val="nil"/>
                                            <w:bottom w:val="nil"/>
                                            <w:right w:val="nil"/>
                                          </w:tcBorders>
                                          <w:vAlign w:val="center"/>
                                          <w:hideMark/>
                                        </w:tcPr>
                                        <w:p w:rsidR="00F344C0" w:rsidRPr="00F344C0" w:rsidRDefault="00A45D42" w:rsidP="00F344C0">
                                          <w:pPr>
                                            <w:spacing w:after="0" w:line="390" w:lineRule="atLeast"/>
                                            <w:jc w:val="right"/>
                                            <w:rPr>
                                              <w:rFonts w:ascii="Arial" w:eastAsia="Times New Roman" w:hAnsi="Arial" w:cs="Arial"/>
                                              <w:color w:val="393939"/>
                                              <w:sz w:val="26"/>
                                              <w:szCs w:val="26"/>
                                              <w:lang w:eastAsia="fr-FR"/>
                                            </w:rPr>
                                          </w:pPr>
                                          <w:r>
                                            <w:rPr>
                                              <w:rFonts w:ascii="Arial" w:eastAsia="Times New Roman" w:hAnsi="Arial" w:cs="Arial"/>
                                              <w:color w:val="000000"/>
                                              <w:sz w:val="18"/>
                                              <w:szCs w:val="18"/>
                                              <w:bdr w:val="none" w:sz="0" w:space="0" w:color="auto" w:frame="1"/>
                                              <w:lang w:eastAsia="fr-FR"/>
                                            </w:rPr>
                                            <w:t>Paris, le 18</w:t>
                                          </w:r>
                                          <w:r w:rsidR="00F344C0" w:rsidRPr="00F344C0">
                                            <w:rPr>
                                              <w:rFonts w:ascii="Arial" w:eastAsia="Times New Roman" w:hAnsi="Arial" w:cs="Arial"/>
                                              <w:color w:val="000000"/>
                                              <w:sz w:val="18"/>
                                              <w:szCs w:val="18"/>
                                              <w:bdr w:val="none" w:sz="0" w:space="0" w:color="auto" w:frame="1"/>
                                              <w:lang w:eastAsia="fr-FR"/>
                                            </w:rPr>
                                            <w:t>/11/2021</w:t>
                                          </w: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F344C0" w:rsidRPr="00F344C0" w:rsidRDefault="00F344C0" w:rsidP="00F344C0">
                  <w:pPr>
                    <w:spacing w:after="0" w:line="240" w:lineRule="auto"/>
                    <w:jc w:val="center"/>
                    <w:rPr>
                      <w:rFonts w:ascii="Times New Roman" w:eastAsia="Times New Roman" w:hAnsi="Times New Roman" w:cs="Times New Roman"/>
                      <w:sz w:val="20"/>
                      <w:szCs w:val="20"/>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bl>
    <w:p w:rsidR="00F344C0" w:rsidRPr="00F344C0" w:rsidRDefault="00F344C0" w:rsidP="00F344C0">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F344C0" w:rsidRPr="00F344C0" w:rsidTr="00F344C0">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29"/>
              <w:gridCol w:w="8814"/>
              <w:gridCol w:w="129"/>
            </w:tblGrid>
            <w:tr w:rsidR="00F344C0" w:rsidRPr="00F344C0">
              <w:tc>
                <w:tcPr>
                  <w:tcW w:w="150" w:type="dxa"/>
                  <w:tcBorders>
                    <w:top w:val="nil"/>
                    <w:left w:val="nil"/>
                    <w:bottom w:val="nil"/>
                    <w:right w:val="nil"/>
                  </w:tcBorders>
                  <w:shd w:val="clear" w:color="auto" w:fill="FFFFFF"/>
                  <w:vAlign w:val="center"/>
                  <w:hideMark/>
                </w:tcPr>
                <w:p w:rsidR="00F344C0" w:rsidRPr="00F344C0" w:rsidRDefault="00F344C0" w:rsidP="00F344C0">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4"/>
                  </w:tblGrid>
                  <w:tr w:rsidR="00F344C0" w:rsidRPr="00F344C0">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6231"/>
                          <w:gridCol w:w="2583"/>
                        </w:tblGrid>
                        <w:tr w:rsidR="00F344C0" w:rsidRPr="00F344C0">
                          <w:trPr>
                            <w:jc w:val="center"/>
                          </w:trPr>
                          <w:tc>
                            <w:tcPr>
                              <w:tcW w:w="35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6231"/>
                              </w:tblGrid>
                              <w:tr w:rsidR="00F344C0" w:rsidRPr="00F344C0">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5631"/>
                                    </w:tblGrid>
                                    <w:tr w:rsidR="00F344C0" w:rsidRPr="00F344C0">
                                      <w:trPr>
                                        <w:jc w:val="center"/>
                                      </w:trPr>
                                      <w:tc>
                                        <w:tcPr>
                                          <w:tcW w:w="0" w:type="auto"/>
                                          <w:tcBorders>
                                            <w:top w:val="nil"/>
                                            <w:left w:val="nil"/>
                                            <w:bottom w:val="nil"/>
                                            <w:right w:val="nil"/>
                                          </w:tcBorders>
                                          <w:vAlign w:val="center"/>
                                          <w:hideMark/>
                                        </w:tcPr>
                                        <w:p w:rsidR="00F344C0" w:rsidRPr="00F344C0" w:rsidRDefault="00F344C0" w:rsidP="00F344C0">
                                          <w:pPr>
                                            <w:spacing w:after="0" w:line="390" w:lineRule="atLeast"/>
                                            <w:rPr>
                                              <w:rFonts w:ascii="Arial" w:eastAsia="Times New Roman" w:hAnsi="Arial" w:cs="Arial"/>
                                              <w:color w:val="393939"/>
                                              <w:sz w:val="26"/>
                                              <w:szCs w:val="26"/>
                                              <w:lang w:eastAsia="fr-FR"/>
                                            </w:rPr>
                                          </w:pPr>
                                          <w:r w:rsidRPr="00F344C0">
                                            <w:rPr>
                                              <w:rFonts w:ascii="Arial" w:eastAsia="Times New Roman" w:hAnsi="Arial" w:cs="Arial"/>
                                              <w:b/>
                                              <w:bCs/>
                                              <w:color w:val="393939"/>
                                              <w:sz w:val="26"/>
                                              <w:szCs w:val="26"/>
                                              <w:bdr w:val="none" w:sz="0" w:space="0" w:color="auto" w:frame="1"/>
                                              <w:lang w:eastAsia="fr-FR"/>
                                            </w:rPr>
                                            <w:t>Remise du rapport sur l’introduction d’une logique de branche dans le régime accidents du travail – maladies professionnelles des marins</w:t>
                                          </w:r>
                                          <w:r w:rsidR="00A45D42">
                                            <w:rPr>
                                              <w:rFonts w:ascii="Arial" w:eastAsia="Times New Roman" w:hAnsi="Arial" w:cs="Arial"/>
                                              <w:color w:val="393939"/>
                                              <w:sz w:val="26"/>
                                              <w:szCs w:val="26"/>
                                              <w:lang w:eastAsia="fr-FR"/>
                                            </w:rPr>
                                            <w:t xml:space="preserve"> </w:t>
                                          </w:r>
                                          <w:r w:rsidRPr="00F344C0">
                                            <w:rPr>
                                              <w:rFonts w:ascii="Arial" w:eastAsia="Times New Roman" w:hAnsi="Arial" w:cs="Arial"/>
                                              <w:b/>
                                              <w:bCs/>
                                              <w:color w:val="393939"/>
                                              <w:sz w:val="26"/>
                                              <w:szCs w:val="26"/>
                                              <w:bdr w:val="none" w:sz="0" w:space="0" w:color="auto" w:frame="1"/>
                                              <w:lang w:eastAsia="fr-FR"/>
                                            </w:rPr>
                                            <w:t>par M. Philippe LAFFON, inspecteur général</w:t>
                                          </w:r>
                                          <w:r w:rsidR="00A45D42">
                                            <w:rPr>
                                              <w:rFonts w:ascii="Arial" w:eastAsia="Times New Roman" w:hAnsi="Arial" w:cs="Arial"/>
                                              <w:color w:val="393939"/>
                                              <w:sz w:val="26"/>
                                              <w:szCs w:val="26"/>
                                              <w:lang w:eastAsia="fr-FR"/>
                                            </w:rPr>
                                            <w:t xml:space="preserve"> </w:t>
                                          </w:r>
                                          <w:r w:rsidRPr="00F344C0">
                                            <w:rPr>
                                              <w:rFonts w:ascii="Arial" w:eastAsia="Times New Roman" w:hAnsi="Arial" w:cs="Arial"/>
                                              <w:b/>
                                              <w:bCs/>
                                              <w:color w:val="393939"/>
                                              <w:sz w:val="26"/>
                                              <w:szCs w:val="26"/>
                                              <w:bdr w:val="none" w:sz="0" w:space="0" w:color="auto" w:frame="1"/>
                                              <w:lang w:eastAsia="fr-FR"/>
                                            </w:rPr>
                                            <w:t>des affaires sociales</w:t>
                                          </w: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c>
                            <w:tcPr>
                              <w:tcW w:w="145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2583"/>
                              </w:tblGrid>
                              <w:tr w:rsidR="00F344C0" w:rsidRPr="00F344C0">
                                <w:tc>
                                  <w:tcPr>
                                    <w:tcW w:w="0" w:type="auto"/>
                                    <w:tcBorders>
                                      <w:top w:val="nil"/>
                                      <w:left w:val="nil"/>
                                      <w:bottom w:val="nil"/>
                                      <w:right w:val="nil"/>
                                    </w:tcBorders>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75"/>
                                    </w:tblGrid>
                                    <w:tr w:rsidR="00F344C0" w:rsidRPr="00F344C0">
                                      <w:trPr>
                                        <w:trHeight w:val="300"/>
                                        <w:jc w:val="center"/>
                                      </w:trPr>
                                      <w:tc>
                                        <w:tcPr>
                                          <w:tcW w:w="0" w:type="auto"/>
                                          <w:tcBorders>
                                            <w:top w:val="nil"/>
                                            <w:left w:val="nil"/>
                                            <w:bottom w:val="nil"/>
                                            <w:right w:val="nil"/>
                                          </w:tcBorders>
                                          <w:vAlign w:val="center"/>
                                          <w:hideMark/>
                                        </w:tcPr>
                                        <w:p w:rsidR="00F344C0" w:rsidRPr="00F344C0" w:rsidRDefault="00F344C0" w:rsidP="00F344C0">
                                          <w:pPr>
                                            <w:spacing w:after="0" w:line="300" w:lineRule="atLeast"/>
                                            <w:rPr>
                                              <w:rFonts w:ascii="Times New Roman" w:eastAsia="Times New Roman" w:hAnsi="Times New Roman" w:cs="Times New Roman"/>
                                              <w:sz w:val="30"/>
                                              <w:szCs w:val="30"/>
                                              <w:lang w:eastAsia="fr-FR"/>
                                            </w:rPr>
                                          </w:pPr>
                                          <w:r w:rsidRPr="00F344C0">
                                            <w:rPr>
                                              <w:rFonts w:ascii="Times New Roman" w:eastAsia="Times New Roman" w:hAnsi="Times New Roman" w:cs="Times New Roman"/>
                                              <w:sz w:val="30"/>
                                              <w:szCs w:val="30"/>
                                              <w:lang w:eastAsia="fr-FR"/>
                                            </w:rPr>
                                            <w:t> </w:t>
                                          </w: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F344C0" w:rsidRPr="00F344C0" w:rsidRDefault="00F344C0" w:rsidP="00F344C0">
                  <w:pPr>
                    <w:spacing w:after="0" w:line="240" w:lineRule="auto"/>
                    <w:jc w:val="center"/>
                    <w:rPr>
                      <w:rFonts w:ascii="Times New Roman" w:eastAsia="Times New Roman" w:hAnsi="Times New Roman" w:cs="Times New Roman"/>
                      <w:sz w:val="20"/>
                      <w:szCs w:val="20"/>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r w:rsidR="00F344C0" w:rsidRPr="00F344C0" w:rsidTr="00F344C0">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1"/>
              <w:gridCol w:w="8810"/>
              <w:gridCol w:w="131"/>
            </w:tblGrid>
            <w:tr w:rsidR="00F344C0" w:rsidRPr="00F344C0">
              <w:tc>
                <w:tcPr>
                  <w:tcW w:w="150" w:type="dxa"/>
                  <w:tcBorders>
                    <w:top w:val="nil"/>
                    <w:left w:val="nil"/>
                    <w:bottom w:val="nil"/>
                    <w:right w:val="nil"/>
                  </w:tcBorders>
                  <w:shd w:val="clear" w:color="auto" w:fill="FFFFFF"/>
                  <w:vAlign w:val="center"/>
                  <w:hideMark/>
                </w:tcPr>
                <w:p w:rsidR="00F344C0" w:rsidRPr="00F344C0" w:rsidRDefault="00F344C0" w:rsidP="00A45D42">
                  <w:pPr>
                    <w:shd w:val="clear" w:color="auto" w:fill="FFFFFF"/>
                    <w:spacing w:after="0" w:line="240" w:lineRule="auto"/>
                    <w:jc w:val="both"/>
                    <w:rPr>
                      <w:rFonts w:ascii="Times New Roman" w:eastAsia="Times New Roman" w:hAnsi="Times New Roman" w:cs="Times New Roman"/>
                      <w:color w:val="000000"/>
                      <w:sz w:val="27"/>
                      <w:szCs w:val="27"/>
                      <w:lang w:eastAsia="fr-FR"/>
                    </w:rPr>
                  </w:pPr>
                  <w:bookmarkStart w:id="0" w:name="_GoBack"/>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0"/>
                  </w:tblGrid>
                  <w:tr w:rsidR="00F344C0" w:rsidRPr="00F344C0">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0"/>
                        </w:tblGrid>
                        <w:tr w:rsidR="00F344C0" w:rsidRPr="00F344C0">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10"/>
                              </w:tblGrid>
                              <w:tr w:rsidR="00F344C0" w:rsidRPr="00F344C0">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10"/>
                                    </w:tblGrid>
                                    <w:tr w:rsidR="00F344C0" w:rsidRPr="00F344C0" w:rsidTr="00A45D42">
                                      <w:trPr>
                                        <w:trHeight w:val="11751"/>
                                        <w:jc w:val="center"/>
                                      </w:trPr>
                                      <w:tc>
                                        <w:tcPr>
                                          <w:tcW w:w="0" w:type="auto"/>
                                          <w:tcBorders>
                                            <w:top w:val="nil"/>
                                            <w:left w:val="nil"/>
                                            <w:bottom w:val="nil"/>
                                            <w:right w:val="nil"/>
                                          </w:tcBorders>
                                          <w:vAlign w:val="center"/>
                                          <w:hideMark/>
                                        </w:tcPr>
                                        <w:p w:rsidR="00F344C0" w:rsidRPr="00F344C0" w:rsidRDefault="00F344C0">
                                          <w:pPr>
                                            <w:spacing w:after="0" w:line="390" w:lineRule="atLeast"/>
                                            <w:jc w:val="both"/>
                                            <w:rPr>
                                              <w:rFonts w:ascii="Arial" w:eastAsia="Times New Roman" w:hAnsi="Arial" w:cs="Arial"/>
                                              <w:color w:val="393939"/>
                                              <w:sz w:val="26"/>
                                              <w:szCs w:val="26"/>
                                              <w:lang w:eastAsia="fr-FR"/>
                                            </w:rPr>
                                          </w:pPr>
                                          <w:r w:rsidRPr="00F344C0">
                                            <w:rPr>
                                              <w:rFonts w:ascii="Arial" w:eastAsia="Times New Roman" w:hAnsi="Arial" w:cs="Arial"/>
                                              <w:color w:val="393939"/>
                                              <w:sz w:val="21"/>
                                              <w:szCs w:val="21"/>
                                              <w:bdr w:val="none" w:sz="0" w:space="0" w:color="auto" w:frame="1"/>
                                              <w:lang w:eastAsia="fr-FR"/>
                                            </w:rPr>
                                            <w:t>. .</w:t>
                                          </w:r>
                                        </w:p>
                                        <w:p w:rsidR="00F344C0" w:rsidRPr="00F344C0" w:rsidRDefault="00F344C0" w:rsidP="00A45D42">
                                          <w:pPr>
                                            <w:spacing w:after="0" w:line="390" w:lineRule="atLeast"/>
                                            <w:jc w:val="both"/>
                                            <w:rPr>
                                              <w:rFonts w:ascii="Arial" w:eastAsia="Times New Roman" w:hAnsi="Arial" w:cs="Arial"/>
                                              <w:color w:val="393939"/>
                                              <w:sz w:val="26"/>
                                              <w:szCs w:val="26"/>
                                              <w:lang w:eastAsia="fr-FR"/>
                                            </w:rPr>
                                          </w:pPr>
                                          <w:r w:rsidRPr="00F344C0">
                                            <w:rPr>
                                              <w:rFonts w:ascii="Arial" w:eastAsia="Times New Roman" w:hAnsi="Arial" w:cs="Arial"/>
                                              <w:color w:val="393939"/>
                                              <w:sz w:val="26"/>
                                              <w:szCs w:val="26"/>
                                              <w:lang w:eastAsia="fr-FR"/>
                                            </w:rPr>
                                            <w:t> </w:t>
                                          </w:r>
                                        </w:p>
                                        <w:p w:rsidR="00F344C0" w:rsidRDefault="00F344C0" w:rsidP="00A45D42">
                                          <w:pPr>
                                            <w:spacing w:after="0" w:line="390" w:lineRule="atLeast"/>
                                            <w:jc w:val="both"/>
                                            <w:rPr>
                                              <w:rFonts w:ascii="Arial" w:eastAsia="Times New Roman" w:hAnsi="Arial" w:cs="Arial"/>
                                              <w:color w:val="393939"/>
                                              <w:sz w:val="21"/>
                                              <w:szCs w:val="21"/>
                                              <w:bdr w:val="none" w:sz="0" w:space="0" w:color="auto" w:frame="1"/>
                                              <w:lang w:eastAsia="fr-FR"/>
                                            </w:rPr>
                                          </w:pPr>
                                          <w:r w:rsidRPr="00F344C0">
                                            <w:rPr>
                                              <w:rFonts w:ascii="Arial" w:eastAsia="Times New Roman" w:hAnsi="Arial" w:cs="Arial"/>
                                              <w:color w:val="393939"/>
                                              <w:sz w:val="21"/>
                                              <w:szCs w:val="21"/>
                                              <w:bdr w:val="none" w:sz="0" w:space="0" w:color="auto" w:frame="1"/>
                                              <w:lang w:eastAsia="fr-FR"/>
                                            </w:rPr>
                                            <w:t xml:space="preserve">Pour améliorer la protection </w:t>
                                          </w:r>
                                          <w:r w:rsidR="00410C50">
                                            <w:rPr>
                                              <w:rFonts w:ascii="Arial" w:eastAsia="Times New Roman" w:hAnsi="Arial" w:cs="Arial"/>
                                              <w:color w:val="393939"/>
                                              <w:sz w:val="21"/>
                                              <w:szCs w:val="21"/>
                                              <w:bdr w:val="none" w:sz="0" w:space="0" w:color="auto" w:frame="1"/>
                                              <w:lang w:eastAsia="fr-FR"/>
                                            </w:rPr>
                                            <w:t xml:space="preserve">sociale </w:t>
                                          </w:r>
                                          <w:r w:rsidRPr="00F344C0">
                                            <w:rPr>
                                              <w:rFonts w:ascii="Arial" w:eastAsia="Times New Roman" w:hAnsi="Arial" w:cs="Arial"/>
                                              <w:color w:val="393939"/>
                                              <w:sz w:val="21"/>
                                              <w:szCs w:val="21"/>
                                              <w:bdr w:val="none" w:sz="0" w:space="0" w:color="auto" w:frame="1"/>
                                              <w:lang w:eastAsia="fr-FR"/>
                                            </w:rPr>
                                            <w:t>des marins, et alors que le secteur maritime présente l’un des plus fort taux d’accidentologie professionnelle en France, le principe de la création d’une logique de branche accidents du travail/maladies professionnelles (AT/MP) dans le secteur maritime a été acté par le Premier ministre lors du Comité interministériel de la mer du 17 novembre 2017. Il a également fait l’objet d’un rapport rendu par un groupe de travail du Conseil supérieur des gens de mer en avril 2019.</w:t>
                                          </w:r>
                                        </w:p>
                                        <w:p w:rsidR="00410C50" w:rsidRDefault="00410C50" w:rsidP="00A45D42">
                                          <w:pPr>
                                            <w:spacing w:after="0" w:line="390" w:lineRule="atLeast"/>
                                            <w:jc w:val="both"/>
                                            <w:rPr>
                                              <w:rFonts w:ascii="Arial" w:eastAsia="Times New Roman" w:hAnsi="Arial" w:cs="Arial"/>
                                              <w:color w:val="393939"/>
                                              <w:sz w:val="21"/>
                                              <w:szCs w:val="21"/>
                                              <w:bdr w:val="none" w:sz="0" w:space="0" w:color="auto" w:frame="1"/>
                                              <w:lang w:eastAsia="fr-FR"/>
                                            </w:rPr>
                                          </w:pPr>
                                        </w:p>
                                        <w:p w:rsidR="00410C50" w:rsidRPr="00F344C0" w:rsidRDefault="00410C50" w:rsidP="00A45D42">
                                          <w:pPr>
                                            <w:spacing w:after="0" w:line="390" w:lineRule="atLeast"/>
                                            <w:jc w:val="both"/>
                                            <w:rPr>
                                              <w:rFonts w:ascii="Arial" w:eastAsia="Times New Roman" w:hAnsi="Arial" w:cs="Arial"/>
                                              <w:color w:val="393939"/>
                                              <w:sz w:val="26"/>
                                              <w:szCs w:val="26"/>
                                              <w:lang w:eastAsia="fr-FR"/>
                                            </w:rPr>
                                          </w:pPr>
                                          <w:r>
                                            <w:rPr>
                                              <w:rFonts w:ascii="Arial" w:eastAsia="Times New Roman" w:hAnsi="Arial" w:cs="Arial"/>
                                              <w:color w:val="393939"/>
                                              <w:sz w:val="21"/>
                                              <w:szCs w:val="21"/>
                                              <w:bdr w:val="none" w:sz="0" w:space="0" w:color="auto" w:frame="1"/>
                                              <w:lang w:eastAsia="fr-FR"/>
                                            </w:rPr>
                                            <w:t xml:space="preserve">La </w:t>
                                          </w:r>
                                          <w:r w:rsidR="008D5327">
                                            <w:rPr>
                                              <w:rFonts w:ascii="Arial" w:eastAsia="Times New Roman" w:hAnsi="Arial" w:cs="Arial"/>
                                              <w:color w:val="393939"/>
                                              <w:sz w:val="21"/>
                                              <w:szCs w:val="21"/>
                                              <w:bdr w:val="none" w:sz="0" w:space="0" w:color="auto" w:frame="1"/>
                                              <w:lang w:eastAsia="fr-FR"/>
                                            </w:rPr>
                                            <w:t>diminution</w:t>
                                          </w:r>
                                          <w:r>
                                            <w:rPr>
                                              <w:rFonts w:ascii="Arial" w:eastAsia="Times New Roman" w:hAnsi="Arial" w:cs="Arial"/>
                                              <w:color w:val="393939"/>
                                              <w:sz w:val="21"/>
                                              <w:szCs w:val="21"/>
                                              <w:bdr w:val="none" w:sz="0" w:space="0" w:color="auto" w:frame="1"/>
                                              <w:lang w:eastAsia="fr-FR"/>
                                            </w:rPr>
                                            <w:t xml:space="preserve"> des risques</w:t>
                                          </w:r>
                                          <w:r w:rsidRPr="00F344C0">
                                            <w:rPr>
                                              <w:rFonts w:ascii="Arial" w:eastAsia="Times New Roman" w:hAnsi="Arial" w:cs="Arial"/>
                                              <w:color w:val="393939"/>
                                              <w:sz w:val="21"/>
                                              <w:szCs w:val="21"/>
                                              <w:bdr w:val="none" w:sz="0" w:space="0" w:color="auto" w:frame="1"/>
                                              <w:lang w:eastAsia="fr-FR"/>
                                            </w:rPr>
                                            <w:t xml:space="preserve"> </w:t>
                                          </w:r>
                                          <w:r w:rsidR="008D5327">
                                            <w:rPr>
                                              <w:rFonts w:ascii="Arial" w:eastAsia="Times New Roman" w:hAnsi="Arial" w:cs="Arial"/>
                                              <w:color w:val="393939"/>
                                              <w:sz w:val="21"/>
                                              <w:szCs w:val="21"/>
                                              <w:bdr w:val="none" w:sz="0" w:space="0" w:color="auto" w:frame="1"/>
                                              <w:lang w:eastAsia="fr-FR"/>
                                            </w:rPr>
                                            <w:t>AT/MP</w:t>
                                          </w:r>
                                          <w:r w:rsidRPr="00F344C0">
                                            <w:rPr>
                                              <w:rFonts w:ascii="Arial" w:eastAsia="Times New Roman" w:hAnsi="Arial" w:cs="Arial"/>
                                              <w:color w:val="393939"/>
                                              <w:sz w:val="21"/>
                                              <w:szCs w:val="21"/>
                                              <w:bdr w:val="none" w:sz="0" w:space="0" w:color="auto" w:frame="1"/>
                                              <w:lang w:eastAsia="fr-FR"/>
                                            </w:rPr>
                                            <w:t xml:space="preserve"> dans le secteur maritime s’inscrit </w:t>
                                          </w:r>
                                          <w:r w:rsidR="008D5327">
                                            <w:rPr>
                                              <w:rFonts w:ascii="Arial" w:eastAsia="Times New Roman" w:hAnsi="Arial" w:cs="Arial"/>
                                              <w:color w:val="393939"/>
                                              <w:sz w:val="21"/>
                                              <w:szCs w:val="21"/>
                                              <w:bdr w:val="none" w:sz="0" w:space="0" w:color="auto" w:frame="1"/>
                                              <w:lang w:eastAsia="fr-FR"/>
                                            </w:rPr>
                                            <w:t xml:space="preserve">pleinement </w:t>
                                          </w:r>
                                          <w:r w:rsidRPr="00F344C0">
                                            <w:rPr>
                                              <w:rFonts w:ascii="Arial" w:eastAsia="Times New Roman" w:hAnsi="Arial" w:cs="Arial"/>
                                              <w:color w:val="393939"/>
                                              <w:sz w:val="21"/>
                                              <w:szCs w:val="21"/>
                                              <w:bdr w:val="none" w:sz="0" w:space="0" w:color="auto" w:frame="1"/>
                                              <w:lang w:eastAsia="fr-FR"/>
                                            </w:rPr>
                                            <w:t>dans le cadre de la politique de santé au travail du Gouvernement portée par le secrétaire d’État auprès de la ministre du Travail, de l'Emploi et de l'Insertion, chargé des Retraites et de la Santé au travail, M. Laurent PIETRASZEWSKI</w:t>
                                          </w:r>
                                          <w:r w:rsidR="008D5327">
                                            <w:rPr>
                                              <w:rFonts w:ascii="Arial" w:eastAsia="Times New Roman" w:hAnsi="Arial" w:cs="Arial"/>
                                              <w:color w:val="393939"/>
                                              <w:sz w:val="21"/>
                                              <w:szCs w:val="21"/>
                                              <w:bdr w:val="none" w:sz="0" w:space="0" w:color="auto" w:frame="1"/>
                                              <w:lang w:eastAsia="fr-FR"/>
                                            </w:rPr>
                                            <w:t>,</w:t>
                                          </w:r>
                                          <w:r w:rsidRPr="00F344C0">
                                            <w:rPr>
                                              <w:rFonts w:ascii="Arial" w:eastAsia="Times New Roman" w:hAnsi="Arial" w:cs="Arial"/>
                                              <w:color w:val="393939"/>
                                              <w:sz w:val="21"/>
                                              <w:szCs w:val="21"/>
                                              <w:bdr w:val="none" w:sz="0" w:space="0" w:color="auto" w:frame="1"/>
                                              <w:lang w:eastAsia="fr-FR"/>
                                            </w:rPr>
                                            <w:t xml:space="preserve"> et </w:t>
                                          </w:r>
                                          <w:r>
                                            <w:rPr>
                                              <w:rFonts w:ascii="Arial" w:eastAsia="Times New Roman" w:hAnsi="Arial" w:cs="Arial"/>
                                              <w:color w:val="393939"/>
                                              <w:sz w:val="21"/>
                                              <w:szCs w:val="21"/>
                                              <w:bdr w:val="none" w:sz="0" w:space="0" w:color="auto" w:frame="1"/>
                                              <w:lang w:eastAsia="fr-FR"/>
                                            </w:rPr>
                                            <w:t xml:space="preserve">elle participe </w:t>
                                          </w:r>
                                          <w:r w:rsidR="008D5327">
                                            <w:rPr>
                                              <w:rFonts w:ascii="Arial" w:eastAsia="Times New Roman" w:hAnsi="Arial" w:cs="Arial"/>
                                              <w:color w:val="393939"/>
                                              <w:sz w:val="21"/>
                                              <w:szCs w:val="21"/>
                                              <w:bdr w:val="none" w:sz="0" w:space="0" w:color="auto" w:frame="1"/>
                                              <w:lang w:eastAsia="fr-FR"/>
                                            </w:rPr>
                                            <w:t xml:space="preserve">aussi </w:t>
                                          </w:r>
                                          <w:r>
                                            <w:rPr>
                                              <w:rFonts w:ascii="Arial" w:eastAsia="Times New Roman" w:hAnsi="Arial" w:cs="Arial"/>
                                              <w:color w:val="393939"/>
                                              <w:sz w:val="21"/>
                                              <w:szCs w:val="21"/>
                                              <w:bdr w:val="none" w:sz="0" w:space="0" w:color="auto" w:frame="1"/>
                                              <w:lang w:eastAsia="fr-FR"/>
                                            </w:rPr>
                                            <w:t>de</w:t>
                                          </w:r>
                                          <w:r w:rsidRPr="00F344C0">
                                            <w:rPr>
                                              <w:rFonts w:ascii="Arial" w:eastAsia="Times New Roman" w:hAnsi="Arial" w:cs="Arial"/>
                                              <w:color w:val="393939"/>
                                              <w:sz w:val="21"/>
                                              <w:szCs w:val="21"/>
                                              <w:bdr w:val="none" w:sz="0" w:space="0" w:color="auto" w:frame="1"/>
                                              <w:lang w:eastAsia="fr-FR"/>
                                            </w:rPr>
                                            <w:t xml:space="preserve"> la politique de valorisation des parcours professionnels des marins, portée par la ministre de la Mer, Mme. Annick GIRARDIN</w:t>
                                          </w:r>
                                          <w:r w:rsidR="00A45D42">
                                            <w:rPr>
                                              <w:rFonts w:ascii="Arial" w:eastAsia="Times New Roman" w:hAnsi="Arial" w:cs="Arial"/>
                                              <w:color w:val="393939"/>
                                              <w:sz w:val="21"/>
                                              <w:szCs w:val="21"/>
                                              <w:bdr w:val="none" w:sz="0" w:space="0" w:color="auto" w:frame="1"/>
                                              <w:lang w:eastAsia="fr-FR"/>
                                            </w:rPr>
                                            <w:t>.</w:t>
                                          </w:r>
                                        </w:p>
                                        <w:p w:rsidR="00F344C0" w:rsidRPr="00F344C0" w:rsidRDefault="00F344C0" w:rsidP="00A45D42">
                                          <w:pPr>
                                            <w:spacing w:after="0" w:line="390" w:lineRule="atLeast"/>
                                            <w:jc w:val="both"/>
                                            <w:rPr>
                                              <w:rFonts w:ascii="Arial" w:eastAsia="Times New Roman" w:hAnsi="Arial" w:cs="Arial"/>
                                              <w:color w:val="393939"/>
                                              <w:sz w:val="26"/>
                                              <w:szCs w:val="26"/>
                                              <w:lang w:eastAsia="fr-FR"/>
                                            </w:rPr>
                                          </w:pPr>
                                          <w:r w:rsidRPr="00F344C0">
                                            <w:rPr>
                                              <w:rFonts w:ascii="Arial" w:eastAsia="Times New Roman" w:hAnsi="Arial" w:cs="Arial"/>
                                              <w:color w:val="393939"/>
                                              <w:sz w:val="26"/>
                                              <w:szCs w:val="26"/>
                                              <w:lang w:eastAsia="fr-FR"/>
                                            </w:rPr>
                                            <w:t> </w:t>
                                          </w:r>
                                        </w:p>
                                        <w:p w:rsidR="00F344C0" w:rsidRPr="00F344C0" w:rsidRDefault="00F344C0">
                                          <w:pPr>
                                            <w:spacing w:after="0" w:line="390" w:lineRule="atLeast"/>
                                            <w:jc w:val="both"/>
                                            <w:rPr>
                                              <w:rFonts w:ascii="Arial" w:eastAsia="Times New Roman" w:hAnsi="Arial" w:cs="Arial"/>
                                              <w:color w:val="393939"/>
                                              <w:sz w:val="26"/>
                                              <w:szCs w:val="26"/>
                                              <w:lang w:eastAsia="fr-FR"/>
                                            </w:rPr>
                                          </w:pPr>
                                          <w:r w:rsidRPr="00F344C0">
                                            <w:rPr>
                                              <w:rFonts w:ascii="Arial" w:eastAsia="Times New Roman" w:hAnsi="Arial" w:cs="Arial"/>
                                              <w:color w:val="393939"/>
                                              <w:sz w:val="21"/>
                                              <w:szCs w:val="21"/>
                                              <w:bdr w:val="none" w:sz="0" w:space="0" w:color="auto" w:frame="1"/>
                                              <w:lang w:eastAsia="fr-FR"/>
                                            </w:rPr>
                                            <w:t>C’est dans ce contexte, qu’a été confié à M. Philippe LAFFON, inspecteur général des affaires sociales, la présidence d’un groupe de travail paritaire sur l’introduction d’une logique de branche dans le régime AT/MP des marins</w:t>
                                          </w:r>
                                          <w:r w:rsidRPr="00F344C0">
                                            <w:rPr>
                                              <w:rFonts w:ascii="Arial" w:eastAsia="Times New Roman" w:hAnsi="Arial" w:cs="Arial"/>
                                              <w:b/>
                                              <w:bCs/>
                                              <w:color w:val="393939"/>
                                              <w:sz w:val="21"/>
                                              <w:szCs w:val="21"/>
                                              <w:bdr w:val="none" w:sz="0" w:space="0" w:color="auto" w:frame="1"/>
                                              <w:lang w:eastAsia="fr-FR"/>
                                            </w:rPr>
                                            <w:t>.</w:t>
                                          </w:r>
                                        </w:p>
                                        <w:p w:rsidR="00F344C0" w:rsidRPr="00F344C0" w:rsidRDefault="00F344C0" w:rsidP="00A45D42">
                                          <w:pPr>
                                            <w:spacing w:after="0" w:line="390" w:lineRule="atLeast"/>
                                            <w:jc w:val="both"/>
                                            <w:rPr>
                                              <w:rFonts w:ascii="Arial" w:eastAsia="Times New Roman" w:hAnsi="Arial" w:cs="Arial"/>
                                              <w:color w:val="393939"/>
                                              <w:sz w:val="26"/>
                                              <w:szCs w:val="26"/>
                                              <w:lang w:eastAsia="fr-FR"/>
                                            </w:rPr>
                                          </w:pPr>
                                          <w:r w:rsidRPr="00F344C0">
                                            <w:rPr>
                                              <w:rFonts w:ascii="Arial" w:eastAsia="Times New Roman" w:hAnsi="Arial" w:cs="Arial"/>
                                              <w:color w:val="393939"/>
                                              <w:sz w:val="26"/>
                                              <w:szCs w:val="26"/>
                                              <w:lang w:eastAsia="fr-FR"/>
                                            </w:rPr>
                                            <w:t> </w:t>
                                          </w:r>
                                        </w:p>
                                        <w:p w:rsidR="00F344C0" w:rsidRPr="00F344C0" w:rsidRDefault="00F344C0">
                                          <w:pPr>
                                            <w:spacing w:after="0" w:line="390" w:lineRule="atLeast"/>
                                            <w:jc w:val="both"/>
                                            <w:rPr>
                                              <w:rFonts w:ascii="Arial" w:eastAsia="Times New Roman" w:hAnsi="Arial" w:cs="Arial"/>
                                              <w:color w:val="393939"/>
                                              <w:sz w:val="26"/>
                                              <w:szCs w:val="26"/>
                                              <w:lang w:eastAsia="fr-FR"/>
                                            </w:rPr>
                                          </w:pPr>
                                          <w:r w:rsidRPr="00F344C0">
                                            <w:rPr>
                                              <w:rFonts w:ascii="Arial" w:eastAsia="Times New Roman" w:hAnsi="Arial" w:cs="Arial"/>
                                              <w:color w:val="393939"/>
                                              <w:sz w:val="21"/>
                                              <w:szCs w:val="21"/>
                                              <w:bdr w:val="none" w:sz="0" w:space="0" w:color="auto" w:frame="1"/>
                                              <w:lang w:eastAsia="fr-FR"/>
                                            </w:rPr>
                                            <w:t xml:space="preserve">Le secrétaire d’État auprès de la ministre du Travail, de l'Emploi et de l'Insertion, chargé des Retraites et de la Santé au travail, M. Laurent PIETRASZEWSKI, a reçu </w:t>
                                          </w:r>
                                          <w:r w:rsidR="00A45D42">
                                            <w:rPr>
                                              <w:rFonts w:ascii="Arial" w:eastAsia="Times New Roman" w:hAnsi="Arial" w:cs="Arial"/>
                                              <w:color w:val="393939"/>
                                              <w:sz w:val="21"/>
                                              <w:szCs w:val="21"/>
                                              <w:bdr w:val="none" w:sz="0" w:space="0" w:color="auto" w:frame="1"/>
                                              <w:lang w:eastAsia="fr-FR"/>
                                            </w:rPr>
                                            <w:t>hier</w:t>
                                          </w:r>
                                          <w:r w:rsidRPr="00F344C0">
                                            <w:rPr>
                                              <w:rFonts w:ascii="Arial" w:eastAsia="Times New Roman" w:hAnsi="Arial" w:cs="Arial"/>
                                              <w:color w:val="393939"/>
                                              <w:sz w:val="21"/>
                                              <w:szCs w:val="21"/>
                                              <w:bdr w:val="none" w:sz="0" w:space="0" w:color="auto" w:frame="1"/>
                                              <w:lang w:eastAsia="fr-FR"/>
                                            </w:rPr>
                                            <w:t xml:space="preserve"> M. LAFFON pour échanger sur les conclusions du groupe de travail.</w:t>
                                          </w:r>
                                        </w:p>
                                        <w:p w:rsidR="00F344C0" w:rsidRPr="00F344C0" w:rsidRDefault="00F344C0" w:rsidP="00A45D42">
                                          <w:pPr>
                                            <w:spacing w:after="0" w:line="390" w:lineRule="atLeast"/>
                                            <w:jc w:val="both"/>
                                            <w:rPr>
                                              <w:rFonts w:ascii="Arial" w:eastAsia="Times New Roman" w:hAnsi="Arial" w:cs="Arial"/>
                                              <w:color w:val="393939"/>
                                              <w:sz w:val="26"/>
                                              <w:szCs w:val="26"/>
                                              <w:lang w:eastAsia="fr-FR"/>
                                            </w:rPr>
                                          </w:pPr>
                                          <w:r w:rsidRPr="00F344C0">
                                            <w:rPr>
                                              <w:rFonts w:ascii="Arial" w:eastAsia="Times New Roman" w:hAnsi="Arial" w:cs="Arial"/>
                                              <w:color w:val="393939"/>
                                              <w:sz w:val="26"/>
                                              <w:szCs w:val="26"/>
                                              <w:lang w:eastAsia="fr-FR"/>
                                            </w:rPr>
                                            <w:t> </w:t>
                                          </w:r>
                                        </w:p>
                                        <w:p w:rsidR="00F344C0" w:rsidRPr="00F344C0" w:rsidRDefault="00F344C0">
                                          <w:pPr>
                                            <w:spacing w:after="0" w:line="390" w:lineRule="atLeast"/>
                                            <w:jc w:val="both"/>
                                            <w:rPr>
                                              <w:rFonts w:ascii="Arial" w:eastAsia="Times New Roman" w:hAnsi="Arial" w:cs="Arial"/>
                                              <w:color w:val="393939"/>
                                              <w:sz w:val="26"/>
                                              <w:szCs w:val="26"/>
                                              <w:lang w:eastAsia="fr-FR"/>
                                            </w:rPr>
                                          </w:pPr>
                                          <w:r w:rsidRPr="00F344C0">
                                            <w:rPr>
                                              <w:rFonts w:ascii="Arial" w:eastAsia="Times New Roman" w:hAnsi="Arial" w:cs="Arial"/>
                                              <w:color w:val="393939"/>
                                              <w:sz w:val="21"/>
                                              <w:szCs w:val="21"/>
                                              <w:bdr w:val="none" w:sz="0" w:space="0" w:color="auto" w:frame="1"/>
                                              <w:lang w:eastAsia="fr-FR"/>
                                            </w:rPr>
                                            <w:t>Le rapport du groupe de travail établit à la fois un constat précis sur la sinistralité dans le secteur maritime et détaillent 10 recommandations pour y remédier. Ces dernières s’articulent autour de trois objectifs principaux : une augmentation des moyens fléchés vers la prévention ; une plus grande responsabilisation des armateurs et une meilleure association de l’Etablissement national des invalides de la marine (ENIM) et des partenaires sociaux au pilotage des actions de prévention.</w:t>
                                          </w:r>
                                        </w:p>
                                        <w:p w:rsidR="00F344C0" w:rsidRPr="00F344C0" w:rsidRDefault="00F344C0">
                                          <w:pPr>
                                            <w:spacing w:after="0" w:line="390" w:lineRule="atLeast"/>
                                            <w:jc w:val="both"/>
                                            <w:rPr>
                                              <w:rFonts w:ascii="Arial" w:eastAsia="Times New Roman" w:hAnsi="Arial" w:cs="Arial"/>
                                              <w:color w:val="393939"/>
                                              <w:sz w:val="26"/>
                                              <w:szCs w:val="26"/>
                                              <w:lang w:eastAsia="fr-FR"/>
                                            </w:rPr>
                                          </w:pPr>
                                          <w:r w:rsidRPr="00F344C0">
                                            <w:rPr>
                                              <w:rFonts w:ascii="Arial" w:eastAsia="Times New Roman" w:hAnsi="Arial" w:cs="Arial"/>
                                              <w:color w:val="393939"/>
                                              <w:sz w:val="26"/>
                                              <w:szCs w:val="26"/>
                                              <w:lang w:eastAsia="fr-FR"/>
                                            </w:rPr>
                                            <w:t> </w:t>
                                          </w:r>
                                        </w:p>
                                        <w:p w:rsidR="00F344C0" w:rsidRPr="00F344C0" w:rsidRDefault="00F344C0">
                                          <w:pPr>
                                            <w:spacing w:after="0" w:line="390" w:lineRule="atLeast"/>
                                            <w:jc w:val="both"/>
                                            <w:rPr>
                                              <w:rFonts w:ascii="Arial" w:eastAsia="Times New Roman" w:hAnsi="Arial" w:cs="Arial"/>
                                              <w:color w:val="393939"/>
                                              <w:sz w:val="26"/>
                                              <w:szCs w:val="26"/>
                                              <w:lang w:eastAsia="fr-FR"/>
                                            </w:rPr>
                                          </w:pPr>
                                          <w:r w:rsidRPr="00F344C0">
                                            <w:rPr>
                                              <w:rFonts w:ascii="Arial" w:eastAsia="Times New Roman" w:hAnsi="Arial" w:cs="Arial"/>
                                              <w:color w:val="393939"/>
                                              <w:sz w:val="21"/>
                                              <w:szCs w:val="21"/>
                                              <w:bdr w:val="none" w:sz="0" w:space="0" w:color="auto" w:frame="1"/>
                                              <w:lang w:eastAsia="fr-FR"/>
                                            </w:rPr>
                                            <w:t xml:space="preserve">Le Gouvernement partage pleinement ces objectifs </w:t>
                                          </w:r>
                                          <w:r w:rsidR="00410C50">
                                            <w:rPr>
                                              <w:rFonts w:ascii="Arial" w:eastAsia="Times New Roman" w:hAnsi="Arial" w:cs="Arial"/>
                                              <w:color w:val="393939"/>
                                              <w:sz w:val="21"/>
                                              <w:szCs w:val="21"/>
                                              <w:bdr w:val="none" w:sz="0" w:space="0" w:color="auto" w:frame="1"/>
                                              <w:lang w:eastAsia="fr-FR"/>
                                            </w:rPr>
                                            <w:t xml:space="preserve">qui </w:t>
                                          </w:r>
                                          <w:r w:rsidR="008D5327">
                                            <w:rPr>
                                              <w:rFonts w:ascii="Arial" w:eastAsia="Times New Roman" w:hAnsi="Arial" w:cs="Arial"/>
                                              <w:color w:val="393939"/>
                                              <w:sz w:val="21"/>
                                              <w:szCs w:val="21"/>
                                              <w:bdr w:val="none" w:sz="0" w:space="0" w:color="auto" w:frame="1"/>
                                              <w:lang w:eastAsia="fr-FR"/>
                                            </w:rPr>
                                            <w:t>nourriront les échanges</w:t>
                                          </w:r>
                                          <w:r w:rsidR="00410C50">
                                            <w:rPr>
                                              <w:rFonts w:ascii="Arial" w:eastAsia="Times New Roman" w:hAnsi="Arial" w:cs="Arial"/>
                                              <w:color w:val="393939"/>
                                              <w:sz w:val="21"/>
                                              <w:szCs w:val="21"/>
                                              <w:bdr w:val="none" w:sz="0" w:space="0" w:color="auto" w:frame="1"/>
                                              <w:lang w:eastAsia="fr-FR"/>
                                            </w:rPr>
                                            <w:t xml:space="preserve"> avec les</w:t>
                                          </w:r>
                                          <w:r w:rsidRPr="00F344C0">
                                            <w:rPr>
                                              <w:rFonts w:ascii="Arial" w:eastAsia="Times New Roman" w:hAnsi="Arial" w:cs="Arial"/>
                                              <w:color w:val="393939"/>
                                              <w:sz w:val="21"/>
                                              <w:szCs w:val="21"/>
                                              <w:bdr w:val="none" w:sz="0" w:space="0" w:color="auto" w:frame="1"/>
                                              <w:lang w:eastAsia="fr-FR"/>
                                            </w:rPr>
                                            <w:t xml:space="preserve"> partenaires sociaux.</w:t>
                                          </w:r>
                                        </w:p>
                                      </w:tc>
                                    </w:tr>
                                  </w:tbl>
                                  <w:p w:rsidR="00F344C0" w:rsidRPr="00F344C0" w:rsidRDefault="00F344C0" w:rsidP="00A45D42">
                                    <w:pPr>
                                      <w:spacing w:after="0" w:line="240" w:lineRule="auto"/>
                                      <w:jc w:val="both"/>
                                      <w:rPr>
                                        <w:rFonts w:ascii="Times New Roman" w:eastAsia="Times New Roman" w:hAnsi="Times New Roman" w:cs="Times New Roman"/>
                                        <w:vanish/>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38"/>
                                    </w:tblGrid>
                                    <w:tr w:rsidR="00F344C0" w:rsidRPr="00F344C0">
                                      <w:trPr>
                                        <w:trHeight w:val="150"/>
                                        <w:jc w:val="center"/>
                                      </w:trPr>
                                      <w:tc>
                                        <w:tcPr>
                                          <w:tcW w:w="0" w:type="auto"/>
                                          <w:tcBorders>
                                            <w:top w:val="nil"/>
                                            <w:left w:val="nil"/>
                                            <w:bottom w:val="nil"/>
                                            <w:right w:val="nil"/>
                                          </w:tcBorders>
                                          <w:vAlign w:val="center"/>
                                          <w:hideMark/>
                                        </w:tcPr>
                                        <w:p w:rsidR="00F344C0" w:rsidRPr="00F344C0" w:rsidRDefault="00F344C0" w:rsidP="00A45D42">
                                          <w:pPr>
                                            <w:spacing w:after="0" w:line="150" w:lineRule="atLeast"/>
                                            <w:jc w:val="both"/>
                                            <w:rPr>
                                              <w:rFonts w:ascii="Times New Roman" w:eastAsia="Times New Roman" w:hAnsi="Times New Roman" w:cs="Times New Roman"/>
                                              <w:sz w:val="15"/>
                                              <w:szCs w:val="15"/>
                                              <w:lang w:eastAsia="fr-FR"/>
                                            </w:rPr>
                                          </w:pPr>
                                          <w:r w:rsidRPr="00F344C0">
                                            <w:rPr>
                                              <w:rFonts w:ascii="Times New Roman" w:eastAsia="Times New Roman" w:hAnsi="Times New Roman" w:cs="Times New Roman"/>
                                              <w:sz w:val="15"/>
                                              <w:szCs w:val="15"/>
                                              <w:lang w:eastAsia="fr-FR"/>
                                            </w:rPr>
                                            <w:t> </w:t>
                                          </w:r>
                                        </w:p>
                                      </w:tc>
                                    </w:tr>
                                  </w:tbl>
                                  <w:p w:rsidR="00F344C0" w:rsidRPr="00F344C0" w:rsidRDefault="00F344C0" w:rsidP="00A45D42">
                                    <w:pPr>
                                      <w:spacing w:after="0" w:line="240" w:lineRule="auto"/>
                                      <w:jc w:val="both"/>
                                      <w:rPr>
                                        <w:rFonts w:ascii="Times New Roman" w:eastAsia="Times New Roman" w:hAnsi="Times New Roman" w:cs="Times New Roman"/>
                                        <w:sz w:val="24"/>
                                        <w:szCs w:val="24"/>
                                        <w:lang w:eastAsia="fr-FR"/>
                                      </w:rPr>
                                    </w:pPr>
                                  </w:p>
                                </w:tc>
                              </w:tr>
                            </w:tbl>
                            <w:p w:rsidR="00F344C0" w:rsidRPr="00F344C0" w:rsidRDefault="00F344C0" w:rsidP="00A45D42">
                              <w:pPr>
                                <w:spacing w:after="0" w:line="240" w:lineRule="auto"/>
                                <w:jc w:val="both"/>
                                <w:rPr>
                                  <w:rFonts w:ascii="Times New Roman" w:eastAsia="Times New Roman" w:hAnsi="Times New Roman" w:cs="Times New Roman"/>
                                  <w:sz w:val="24"/>
                                  <w:szCs w:val="24"/>
                                  <w:lang w:eastAsia="fr-FR"/>
                                </w:rPr>
                              </w:pPr>
                            </w:p>
                          </w:tc>
                        </w:tr>
                      </w:tbl>
                      <w:p w:rsidR="00F344C0" w:rsidRPr="00F344C0" w:rsidRDefault="00F344C0" w:rsidP="00A45D42">
                        <w:pPr>
                          <w:spacing w:after="0" w:line="240" w:lineRule="auto"/>
                          <w:jc w:val="both"/>
                          <w:rPr>
                            <w:rFonts w:ascii="Times New Roman" w:eastAsia="Times New Roman" w:hAnsi="Times New Roman" w:cs="Times New Roman"/>
                            <w:sz w:val="24"/>
                            <w:szCs w:val="24"/>
                            <w:lang w:eastAsia="fr-FR"/>
                          </w:rPr>
                        </w:pPr>
                      </w:p>
                    </w:tc>
                  </w:tr>
                </w:tbl>
                <w:p w:rsidR="00F344C0" w:rsidRPr="00F344C0" w:rsidRDefault="00F344C0" w:rsidP="00A45D42">
                  <w:pPr>
                    <w:spacing w:after="0" w:line="240" w:lineRule="auto"/>
                    <w:jc w:val="both"/>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F344C0" w:rsidRPr="00F344C0" w:rsidRDefault="00F344C0" w:rsidP="00A45D42">
                  <w:pPr>
                    <w:spacing w:after="0" w:line="240" w:lineRule="auto"/>
                    <w:jc w:val="both"/>
                    <w:rPr>
                      <w:rFonts w:ascii="Times New Roman" w:eastAsia="Times New Roman" w:hAnsi="Times New Roman" w:cs="Times New Roman"/>
                      <w:sz w:val="20"/>
                      <w:szCs w:val="20"/>
                      <w:lang w:eastAsia="fr-FR"/>
                    </w:rPr>
                  </w:pPr>
                </w:p>
              </w:tc>
            </w:tr>
          </w:tbl>
          <w:p w:rsidR="00F344C0" w:rsidRPr="00F344C0" w:rsidRDefault="00F344C0" w:rsidP="00A45D42">
            <w:pPr>
              <w:spacing w:after="0" w:line="240" w:lineRule="auto"/>
              <w:jc w:val="both"/>
              <w:rPr>
                <w:rFonts w:ascii="Times New Roman" w:eastAsia="Times New Roman" w:hAnsi="Times New Roman" w:cs="Times New Roman"/>
                <w:sz w:val="24"/>
                <w:szCs w:val="24"/>
                <w:lang w:eastAsia="fr-FR"/>
              </w:rPr>
            </w:pPr>
          </w:p>
        </w:tc>
      </w:tr>
    </w:tbl>
    <w:p w:rsidR="00F344C0" w:rsidRPr="00F344C0" w:rsidRDefault="00F344C0" w:rsidP="00F344C0">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F344C0" w:rsidRPr="00F344C0" w:rsidTr="00F344C0">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27"/>
              <w:gridCol w:w="8818"/>
              <w:gridCol w:w="127"/>
            </w:tblGrid>
            <w:tr w:rsidR="00F344C0" w:rsidRPr="00F344C0">
              <w:tc>
                <w:tcPr>
                  <w:tcW w:w="150" w:type="dxa"/>
                  <w:tcBorders>
                    <w:top w:val="nil"/>
                    <w:left w:val="nil"/>
                    <w:bottom w:val="nil"/>
                    <w:right w:val="nil"/>
                  </w:tcBorders>
                  <w:shd w:val="clear" w:color="auto" w:fill="FFFFFF"/>
                  <w:vAlign w:val="center"/>
                  <w:hideMark/>
                </w:tcPr>
                <w:p w:rsidR="00F344C0" w:rsidRPr="00F344C0" w:rsidRDefault="00F344C0" w:rsidP="00F344C0">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8"/>
                  </w:tblGrid>
                  <w:tr w:rsidR="00F344C0" w:rsidRPr="00F344C0">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5522"/>
                          <w:gridCol w:w="3296"/>
                        </w:tblGrid>
                        <w:tr w:rsidR="00F344C0" w:rsidRPr="00F344C0">
                          <w:trPr>
                            <w:jc w:val="center"/>
                          </w:trPr>
                          <w:tc>
                            <w:tcPr>
                              <w:tcW w:w="31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5522"/>
                              </w:tblGrid>
                              <w:tr w:rsidR="00F344C0" w:rsidRPr="00F344C0">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4922"/>
                                    </w:tblGrid>
                                    <w:tr w:rsidR="00F344C0" w:rsidRPr="00F344C0">
                                      <w:trPr>
                                        <w:jc w:val="center"/>
                                      </w:trPr>
                                      <w:tc>
                                        <w:tcPr>
                                          <w:tcW w:w="0" w:type="auto"/>
                                          <w:tcBorders>
                                            <w:top w:val="nil"/>
                                            <w:left w:val="nil"/>
                                            <w:bottom w:val="nil"/>
                                            <w:right w:val="nil"/>
                                          </w:tcBorders>
                                          <w:vAlign w:val="center"/>
                                          <w:hideMark/>
                                        </w:tcPr>
                                        <w:p w:rsidR="00F344C0" w:rsidRPr="00F344C0" w:rsidRDefault="00F344C0" w:rsidP="00F344C0">
                                          <w:pPr>
                                            <w:spacing w:after="0" w:line="330" w:lineRule="atLeast"/>
                                            <w:rPr>
                                              <w:rFonts w:ascii="Arial" w:eastAsia="Times New Roman" w:hAnsi="Arial" w:cs="Arial"/>
                                              <w:color w:val="393939"/>
                                              <w:sz w:val="26"/>
                                              <w:szCs w:val="26"/>
                                              <w:lang w:eastAsia="fr-FR"/>
                                            </w:rPr>
                                          </w:pPr>
                                          <w:r w:rsidRPr="00F344C0">
                                            <w:rPr>
                                              <w:rFonts w:ascii="Arial" w:eastAsia="Times New Roman" w:hAnsi="Arial" w:cs="Arial"/>
                                              <w:b/>
                                              <w:bCs/>
                                              <w:color w:val="000000"/>
                                              <w:sz w:val="18"/>
                                              <w:szCs w:val="18"/>
                                              <w:bdr w:val="none" w:sz="0" w:space="0" w:color="auto" w:frame="1"/>
                                              <w:lang w:eastAsia="fr-FR"/>
                                            </w:rPr>
                                            <w:t>Secrétariat d'Etat chargé des retraites</w:t>
                                          </w:r>
                                        </w:p>
                                        <w:p w:rsidR="00F344C0" w:rsidRPr="00F344C0" w:rsidRDefault="00F344C0" w:rsidP="00F344C0">
                                          <w:pPr>
                                            <w:spacing w:after="0" w:line="330" w:lineRule="atLeast"/>
                                            <w:rPr>
                                              <w:rFonts w:ascii="Arial" w:eastAsia="Times New Roman" w:hAnsi="Arial" w:cs="Arial"/>
                                              <w:color w:val="393939"/>
                                              <w:sz w:val="26"/>
                                              <w:szCs w:val="26"/>
                                              <w:lang w:eastAsia="fr-FR"/>
                                            </w:rPr>
                                          </w:pPr>
                                          <w:proofErr w:type="gramStart"/>
                                          <w:r w:rsidRPr="00F344C0">
                                            <w:rPr>
                                              <w:rFonts w:ascii="Arial" w:eastAsia="Times New Roman" w:hAnsi="Arial" w:cs="Arial"/>
                                              <w:b/>
                                              <w:bCs/>
                                              <w:color w:val="000000"/>
                                              <w:sz w:val="18"/>
                                              <w:szCs w:val="18"/>
                                              <w:bdr w:val="none" w:sz="0" w:space="0" w:color="auto" w:frame="1"/>
                                              <w:lang w:eastAsia="fr-FR"/>
                                            </w:rPr>
                                            <w:t>et</w:t>
                                          </w:r>
                                          <w:proofErr w:type="gramEnd"/>
                                          <w:r w:rsidRPr="00F344C0">
                                            <w:rPr>
                                              <w:rFonts w:ascii="Arial" w:eastAsia="Times New Roman" w:hAnsi="Arial" w:cs="Arial"/>
                                              <w:b/>
                                              <w:bCs/>
                                              <w:color w:val="000000"/>
                                              <w:sz w:val="18"/>
                                              <w:szCs w:val="18"/>
                                              <w:bdr w:val="none" w:sz="0" w:space="0" w:color="auto" w:frame="1"/>
                                              <w:lang w:eastAsia="fr-FR"/>
                                            </w:rPr>
                                            <w:t xml:space="preserve"> de la santé au travail</w:t>
                                          </w:r>
                                        </w:p>
                                        <w:p w:rsidR="00F344C0" w:rsidRPr="00F344C0" w:rsidRDefault="00F344C0" w:rsidP="00F344C0">
                                          <w:pPr>
                                            <w:spacing w:after="0" w:line="330" w:lineRule="atLeast"/>
                                            <w:rPr>
                                              <w:rFonts w:ascii="Arial" w:eastAsia="Times New Roman" w:hAnsi="Arial" w:cs="Arial"/>
                                              <w:color w:val="393939"/>
                                              <w:sz w:val="26"/>
                                              <w:szCs w:val="26"/>
                                              <w:lang w:eastAsia="fr-FR"/>
                                            </w:rPr>
                                          </w:pPr>
                                          <w:r w:rsidRPr="00F344C0">
                                            <w:rPr>
                                              <w:rFonts w:ascii="Arial" w:eastAsia="Times New Roman" w:hAnsi="Arial" w:cs="Arial"/>
                                              <w:b/>
                                              <w:bCs/>
                                              <w:color w:val="000000"/>
                                              <w:sz w:val="18"/>
                                              <w:szCs w:val="18"/>
                                              <w:bdr w:val="none" w:sz="0" w:space="0" w:color="auto" w:frame="1"/>
                                              <w:lang w:eastAsia="fr-FR"/>
                                            </w:rPr>
                                            <w:t>Cabinet de M. Laurent PIETRASZEWSKI</w:t>
                                          </w:r>
                                        </w:p>
                                        <w:p w:rsidR="00F344C0" w:rsidRPr="00F344C0" w:rsidRDefault="00F344C0" w:rsidP="00F344C0">
                                          <w:pPr>
                                            <w:spacing w:after="0" w:line="330" w:lineRule="atLeast"/>
                                            <w:rPr>
                                              <w:rFonts w:ascii="Arial" w:eastAsia="Times New Roman" w:hAnsi="Arial" w:cs="Arial"/>
                                              <w:color w:val="393939"/>
                                              <w:sz w:val="26"/>
                                              <w:szCs w:val="26"/>
                                              <w:lang w:eastAsia="fr-FR"/>
                                            </w:rPr>
                                          </w:pPr>
                                          <w:r w:rsidRPr="00F344C0">
                                            <w:rPr>
                                              <w:rFonts w:ascii="Arial" w:eastAsia="Times New Roman" w:hAnsi="Arial" w:cs="Arial"/>
                                              <w:color w:val="000000"/>
                                              <w:sz w:val="18"/>
                                              <w:szCs w:val="18"/>
                                              <w:bdr w:val="none" w:sz="0" w:space="0" w:color="auto" w:frame="1"/>
                                              <w:lang w:eastAsia="fr-FR"/>
                                            </w:rPr>
                                            <w:t>Tél : 01 49 55 31 79</w:t>
                                          </w:r>
                                        </w:p>
                                        <w:p w:rsidR="00F344C0" w:rsidRPr="00F344C0" w:rsidRDefault="00F344C0" w:rsidP="00F344C0">
                                          <w:pPr>
                                            <w:spacing w:after="0" w:line="330" w:lineRule="atLeast"/>
                                            <w:rPr>
                                              <w:rFonts w:ascii="Arial" w:eastAsia="Times New Roman" w:hAnsi="Arial" w:cs="Arial"/>
                                              <w:color w:val="393939"/>
                                              <w:sz w:val="26"/>
                                              <w:szCs w:val="26"/>
                                              <w:lang w:eastAsia="fr-FR"/>
                                            </w:rPr>
                                          </w:pPr>
                                          <w:r w:rsidRPr="00F344C0">
                                            <w:rPr>
                                              <w:rFonts w:ascii="Arial" w:eastAsia="Times New Roman" w:hAnsi="Arial" w:cs="Arial"/>
                                              <w:color w:val="000000"/>
                                              <w:sz w:val="18"/>
                                              <w:szCs w:val="18"/>
                                              <w:bdr w:val="none" w:sz="0" w:space="0" w:color="auto" w:frame="1"/>
                                              <w:lang w:eastAsia="fr-FR"/>
                                            </w:rPr>
                                            <w:t>Mél :</w:t>
                                          </w:r>
                                          <w:hyperlink r:id="rId6" w:tgtFrame="_blank" w:tooltip="Presse Retraites" w:history="1">
                                            <w:r w:rsidRPr="00F344C0">
                                              <w:rPr>
                                                <w:rFonts w:ascii="Arial" w:eastAsia="Times New Roman" w:hAnsi="Arial" w:cs="Arial"/>
                                                <w:color w:val="0595D6"/>
                                                <w:sz w:val="18"/>
                                                <w:szCs w:val="18"/>
                                                <w:u w:val="single"/>
                                                <w:bdr w:val="none" w:sz="0" w:space="0" w:color="auto" w:frame="1"/>
                                                <w:lang w:eastAsia="fr-FR"/>
                                              </w:rPr>
                                              <w:t> communication-retraites@retraites.gouv.fr</w:t>
                                            </w:r>
                                          </w:hyperlink>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c>
                            <w:tcPr>
                              <w:tcW w:w="185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3296"/>
                              </w:tblGrid>
                              <w:tr w:rsidR="00F344C0" w:rsidRPr="00F344C0">
                                <w:tc>
                                  <w:tcPr>
                                    <w:tcW w:w="0" w:type="auto"/>
                                    <w:tcBorders>
                                      <w:top w:val="nil"/>
                                      <w:left w:val="nil"/>
                                      <w:bottom w:val="nil"/>
                                      <w:right w:val="nil"/>
                                    </w:tcBorders>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48"/>
                                    </w:tblGrid>
                                    <w:tr w:rsidR="00F344C0" w:rsidRPr="00F344C0">
                                      <w:trPr>
                                        <w:trHeight w:val="990"/>
                                        <w:jc w:val="center"/>
                                      </w:trPr>
                                      <w:tc>
                                        <w:tcPr>
                                          <w:tcW w:w="0" w:type="auto"/>
                                          <w:tcBorders>
                                            <w:top w:val="nil"/>
                                            <w:left w:val="nil"/>
                                            <w:bottom w:val="nil"/>
                                            <w:right w:val="nil"/>
                                          </w:tcBorders>
                                          <w:vAlign w:val="center"/>
                                          <w:hideMark/>
                                        </w:tcPr>
                                        <w:p w:rsidR="00F344C0" w:rsidRPr="00F344C0" w:rsidRDefault="00F344C0" w:rsidP="00F344C0">
                                          <w:pPr>
                                            <w:spacing w:after="0" w:line="990" w:lineRule="atLeast"/>
                                            <w:rPr>
                                              <w:rFonts w:ascii="Times New Roman" w:eastAsia="Times New Roman" w:hAnsi="Times New Roman" w:cs="Times New Roman"/>
                                              <w:sz w:val="99"/>
                                              <w:szCs w:val="99"/>
                                              <w:lang w:eastAsia="fr-FR"/>
                                            </w:rPr>
                                          </w:pPr>
                                          <w:r w:rsidRPr="00F344C0">
                                            <w:rPr>
                                              <w:rFonts w:ascii="Times New Roman" w:eastAsia="Times New Roman" w:hAnsi="Times New Roman" w:cs="Times New Roman"/>
                                              <w:sz w:val="99"/>
                                              <w:szCs w:val="99"/>
                                              <w:lang w:eastAsia="fr-FR"/>
                                            </w:rPr>
                                            <w:t> </w:t>
                                          </w:r>
                                        </w:p>
                                      </w:tc>
                                    </w:tr>
                                  </w:tbl>
                                  <w:p w:rsidR="00F344C0" w:rsidRPr="00F344C0" w:rsidRDefault="00F344C0" w:rsidP="00F344C0">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2696"/>
                                    </w:tblGrid>
                                    <w:tr w:rsidR="00F344C0" w:rsidRPr="00F344C0">
                                      <w:trPr>
                                        <w:jc w:val="center"/>
                                      </w:trPr>
                                      <w:tc>
                                        <w:tcPr>
                                          <w:tcW w:w="0" w:type="auto"/>
                                          <w:tcBorders>
                                            <w:top w:val="nil"/>
                                            <w:left w:val="nil"/>
                                            <w:bottom w:val="nil"/>
                                            <w:right w:val="nil"/>
                                          </w:tcBorders>
                                          <w:vAlign w:val="center"/>
                                          <w:hideMark/>
                                        </w:tcPr>
                                        <w:p w:rsidR="00F344C0" w:rsidRPr="00F344C0" w:rsidRDefault="00F344C0" w:rsidP="00F344C0">
                                          <w:pPr>
                                            <w:spacing w:after="0" w:line="330" w:lineRule="atLeast"/>
                                            <w:jc w:val="right"/>
                                            <w:rPr>
                                              <w:rFonts w:ascii="Arial" w:eastAsia="Times New Roman" w:hAnsi="Arial" w:cs="Arial"/>
                                              <w:color w:val="393939"/>
                                              <w:sz w:val="26"/>
                                              <w:szCs w:val="26"/>
                                              <w:lang w:eastAsia="fr-FR"/>
                                            </w:rPr>
                                          </w:pPr>
                                          <w:r w:rsidRPr="00F344C0">
                                            <w:rPr>
                                              <w:rFonts w:ascii="Arial" w:eastAsia="Times New Roman" w:hAnsi="Arial" w:cs="Arial"/>
                                              <w:color w:val="000000"/>
                                              <w:sz w:val="18"/>
                                              <w:szCs w:val="18"/>
                                              <w:bdr w:val="none" w:sz="0" w:space="0" w:color="auto" w:frame="1"/>
                                              <w:lang w:eastAsia="fr-FR"/>
                                            </w:rPr>
                                            <w:t>127 rue de Grenelle</w:t>
                                          </w:r>
                                        </w:p>
                                        <w:p w:rsidR="00F344C0" w:rsidRPr="00F344C0" w:rsidRDefault="00F344C0" w:rsidP="00F344C0">
                                          <w:pPr>
                                            <w:spacing w:after="0" w:line="330" w:lineRule="atLeast"/>
                                            <w:jc w:val="right"/>
                                            <w:rPr>
                                              <w:rFonts w:ascii="Arial" w:eastAsia="Times New Roman" w:hAnsi="Arial" w:cs="Arial"/>
                                              <w:color w:val="393939"/>
                                              <w:sz w:val="26"/>
                                              <w:szCs w:val="26"/>
                                              <w:lang w:eastAsia="fr-FR"/>
                                            </w:rPr>
                                          </w:pPr>
                                          <w:r w:rsidRPr="00F344C0">
                                            <w:rPr>
                                              <w:rFonts w:ascii="Arial" w:eastAsia="Times New Roman" w:hAnsi="Arial" w:cs="Arial"/>
                                              <w:color w:val="000000"/>
                                              <w:sz w:val="18"/>
                                              <w:szCs w:val="18"/>
                                              <w:bdr w:val="none" w:sz="0" w:space="0" w:color="auto" w:frame="1"/>
                                              <w:lang w:eastAsia="fr-FR"/>
                                            </w:rPr>
                                            <w:t>75007 PARIS</w:t>
                                          </w: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F344C0" w:rsidRPr="00F344C0" w:rsidRDefault="00F344C0" w:rsidP="00F344C0">
                  <w:pPr>
                    <w:spacing w:after="0" w:line="240" w:lineRule="auto"/>
                    <w:jc w:val="center"/>
                    <w:rPr>
                      <w:rFonts w:ascii="Times New Roman" w:eastAsia="Times New Roman" w:hAnsi="Times New Roman" w:cs="Times New Roman"/>
                      <w:sz w:val="20"/>
                      <w:szCs w:val="20"/>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r w:rsidR="00F344C0" w:rsidRPr="00F344C0" w:rsidTr="00F344C0">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25"/>
              <w:gridCol w:w="8822"/>
              <w:gridCol w:w="125"/>
            </w:tblGrid>
            <w:tr w:rsidR="00F344C0" w:rsidRPr="00F344C0">
              <w:tc>
                <w:tcPr>
                  <w:tcW w:w="150" w:type="dxa"/>
                  <w:tcBorders>
                    <w:top w:val="nil"/>
                    <w:left w:val="nil"/>
                    <w:bottom w:val="nil"/>
                    <w:right w:val="nil"/>
                  </w:tcBorders>
                  <w:shd w:val="clear" w:color="auto" w:fill="FFFFFF"/>
                  <w:vAlign w:val="center"/>
                  <w:hideMark/>
                </w:tcPr>
                <w:p w:rsidR="00F344C0" w:rsidRPr="00F344C0" w:rsidRDefault="00F344C0" w:rsidP="00F344C0">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22"/>
                  </w:tblGrid>
                  <w:tr w:rsidR="00F344C0" w:rsidRPr="00F344C0">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5524"/>
                          <w:gridCol w:w="3298"/>
                        </w:tblGrid>
                        <w:tr w:rsidR="00F344C0" w:rsidRPr="00F344C0">
                          <w:trPr>
                            <w:jc w:val="center"/>
                          </w:trPr>
                          <w:tc>
                            <w:tcPr>
                              <w:tcW w:w="31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5524"/>
                              </w:tblGrid>
                              <w:tr w:rsidR="00F344C0" w:rsidRPr="00F344C0">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4924"/>
                                    </w:tblGrid>
                                    <w:tr w:rsidR="00F344C0" w:rsidRPr="00F344C0">
                                      <w:trPr>
                                        <w:jc w:val="center"/>
                                      </w:trPr>
                                      <w:tc>
                                        <w:tcPr>
                                          <w:tcW w:w="0" w:type="auto"/>
                                          <w:tcBorders>
                                            <w:top w:val="nil"/>
                                            <w:left w:val="nil"/>
                                            <w:bottom w:val="nil"/>
                                            <w:right w:val="nil"/>
                                          </w:tcBorders>
                                          <w:vAlign w:val="center"/>
                                          <w:hideMark/>
                                        </w:tcPr>
                                        <w:p w:rsidR="00F344C0" w:rsidRPr="00F344C0" w:rsidRDefault="00F344C0" w:rsidP="00F344C0">
                                          <w:pPr>
                                            <w:spacing w:after="0" w:line="330" w:lineRule="atLeast"/>
                                            <w:rPr>
                                              <w:rFonts w:ascii="Arial" w:eastAsia="Times New Roman" w:hAnsi="Arial" w:cs="Arial"/>
                                              <w:color w:val="393939"/>
                                              <w:sz w:val="26"/>
                                              <w:szCs w:val="26"/>
                                              <w:lang w:eastAsia="fr-FR"/>
                                            </w:rPr>
                                          </w:pPr>
                                          <w:r w:rsidRPr="00F344C0">
                                            <w:rPr>
                                              <w:rFonts w:ascii="Arial" w:eastAsia="Times New Roman" w:hAnsi="Arial" w:cs="Arial"/>
                                              <w:b/>
                                              <w:bCs/>
                                              <w:color w:val="000000"/>
                                              <w:sz w:val="18"/>
                                              <w:szCs w:val="18"/>
                                              <w:bdr w:val="none" w:sz="0" w:space="0" w:color="auto" w:frame="1"/>
                                              <w:lang w:eastAsia="fr-FR"/>
                                            </w:rPr>
                                            <w:t>Ministère de la Mer</w:t>
                                          </w:r>
                                        </w:p>
                                        <w:p w:rsidR="00F344C0" w:rsidRPr="00F344C0" w:rsidRDefault="00F344C0" w:rsidP="00F344C0">
                                          <w:pPr>
                                            <w:spacing w:after="0" w:line="330" w:lineRule="atLeast"/>
                                            <w:rPr>
                                              <w:rFonts w:ascii="Arial" w:eastAsia="Times New Roman" w:hAnsi="Arial" w:cs="Arial"/>
                                              <w:color w:val="393939"/>
                                              <w:sz w:val="26"/>
                                              <w:szCs w:val="26"/>
                                              <w:lang w:eastAsia="fr-FR"/>
                                            </w:rPr>
                                          </w:pPr>
                                          <w:r w:rsidRPr="00F344C0">
                                            <w:rPr>
                                              <w:rFonts w:ascii="Arial" w:eastAsia="Times New Roman" w:hAnsi="Arial" w:cs="Arial"/>
                                              <w:b/>
                                              <w:bCs/>
                                              <w:color w:val="000000"/>
                                              <w:sz w:val="18"/>
                                              <w:szCs w:val="18"/>
                                              <w:bdr w:val="none" w:sz="0" w:space="0" w:color="auto" w:frame="1"/>
                                              <w:lang w:eastAsia="fr-FR"/>
                                            </w:rPr>
                                            <w:t>Cabinet de Mme Annick GIRARDIN</w:t>
                                          </w:r>
                                        </w:p>
                                        <w:p w:rsidR="00F344C0" w:rsidRPr="00F344C0" w:rsidRDefault="00F344C0" w:rsidP="00F344C0">
                                          <w:pPr>
                                            <w:spacing w:after="0" w:line="330" w:lineRule="atLeast"/>
                                            <w:rPr>
                                              <w:rFonts w:ascii="Arial" w:eastAsia="Times New Roman" w:hAnsi="Arial" w:cs="Arial"/>
                                              <w:color w:val="393939"/>
                                              <w:sz w:val="26"/>
                                              <w:szCs w:val="26"/>
                                              <w:lang w:eastAsia="fr-FR"/>
                                            </w:rPr>
                                          </w:pPr>
                                          <w:r w:rsidRPr="00F344C0">
                                            <w:rPr>
                                              <w:rFonts w:ascii="Arial" w:eastAsia="Times New Roman" w:hAnsi="Arial" w:cs="Arial"/>
                                              <w:color w:val="000000"/>
                                              <w:sz w:val="18"/>
                                              <w:szCs w:val="18"/>
                                              <w:bdr w:val="none" w:sz="0" w:space="0" w:color="auto" w:frame="1"/>
                                              <w:lang w:eastAsia="fr-FR"/>
                                            </w:rPr>
                                            <w:t>Tél : 01 44 49 85 24</w:t>
                                          </w:r>
                                        </w:p>
                                        <w:p w:rsidR="00F344C0" w:rsidRPr="00F344C0" w:rsidRDefault="00F344C0" w:rsidP="00F344C0">
                                          <w:pPr>
                                            <w:spacing w:after="0" w:line="330" w:lineRule="atLeast"/>
                                            <w:rPr>
                                              <w:rFonts w:ascii="Arial" w:eastAsia="Times New Roman" w:hAnsi="Arial" w:cs="Arial"/>
                                              <w:color w:val="393939"/>
                                              <w:sz w:val="26"/>
                                              <w:szCs w:val="26"/>
                                              <w:lang w:eastAsia="fr-FR"/>
                                            </w:rPr>
                                          </w:pPr>
                                          <w:r w:rsidRPr="00F344C0">
                                            <w:rPr>
                                              <w:rFonts w:ascii="Arial" w:eastAsia="Times New Roman" w:hAnsi="Arial" w:cs="Arial"/>
                                              <w:color w:val="000000"/>
                                              <w:sz w:val="18"/>
                                              <w:szCs w:val="18"/>
                                              <w:bdr w:val="none" w:sz="0" w:space="0" w:color="auto" w:frame="1"/>
                                              <w:lang w:eastAsia="fr-FR"/>
                                            </w:rPr>
                                            <w:t>Mél :</w:t>
                                          </w:r>
                                          <w:hyperlink r:id="rId7" w:tgtFrame="_blank" w:tooltip="Presse Mer" w:history="1">
                                            <w:r w:rsidRPr="00F344C0">
                                              <w:rPr>
                                                <w:rFonts w:ascii="Arial" w:eastAsia="Times New Roman" w:hAnsi="Arial" w:cs="Arial"/>
                                                <w:color w:val="0595D6"/>
                                                <w:sz w:val="18"/>
                                                <w:szCs w:val="18"/>
                                                <w:u w:val="single"/>
                                                <w:bdr w:val="none" w:sz="0" w:space="0" w:color="auto" w:frame="1"/>
                                                <w:lang w:eastAsia="fr-FR"/>
                                              </w:rPr>
                                              <w:t>secretariat.presse@mer.gouv.fr</w:t>
                                            </w:r>
                                          </w:hyperlink>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c>
                            <w:tcPr>
                              <w:tcW w:w="185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3298"/>
                              </w:tblGrid>
                              <w:tr w:rsidR="00F344C0" w:rsidRPr="00F344C0">
                                <w:tc>
                                  <w:tcPr>
                                    <w:tcW w:w="0" w:type="auto"/>
                                    <w:tcBorders>
                                      <w:top w:val="nil"/>
                                      <w:left w:val="nil"/>
                                      <w:bottom w:val="nil"/>
                                      <w:right w:val="nil"/>
                                    </w:tcBorders>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48"/>
                                    </w:tblGrid>
                                    <w:tr w:rsidR="00F344C0" w:rsidRPr="00F344C0">
                                      <w:trPr>
                                        <w:trHeight w:val="990"/>
                                        <w:jc w:val="center"/>
                                      </w:trPr>
                                      <w:tc>
                                        <w:tcPr>
                                          <w:tcW w:w="0" w:type="auto"/>
                                          <w:tcBorders>
                                            <w:top w:val="nil"/>
                                            <w:left w:val="nil"/>
                                            <w:bottom w:val="nil"/>
                                            <w:right w:val="nil"/>
                                          </w:tcBorders>
                                          <w:vAlign w:val="center"/>
                                          <w:hideMark/>
                                        </w:tcPr>
                                        <w:p w:rsidR="00F344C0" w:rsidRPr="00F344C0" w:rsidRDefault="00F344C0" w:rsidP="00F344C0">
                                          <w:pPr>
                                            <w:spacing w:after="0" w:line="990" w:lineRule="atLeast"/>
                                            <w:rPr>
                                              <w:rFonts w:ascii="Times New Roman" w:eastAsia="Times New Roman" w:hAnsi="Times New Roman" w:cs="Times New Roman"/>
                                              <w:sz w:val="99"/>
                                              <w:szCs w:val="99"/>
                                              <w:lang w:eastAsia="fr-FR"/>
                                            </w:rPr>
                                          </w:pPr>
                                          <w:r w:rsidRPr="00F344C0">
                                            <w:rPr>
                                              <w:rFonts w:ascii="Times New Roman" w:eastAsia="Times New Roman" w:hAnsi="Times New Roman" w:cs="Times New Roman"/>
                                              <w:sz w:val="99"/>
                                              <w:szCs w:val="99"/>
                                              <w:lang w:eastAsia="fr-FR"/>
                                            </w:rPr>
                                            <w:t> </w:t>
                                          </w:r>
                                        </w:p>
                                      </w:tc>
                                    </w:tr>
                                  </w:tbl>
                                  <w:p w:rsidR="00F344C0" w:rsidRPr="00F344C0" w:rsidRDefault="00F344C0" w:rsidP="00F344C0">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2698"/>
                                    </w:tblGrid>
                                    <w:tr w:rsidR="00F344C0" w:rsidRPr="00F344C0">
                                      <w:trPr>
                                        <w:jc w:val="center"/>
                                      </w:trPr>
                                      <w:tc>
                                        <w:tcPr>
                                          <w:tcW w:w="0" w:type="auto"/>
                                          <w:tcBorders>
                                            <w:top w:val="nil"/>
                                            <w:left w:val="nil"/>
                                            <w:bottom w:val="nil"/>
                                            <w:right w:val="nil"/>
                                          </w:tcBorders>
                                          <w:vAlign w:val="center"/>
                                          <w:hideMark/>
                                        </w:tcPr>
                                        <w:p w:rsidR="00F344C0" w:rsidRPr="00F344C0" w:rsidRDefault="00F344C0" w:rsidP="00F344C0">
                                          <w:pPr>
                                            <w:spacing w:after="0" w:line="330" w:lineRule="atLeast"/>
                                            <w:jc w:val="right"/>
                                            <w:rPr>
                                              <w:rFonts w:ascii="Arial" w:eastAsia="Times New Roman" w:hAnsi="Arial" w:cs="Arial"/>
                                              <w:color w:val="393939"/>
                                              <w:sz w:val="26"/>
                                              <w:szCs w:val="26"/>
                                              <w:lang w:eastAsia="fr-FR"/>
                                            </w:rPr>
                                          </w:pPr>
                                          <w:r w:rsidRPr="00F344C0">
                                            <w:rPr>
                                              <w:rFonts w:ascii="Arial" w:eastAsia="Times New Roman" w:hAnsi="Arial" w:cs="Arial"/>
                                              <w:color w:val="000000"/>
                                              <w:sz w:val="18"/>
                                              <w:szCs w:val="18"/>
                                              <w:bdr w:val="none" w:sz="0" w:space="0" w:color="auto" w:frame="1"/>
                                              <w:lang w:eastAsia="fr-FR"/>
                                            </w:rPr>
                                            <w:t>20 avenue de Ségur</w:t>
                                          </w:r>
                                        </w:p>
                                        <w:p w:rsidR="00F344C0" w:rsidRPr="00F344C0" w:rsidRDefault="00F344C0" w:rsidP="00F344C0">
                                          <w:pPr>
                                            <w:spacing w:after="0" w:line="330" w:lineRule="atLeast"/>
                                            <w:jc w:val="right"/>
                                            <w:rPr>
                                              <w:rFonts w:ascii="Arial" w:eastAsia="Times New Roman" w:hAnsi="Arial" w:cs="Arial"/>
                                              <w:color w:val="393939"/>
                                              <w:sz w:val="26"/>
                                              <w:szCs w:val="26"/>
                                              <w:lang w:eastAsia="fr-FR"/>
                                            </w:rPr>
                                          </w:pPr>
                                          <w:r w:rsidRPr="00F344C0">
                                            <w:rPr>
                                              <w:rFonts w:ascii="Arial" w:eastAsia="Times New Roman" w:hAnsi="Arial" w:cs="Arial"/>
                                              <w:color w:val="000000"/>
                                              <w:sz w:val="18"/>
                                              <w:szCs w:val="18"/>
                                              <w:bdr w:val="none" w:sz="0" w:space="0" w:color="auto" w:frame="1"/>
                                              <w:lang w:eastAsia="fr-FR"/>
                                            </w:rPr>
                                            <w:t>75007 PARIS </w:t>
                                          </w: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F344C0" w:rsidRPr="00F344C0" w:rsidRDefault="00F344C0" w:rsidP="00F344C0">
                  <w:pPr>
                    <w:spacing w:after="0" w:line="240" w:lineRule="auto"/>
                    <w:jc w:val="center"/>
                    <w:rPr>
                      <w:rFonts w:ascii="Times New Roman" w:eastAsia="Times New Roman" w:hAnsi="Times New Roman" w:cs="Times New Roman"/>
                      <w:sz w:val="20"/>
                      <w:szCs w:val="20"/>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bookmarkEnd w:id="0"/>
    </w:tbl>
    <w:p w:rsidR="00F344C0" w:rsidRPr="00F344C0" w:rsidRDefault="00F344C0" w:rsidP="00F344C0">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F344C0" w:rsidRPr="00F344C0" w:rsidTr="00F344C0">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2"/>
              <w:gridCol w:w="8809"/>
              <w:gridCol w:w="131"/>
            </w:tblGrid>
            <w:tr w:rsidR="00F344C0" w:rsidRPr="00F344C0">
              <w:tc>
                <w:tcPr>
                  <w:tcW w:w="150" w:type="dxa"/>
                  <w:tcBorders>
                    <w:top w:val="nil"/>
                    <w:left w:val="nil"/>
                    <w:bottom w:val="nil"/>
                    <w:right w:val="nil"/>
                  </w:tcBorders>
                  <w:shd w:val="clear" w:color="auto" w:fill="FFFFFF"/>
                  <w:vAlign w:val="center"/>
                  <w:hideMark/>
                </w:tcPr>
                <w:p w:rsidR="00F344C0" w:rsidRPr="00F344C0" w:rsidRDefault="00F344C0" w:rsidP="00F344C0">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F344C0" w:rsidRPr="00F344C0">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F344C0" w:rsidRPr="00F344C0">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9"/>
                              </w:tblGrid>
                              <w:tr w:rsidR="00F344C0" w:rsidRPr="00F344C0">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9"/>
                                    </w:tblGrid>
                                    <w:tr w:rsidR="00F344C0" w:rsidRPr="00F344C0">
                                      <w:trPr>
                                        <w:jc w:val="center"/>
                                      </w:trPr>
                                      <w:tc>
                                        <w:tcPr>
                                          <w:tcW w:w="0" w:type="auto"/>
                                          <w:tcBorders>
                                            <w:top w:val="nil"/>
                                            <w:left w:val="nil"/>
                                            <w:bottom w:val="nil"/>
                                            <w:right w:val="nil"/>
                                          </w:tcBorders>
                                          <w:vAlign w:val="center"/>
                                          <w:hideMark/>
                                        </w:tcPr>
                                        <w:p w:rsidR="00F344C0" w:rsidRPr="00F344C0" w:rsidRDefault="00F344C0" w:rsidP="00F344C0">
                                          <w:pPr>
                                            <w:spacing w:after="0" w:line="225" w:lineRule="atLeast"/>
                                            <w:jc w:val="center"/>
                                            <w:rPr>
                                              <w:rFonts w:ascii="Arial" w:eastAsia="Times New Roman" w:hAnsi="Arial" w:cs="Arial"/>
                                              <w:color w:val="393939"/>
                                              <w:sz w:val="26"/>
                                              <w:szCs w:val="26"/>
                                              <w:lang w:eastAsia="fr-FR"/>
                                            </w:rPr>
                                          </w:pPr>
                                          <w:r w:rsidRPr="00F344C0">
                                            <w:rPr>
                                              <w:rFonts w:ascii="Arial" w:eastAsia="Times New Roman" w:hAnsi="Arial" w:cs="Arial"/>
                                              <w:color w:val="000000"/>
                                              <w:sz w:val="17"/>
                                              <w:szCs w:val="17"/>
                                              <w:bdr w:val="none" w:sz="0" w:space="0" w:color="auto" w:frame="1"/>
                                              <w:lang w:eastAsia="fr-FR"/>
                                            </w:rPr>
                                            <w:t>Conformément à la loi informatique et libertés du 06/01/1978 (art.27) et au Règlement Général sur la Protection des Données (Règlement UE 2016/679) ou « RGPD », vous disposez d'un droit d'accès et de rectification des données vou</w:t>
                                          </w:r>
                                          <w:r w:rsidRPr="00F344C0">
                                            <w:rPr>
                                              <w:rFonts w:ascii="Arial" w:eastAsia="Times New Roman" w:hAnsi="Arial" w:cs="Arial"/>
                                              <w:color w:val="393939"/>
                                              <w:sz w:val="17"/>
                                              <w:szCs w:val="17"/>
                                              <w:bdr w:val="none" w:sz="0" w:space="0" w:color="auto" w:frame="1"/>
                                              <w:lang w:eastAsia="fr-FR"/>
                                            </w:rPr>
                                            <w:t>s </w:t>
                                          </w:r>
                                          <w:r w:rsidRPr="00F344C0">
                                            <w:rPr>
                                              <w:rFonts w:ascii="Arial" w:eastAsia="Times New Roman" w:hAnsi="Arial" w:cs="Arial"/>
                                              <w:color w:val="000000"/>
                                              <w:sz w:val="17"/>
                                              <w:szCs w:val="17"/>
                                              <w:bdr w:val="none" w:sz="0" w:space="0" w:color="auto" w:frame="1"/>
                                              <w:lang w:eastAsia="fr-FR"/>
                                            </w:rPr>
                                            <w:t>concernant. Vous pouvez exercer vos droits en adressant un e-mail à l’adresse</w:t>
                                          </w:r>
                                          <w:r w:rsidRPr="00F344C0">
                                            <w:rPr>
                                              <w:rFonts w:ascii="Arial" w:eastAsia="Times New Roman" w:hAnsi="Arial" w:cs="Arial"/>
                                              <w:color w:val="393939"/>
                                              <w:sz w:val="17"/>
                                              <w:szCs w:val="17"/>
                                              <w:bdr w:val="none" w:sz="0" w:space="0" w:color="auto" w:frame="1"/>
                                              <w:lang w:eastAsia="fr-FR"/>
                                            </w:rPr>
                                            <w:t> </w:t>
                                          </w:r>
                                          <w:hyperlink r:id="rId8" w:tgtFrame="_blank" w:history="1">
                                            <w:r w:rsidRPr="00F344C0">
                                              <w:rPr>
                                                <w:rFonts w:ascii="Arial" w:eastAsia="Times New Roman" w:hAnsi="Arial" w:cs="Arial"/>
                                                <w:color w:val="0595D6"/>
                                                <w:sz w:val="17"/>
                                                <w:szCs w:val="17"/>
                                                <w:u w:val="single"/>
                                                <w:bdr w:val="none" w:sz="0" w:space="0" w:color="auto" w:frame="1"/>
                                                <w:lang w:eastAsia="fr-FR"/>
                                              </w:rPr>
                                              <w:t>DDC-RGPD-CAB@ddc.social.gouv.fr</w:t>
                                            </w:r>
                                          </w:hyperlink>
                                          <w:r w:rsidRPr="00F344C0">
                                            <w:rPr>
                                              <w:rFonts w:ascii="Arial" w:eastAsia="Times New Roman" w:hAnsi="Arial" w:cs="Arial"/>
                                              <w:color w:val="393939"/>
                                              <w:sz w:val="17"/>
                                              <w:szCs w:val="17"/>
                                              <w:bdr w:val="none" w:sz="0" w:space="0" w:color="auto" w:frame="1"/>
                                              <w:lang w:eastAsia="fr-FR"/>
                                            </w:rPr>
                                            <w:t>.</w:t>
                                          </w: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F344C0" w:rsidRPr="00F344C0" w:rsidRDefault="00F344C0" w:rsidP="00F344C0">
                  <w:pPr>
                    <w:spacing w:after="0" w:line="240" w:lineRule="auto"/>
                    <w:jc w:val="center"/>
                    <w:rPr>
                      <w:rFonts w:ascii="Times New Roman" w:eastAsia="Times New Roman" w:hAnsi="Times New Roman" w:cs="Times New Roman"/>
                      <w:sz w:val="20"/>
                      <w:szCs w:val="20"/>
                      <w:lang w:eastAsia="fr-FR"/>
                    </w:rPr>
                  </w:pPr>
                </w:p>
              </w:tc>
            </w:tr>
          </w:tbl>
          <w:p w:rsidR="00F344C0" w:rsidRPr="00F344C0" w:rsidRDefault="00F344C0" w:rsidP="00F344C0">
            <w:pPr>
              <w:spacing w:after="0" w:line="240" w:lineRule="auto"/>
              <w:rPr>
                <w:rFonts w:ascii="Times New Roman" w:eastAsia="Times New Roman" w:hAnsi="Times New Roman" w:cs="Times New Roman"/>
                <w:vanish/>
                <w:sz w:val="24"/>
                <w:szCs w:val="24"/>
                <w:lang w:eastAsia="fr-FR"/>
              </w:rPr>
            </w:pPr>
          </w:p>
          <w:tbl>
            <w:tblPr>
              <w:tblW w:w="5000" w:type="pct"/>
              <w:tblCellMar>
                <w:left w:w="0" w:type="dxa"/>
                <w:right w:w="0" w:type="dxa"/>
              </w:tblCellMar>
              <w:tblLook w:val="04A0" w:firstRow="1" w:lastRow="0" w:firstColumn="1" w:lastColumn="0" w:noHBand="0" w:noVBand="1"/>
            </w:tblPr>
            <w:tblGrid>
              <w:gridCol w:w="9072"/>
            </w:tblGrid>
            <w:tr w:rsidR="00F344C0" w:rsidRPr="00F344C0">
              <w:trPr>
                <w:trHeight w:val="150"/>
              </w:trPr>
              <w:tc>
                <w:tcPr>
                  <w:tcW w:w="9750" w:type="dxa"/>
                  <w:tcBorders>
                    <w:top w:val="nil"/>
                    <w:left w:val="nil"/>
                    <w:bottom w:val="nil"/>
                    <w:right w:val="nil"/>
                  </w:tcBorders>
                  <w:shd w:val="clear" w:color="auto" w:fill="FFFFFF"/>
                  <w:tcMar>
                    <w:top w:w="0" w:type="dxa"/>
                    <w:left w:w="150" w:type="dxa"/>
                    <w:bottom w:w="0" w:type="dxa"/>
                    <w:right w:w="150" w:type="dxa"/>
                  </w:tcMar>
                  <w:vAlign w:val="center"/>
                  <w:hideMark/>
                </w:tcPr>
                <w:p w:rsidR="00F344C0" w:rsidRPr="00F344C0" w:rsidRDefault="00F344C0" w:rsidP="00F344C0">
                  <w:pPr>
                    <w:spacing w:after="0" w:line="150" w:lineRule="atLeast"/>
                    <w:rPr>
                      <w:rFonts w:ascii="Times New Roman" w:eastAsia="Times New Roman" w:hAnsi="Times New Roman" w:cs="Times New Roman"/>
                      <w:sz w:val="15"/>
                      <w:szCs w:val="15"/>
                      <w:lang w:eastAsia="fr-FR"/>
                    </w:rPr>
                  </w:pPr>
                  <w:r w:rsidRPr="00F344C0">
                    <w:rPr>
                      <w:rFonts w:ascii="Times New Roman" w:eastAsia="Times New Roman" w:hAnsi="Times New Roman" w:cs="Times New Roman"/>
                      <w:sz w:val="15"/>
                      <w:szCs w:val="15"/>
                      <w:lang w:eastAsia="fr-FR"/>
                    </w:rPr>
                    <w:t> </w:t>
                  </w: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r w:rsidR="00F344C0" w:rsidRPr="00F344C0" w:rsidTr="00F344C0">
        <w:tblPrEx>
          <w:shd w:val="clear" w:color="auto" w:fill="FFFFFF"/>
        </w:tblPrEx>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0"/>
              <w:gridCol w:w="8811"/>
              <w:gridCol w:w="131"/>
            </w:tblGrid>
            <w:tr w:rsidR="00F344C0" w:rsidRPr="00F344C0">
              <w:tc>
                <w:tcPr>
                  <w:tcW w:w="150" w:type="dxa"/>
                  <w:tcBorders>
                    <w:top w:val="nil"/>
                    <w:left w:val="nil"/>
                    <w:bottom w:val="nil"/>
                    <w:right w:val="nil"/>
                  </w:tcBorders>
                  <w:vAlign w:val="center"/>
                  <w:hideMark/>
                </w:tcPr>
                <w:p w:rsidR="00F344C0" w:rsidRPr="00F344C0" w:rsidRDefault="00F344C0" w:rsidP="00F344C0">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F344C0" w:rsidRPr="00F344C0">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F344C0" w:rsidRPr="00F344C0">
                          <w:trPr>
                            <w:jc w:val="center"/>
                          </w:trPr>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811"/>
                              </w:tblGrid>
                              <w:tr w:rsidR="00F344C0" w:rsidRPr="00F344C0">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11"/>
                                    </w:tblGrid>
                                    <w:tr w:rsidR="00F344C0" w:rsidRPr="00F344C0">
                                      <w:trPr>
                                        <w:jc w:val="center"/>
                                      </w:trPr>
                                      <w:tc>
                                        <w:tcPr>
                                          <w:tcW w:w="0" w:type="auto"/>
                                          <w:tcBorders>
                                            <w:top w:val="nil"/>
                                            <w:left w:val="nil"/>
                                            <w:bottom w:val="nil"/>
                                            <w:right w:val="nil"/>
                                          </w:tcBorders>
                                          <w:vAlign w:val="center"/>
                                          <w:hideMark/>
                                        </w:tcPr>
                                        <w:p w:rsidR="00F344C0" w:rsidRPr="00F344C0" w:rsidRDefault="00F344C0" w:rsidP="00F344C0">
                                          <w:pPr>
                                            <w:spacing w:after="0" w:line="210" w:lineRule="atLeast"/>
                                            <w:jc w:val="center"/>
                                            <w:rPr>
                                              <w:rFonts w:ascii="Arial" w:eastAsia="Times New Roman" w:hAnsi="Arial" w:cs="Arial"/>
                                              <w:color w:val="156BA5"/>
                                              <w:sz w:val="20"/>
                                              <w:szCs w:val="20"/>
                                              <w:lang w:eastAsia="fr-FR"/>
                                            </w:rPr>
                                          </w:pPr>
                                          <w:r w:rsidRPr="00F344C0">
                                            <w:rPr>
                                              <w:rFonts w:ascii="Arial" w:eastAsia="Times New Roman" w:hAnsi="Arial" w:cs="Arial"/>
                                              <w:color w:val="156BA5"/>
                                              <w:sz w:val="20"/>
                                              <w:szCs w:val="20"/>
                                              <w:lang w:eastAsia="fr-FR"/>
                                            </w:rPr>
                                            <w:t>Si vous ne souhaitez plus recevoir nos communications, </w:t>
                                          </w:r>
                                          <w:hyperlink r:id="rId9" w:tgtFrame="_blank" w:history="1">
                                            <w:r w:rsidRPr="00F344C0">
                                              <w:rPr>
                                                <w:rFonts w:ascii="Arial" w:eastAsia="Times New Roman" w:hAnsi="Arial" w:cs="Arial"/>
                                                <w:color w:val="156BA5"/>
                                                <w:sz w:val="20"/>
                                                <w:szCs w:val="20"/>
                                                <w:u w:val="single"/>
                                                <w:bdr w:val="none" w:sz="0" w:space="0" w:color="auto" w:frame="1"/>
                                                <w:lang w:eastAsia="fr-FR"/>
                                              </w:rPr>
                                              <w:t>suivez ce lien</w:t>
                                            </w:r>
                                          </w:hyperlink>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r>
                </w:tbl>
                <w:p w:rsidR="00F344C0" w:rsidRPr="00F344C0" w:rsidRDefault="00F344C0" w:rsidP="00F344C0">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vAlign w:val="center"/>
                  <w:hideMark/>
                </w:tcPr>
                <w:p w:rsidR="00F344C0" w:rsidRPr="00F344C0" w:rsidRDefault="00F344C0" w:rsidP="00F344C0">
                  <w:pPr>
                    <w:spacing w:after="0" w:line="240" w:lineRule="auto"/>
                    <w:jc w:val="center"/>
                    <w:rPr>
                      <w:rFonts w:ascii="Times New Roman" w:eastAsia="Times New Roman" w:hAnsi="Times New Roman" w:cs="Times New Roman"/>
                      <w:sz w:val="20"/>
                      <w:szCs w:val="20"/>
                      <w:lang w:eastAsia="fr-FR"/>
                    </w:rPr>
                  </w:pPr>
                </w:p>
              </w:tc>
            </w:tr>
          </w:tbl>
          <w:p w:rsidR="00F344C0" w:rsidRPr="00F344C0" w:rsidRDefault="00F344C0" w:rsidP="00F344C0">
            <w:pPr>
              <w:spacing w:after="0" w:line="240" w:lineRule="auto"/>
              <w:rPr>
                <w:rFonts w:ascii="Times New Roman" w:eastAsia="Times New Roman" w:hAnsi="Times New Roman" w:cs="Times New Roman"/>
                <w:sz w:val="24"/>
                <w:szCs w:val="24"/>
                <w:lang w:eastAsia="fr-FR"/>
              </w:rPr>
            </w:pPr>
          </w:p>
        </w:tc>
      </w:tr>
    </w:tbl>
    <w:p w:rsidR="00A37F1C" w:rsidRDefault="00AA7575"/>
    <w:sectPr w:rsidR="00A37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C0"/>
    <w:rsid w:val="002C0A78"/>
    <w:rsid w:val="00410C50"/>
    <w:rsid w:val="005C46FE"/>
    <w:rsid w:val="008D5327"/>
    <w:rsid w:val="00A45D42"/>
    <w:rsid w:val="00AA7575"/>
    <w:rsid w:val="00F34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4ED58-FE3E-47D9-8F53-FF198418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5D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5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466575">
      <w:bodyDiv w:val="1"/>
      <w:marLeft w:val="0"/>
      <w:marRight w:val="0"/>
      <w:marTop w:val="0"/>
      <w:marBottom w:val="0"/>
      <w:divBdr>
        <w:top w:val="none" w:sz="0" w:space="0" w:color="auto"/>
        <w:left w:val="none" w:sz="0" w:space="0" w:color="auto"/>
        <w:bottom w:val="none" w:sz="0" w:space="0" w:color="auto"/>
        <w:right w:val="none" w:sz="0" w:space="0" w:color="auto"/>
      </w:divBdr>
      <w:divsChild>
        <w:div w:id="361830984">
          <w:marLeft w:val="0"/>
          <w:marRight w:val="0"/>
          <w:marTop w:val="0"/>
          <w:marBottom w:val="0"/>
          <w:divBdr>
            <w:top w:val="none" w:sz="0" w:space="0" w:color="auto"/>
            <w:left w:val="none" w:sz="0" w:space="0" w:color="auto"/>
            <w:bottom w:val="none" w:sz="0" w:space="0" w:color="auto"/>
            <w:right w:val="none" w:sz="0" w:space="0" w:color="auto"/>
          </w:divBdr>
        </w:div>
        <w:div w:id="1036270359">
          <w:marLeft w:val="0"/>
          <w:marRight w:val="0"/>
          <w:marTop w:val="0"/>
          <w:marBottom w:val="0"/>
          <w:divBdr>
            <w:top w:val="none" w:sz="0" w:space="0" w:color="auto"/>
            <w:left w:val="none" w:sz="0" w:space="0" w:color="auto"/>
            <w:bottom w:val="none" w:sz="0" w:space="0" w:color="auto"/>
            <w:right w:val="none" w:sz="0" w:space="0" w:color="auto"/>
          </w:divBdr>
        </w:div>
        <w:div w:id="1423140878">
          <w:marLeft w:val="0"/>
          <w:marRight w:val="0"/>
          <w:marTop w:val="0"/>
          <w:marBottom w:val="0"/>
          <w:divBdr>
            <w:top w:val="none" w:sz="0" w:space="0" w:color="auto"/>
            <w:left w:val="none" w:sz="0" w:space="0" w:color="auto"/>
            <w:bottom w:val="none" w:sz="0" w:space="0" w:color="auto"/>
            <w:right w:val="none" w:sz="0" w:space="0" w:color="auto"/>
          </w:divBdr>
        </w:div>
        <w:div w:id="1813985953">
          <w:marLeft w:val="0"/>
          <w:marRight w:val="0"/>
          <w:marTop w:val="0"/>
          <w:marBottom w:val="0"/>
          <w:divBdr>
            <w:top w:val="none" w:sz="0" w:space="0" w:color="auto"/>
            <w:left w:val="none" w:sz="0" w:space="0" w:color="auto"/>
            <w:bottom w:val="none" w:sz="0" w:space="0" w:color="auto"/>
            <w:right w:val="none" w:sz="0" w:space="0" w:color="auto"/>
          </w:divBdr>
        </w:div>
        <w:div w:id="1160922824">
          <w:marLeft w:val="0"/>
          <w:marRight w:val="0"/>
          <w:marTop w:val="0"/>
          <w:marBottom w:val="0"/>
          <w:divBdr>
            <w:top w:val="none" w:sz="0" w:space="0" w:color="auto"/>
            <w:left w:val="none" w:sz="0" w:space="0" w:color="auto"/>
            <w:bottom w:val="none" w:sz="0" w:space="0" w:color="auto"/>
            <w:right w:val="none" w:sz="0" w:space="0" w:color="auto"/>
          </w:divBdr>
        </w:div>
        <w:div w:id="82288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C-RGPD-CAB@ddc.social.gouv.fr" TargetMode="External"/><Relationship Id="rId3" Type="http://schemas.openxmlformats.org/officeDocument/2006/relationships/webSettings" Target="webSettings.xml"/><Relationship Id="rId7" Type="http://schemas.openxmlformats.org/officeDocument/2006/relationships/hyperlink" Target="mailto:secretariat.presse@mer.gouv.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on-retraites@retraites.gouv.f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hyperlink" Target="javascript:voi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3271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SOULARD, Aurélie (CAB/RETRAITES)</dc:creator>
  <cp:keywords/>
  <dc:description/>
  <cp:lastModifiedBy>PINATEL-IGOA, Florence (DICOM/INFLUENCE ET DIGITAL)</cp:lastModifiedBy>
  <cp:revision>2</cp:revision>
  <dcterms:created xsi:type="dcterms:W3CDTF">2021-11-18T07:52:00Z</dcterms:created>
  <dcterms:modified xsi:type="dcterms:W3CDTF">2021-11-18T07:52:00Z</dcterms:modified>
</cp:coreProperties>
</file>